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B440" w14:textId="77777777" w:rsidR="009F6AD8" w:rsidRPr="00211249" w:rsidRDefault="009F6AD8" w:rsidP="009F6AD8">
      <w:pPr>
        <w:jc w:val="center"/>
        <w:rPr>
          <w:rFonts w:ascii="Palatino Linotype" w:hAnsi="Palatino Linotype"/>
          <w:b/>
          <w:bCs/>
          <w:color w:val="002060"/>
          <w:bdr w:val="single" w:sz="8" w:space="0" w:color="auto" w:frame="1"/>
          <w:shd w:val="clear" w:color="auto" w:fill="CCFFCC"/>
        </w:rPr>
      </w:pPr>
      <w:r w:rsidRPr="00211249">
        <w:rPr>
          <w:rFonts w:ascii="Palatino Linotype" w:hAnsi="Palatino Linotype"/>
          <w:b/>
          <w:bCs/>
          <w:color w:val="002060"/>
          <w:bdr w:val="single" w:sz="8" w:space="0" w:color="auto" w:frame="1"/>
          <w:shd w:val="clear" w:color="auto" w:fill="CCFFCC"/>
        </w:rPr>
        <w:t xml:space="preserve">Αριστοτέλης, Πολιτικά: </w:t>
      </w:r>
      <w:r w:rsidRPr="00211249">
        <w:rPr>
          <w:rFonts w:ascii="Palatino Linotype" w:hAnsi="Palatino Linotype"/>
          <w:bCs/>
          <w:color w:val="002060"/>
          <w:bdr w:val="single" w:sz="8" w:space="0" w:color="auto" w:frame="1"/>
          <w:shd w:val="clear" w:color="auto" w:fill="CCFFCC"/>
        </w:rPr>
        <w:t>Εισαγωγικές</w:t>
      </w:r>
      <w:r w:rsidRPr="00211249">
        <w:rPr>
          <w:rFonts w:ascii="Palatino Linotype" w:hAnsi="Palatino Linotype"/>
          <w:b/>
          <w:bCs/>
          <w:color w:val="002060"/>
          <w:bdr w:val="single" w:sz="8" w:space="0" w:color="auto" w:frame="1"/>
          <w:shd w:val="clear" w:color="auto" w:fill="CCFFCC"/>
        </w:rPr>
        <w:t xml:space="preserve"> </w:t>
      </w:r>
      <w:r w:rsidRPr="00211249">
        <w:rPr>
          <w:rFonts w:ascii="Palatino Linotype" w:hAnsi="Palatino Linotype"/>
          <w:bCs/>
          <w:color w:val="002060"/>
          <w:bdr w:val="single" w:sz="8" w:space="0" w:color="auto" w:frame="1"/>
          <w:shd w:val="clear" w:color="auto" w:fill="CCFFCC"/>
        </w:rPr>
        <w:t>παρατηρήσεις</w:t>
      </w:r>
    </w:p>
    <w:p w14:paraId="3B13C73A" w14:textId="77777777" w:rsidR="009F6AD8" w:rsidRPr="00211249" w:rsidRDefault="009F6AD8" w:rsidP="009F6AD8">
      <w:pPr>
        <w:jc w:val="center"/>
        <w:rPr>
          <w:rFonts w:ascii="Palatino Linotype" w:hAnsi="Palatino Linotype"/>
          <w:b/>
          <w:bCs/>
          <w:color w:val="002060"/>
          <w:bdr w:val="single" w:sz="8" w:space="0" w:color="auto" w:frame="1"/>
          <w:shd w:val="clear" w:color="auto" w:fill="CCFFCC"/>
        </w:rPr>
      </w:pPr>
    </w:p>
    <w:p w14:paraId="00CEDCF5" w14:textId="77777777" w:rsidR="009F6AD8" w:rsidRPr="00211249" w:rsidRDefault="009F6AD8" w:rsidP="009F6AD8">
      <w:pPr>
        <w:jc w:val="both"/>
        <w:rPr>
          <w:rFonts w:ascii="Palatino Linotype" w:hAnsi="Palatino Linotype"/>
          <w:bCs/>
          <w:color w:val="002060"/>
        </w:rPr>
      </w:pPr>
      <w:r w:rsidRPr="00211249">
        <w:rPr>
          <w:rFonts w:ascii="Courier New" w:hAnsi="Courier New" w:cs="Courier New"/>
          <w:bCs/>
          <w:color w:val="002060"/>
        </w:rPr>
        <w:t>►</w:t>
      </w:r>
      <w:r w:rsidRPr="00211249">
        <w:rPr>
          <w:rFonts w:ascii="Palatino Linotype" w:hAnsi="Palatino Linotype"/>
          <w:bCs/>
          <w:color w:val="002060"/>
        </w:rPr>
        <w:t xml:space="preserve"> Η κατανόηση της πολιτικής φιλοσοφίας του Αριστοτέλη προϋποθέτει δύο σημαντικά δεδομένα:</w:t>
      </w:r>
    </w:p>
    <w:p w14:paraId="1AFF512A" w14:textId="77777777" w:rsidR="009F6AD8" w:rsidRPr="00211249" w:rsidRDefault="009F6AD8" w:rsidP="009F6AD8">
      <w:pPr>
        <w:numPr>
          <w:ilvl w:val="0"/>
          <w:numId w:val="3"/>
        </w:numPr>
        <w:jc w:val="both"/>
        <w:rPr>
          <w:rFonts w:ascii="Palatino Linotype" w:hAnsi="Palatino Linotype"/>
          <w:bCs/>
          <w:color w:val="002060"/>
        </w:rPr>
      </w:pPr>
      <w:r w:rsidRPr="00211249">
        <w:rPr>
          <w:rFonts w:ascii="Palatino Linotype" w:hAnsi="Palatino Linotype"/>
          <w:bCs/>
          <w:color w:val="002060"/>
        </w:rPr>
        <w:t xml:space="preserve">Την παρατήρηση που ο ίδιος αναφέρει στο τέλος των «Ηθικών </w:t>
      </w:r>
      <w:proofErr w:type="spellStart"/>
      <w:r w:rsidRPr="00211249">
        <w:rPr>
          <w:rFonts w:ascii="Palatino Linotype" w:hAnsi="Palatino Linotype"/>
          <w:bCs/>
          <w:color w:val="002060"/>
        </w:rPr>
        <w:t>Νικομαχείων</w:t>
      </w:r>
      <w:proofErr w:type="spellEnd"/>
      <w:r w:rsidRPr="00211249">
        <w:rPr>
          <w:rFonts w:ascii="Palatino Linotype" w:hAnsi="Palatino Linotype"/>
          <w:bCs/>
          <w:color w:val="002060"/>
        </w:rPr>
        <w:t xml:space="preserve">» του πως η συζήτηση για τα πολιτικά θέματα (στα «Πολιτικά») έρχεται να ολοκληρώσει τις αναζητήσεις του στα ηθικά ζητήματα, που προηγήθηκαν </w:t>
      </w:r>
      <w:r w:rsidRPr="00211249">
        <w:rPr>
          <w:rFonts w:ascii="Palatino Linotype" w:hAnsi="Palatino Linotype"/>
          <w:bCs/>
          <w:color w:val="002060"/>
        </w:rPr>
        <w:sym w:font="Symbol" w:char="F0DE"/>
      </w:r>
      <w:r w:rsidRPr="00211249">
        <w:rPr>
          <w:rFonts w:ascii="Palatino Linotype" w:hAnsi="Palatino Linotype"/>
          <w:bCs/>
          <w:color w:val="002060"/>
        </w:rPr>
        <w:t xml:space="preserve"> η πολιτική του φιλοσοφία είναι το επιστέγασμα της ηθικής του φιλοσοφίας!</w:t>
      </w:r>
    </w:p>
    <w:p w14:paraId="4FD9678A" w14:textId="77777777" w:rsidR="009F6AD8" w:rsidRPr="00211249" w:rsidRDefault="009F6AD8" w:rsidP="009F6AD8">
      <w:pPr>
        <w:numPr>
          <w:ilvl w:val="0"/>
          <w:numId w:val="3"/>
        </w:numPr>
        <w:jc w:val="both"/>
        <w:rPr>
          <w:rFonts w:ascii="Palatino Linotype" w:hAnsi="Palatino Linotype"/>
          <w:bCs/>
          <w:color w:val="002060"/>
        </w:rPr>
      </w:pPr>
      <w:r w:rsidRPr="00211249">
        <w:rPr>
          <w:rFonts w:ascii="Palatino Linotype" w:hAnsi="Palatino Linotype"/>
          <w:bCs/>
          <w:color w:val="002060"/>
        </w:rPr>
        <w:t xml:space="preserve">Την αντίληψη που προβάλλει ο αρχαίος κόσμος συνολικά πως η πόλη – κράτος είναι ένας ενιαίος οργανισμός που παρά τα αντίθετα μέρη που περικλείει (άρχοντες και </w:t>
      </w:r>
      <w:proofErr w:type="spellStart"/>
      <w:r w:rsidRPr="00211249">
        <w:rPr>
          <w:rFonts w:ascii="Palatino Linotype" w:hAnsi="Palatino Linotype"/>
          <w:bCs/>
          <w:color w:val="002060"/>
        </w:rPr>
        <w:t>αρχόμενους</w:t>
      </w:r>
      <w:proofErr w:type="spellEnd"/>
      <w:r w:rsidRPr="00211249">
        <w:rPr>
          <w:rFonts w:ascii="Palatino Linotype" w:hAnsi="Palatino Linotype"/>
          <w:bCs/>
          <w:color w:val="002060"/>
        </w:rPr>
        <w:t xml:space="preserve">, ποικίλες κοινωνικές ομάδες) </w:t>
      </w:r>
      <w:r w:rsidRPr="00211249">
        <w:rPr>
          <w:rFonts w:ascii="Palatino Linotype" w:hAnsi="Palatino Linotype"/>
          <w:bCs/>
          <w:color w:val="002060"/>
        </w:rPr>
        <w:sym w:font="Symbol" w:char="F0AE"/>
      </w:r>
      <w:r w:rsidRPr="00211249">
        <w:rPr>
          <w:rFonts w:ascii="Palatino Linotype" w:hAnsi="Palatino Linotype"/>
          <w:bCs/>
          <w:color w:val="002060"/>
        </w:rPr>
        <w:t xml:space="preserve"> ενδιαφέρεται σταθερά για την ευδαιμονία του συνόλου την οποία και θεωρεί προϋπόθεση για την ατομική προκοπή.</w:t>
      </w:r>
    </w:p>
    <w:p w14:paraId="6265EFB6" w14:textId="77777777" w:rsidR="009F6AD8" w:rsidRPr="00211249" w:rsidRDefault="009F6AD8" w:rsidP="009F6AD8">
      <w:pPr>
        <w:jc w:val="center"/>
        <w:rPr>
          <w:rFonts w:ascii="Palatino Linotype" w:hAnsi="Palatino Linotype"/>
          <w:b/>
          <w:bCs/>
          <w:color w:val="002060"/>
          <w:bdr w:val="single" w:sz="8" w:space="0" w:color="auto" w:frame="1"/>
          <w:shd w:val="clear" w:color="auto" w:fill="CCFFCC"/>
        </w:rPr>
      </w:pPr>
    </w:p>
    <w:p w14:paraId="7BAA01B7" w14:textId="77777777" w:rsidR="009F6AD8" w:rsidRPr="00211249" w:rsidRDefault="009F6AD8" w:rsidP="009F6AD8">
      <w:pPr>
        <w:jc w:val="center"/>
        <w:rPr>
          <w:rFonts w:ascii="Palatino Linotype" w:hAnsi="Palatino Linotype"/>
          <w:color w:val="002060"/>
          <w:bdr w:val="single" w:sz="8" w:space="0" w:color="auto" w:frame="1"/>
          <w:shd w:val="clear" w:color="auto" w:fill="CCFFCC"/>
        </w:rPr>
      </w:pPr>
      <w:r w:rsidRPr="00211249">
        <w:rPr>
          <w:rFonts w:ascii="Palatino Linotype" w:hAnsi="Palatino Linotype"/>
          <w:b/>
          <w:bCs/>
          <w:color w:val="002060"/>
          <w:bdr w:val="single" w:sz="8" w:space="0" w:color="auto" w:frame="1"/>
          <w:shd w:val="clear" w:color="auto" w:fill="CCFFCC"/>
        </w:rPr>
        <w:t xml:space="preserve">Αριστοτέλης, Πολιτικά: </w:t>
      </w:r>
      <w:r w:rsidRPr="00211249">
        <w:rPr>
          <w:rFonts w:ascii="Palatino Linotype" w:hAnsi="Palatino Linotype"/>
          <w:color w:val="002060"/>
          <w:bdr w:val="single" w:sz="8" w:space="0" w:color="auto" w:frame="1"/>
          <w:shd w:val="clear" w:color="auto" w:fill="CCFFCC"/>
        </w:rPr>
        <w:t xml:space="preserve">ενότητα </w:t>
      </w:r>
      <w:r>
        <w:rPr>
          <w:rFonts w:ascii="Palatino Linotype" w:hAnsi="Palatino Linotype"/>
          <w:color w:val="002060"/>
          <w:bdr w:val="single" w:sz="8" w:space="0" w:color="auto" w:frame="1"/>
          <w:shd w:val="clear" w:color="auto" w:fill="CCFFCC"/>
        </w:rPr>
        <w:t>16</w:t>
      </w:r>
      <w:r w:rsidRPr="00211249">
        <w:rPr>
          <w:rFonts w:ascii="Palatino Linotype" w:hAnsi="Palatino Linotype"/>
          <w:color w:val="002060"/>
          <w:bdr w:val="single" w:sz="8" w:space="0" w:color="auto" w:frame="1"/>
          <w:shd w:val="clear" w:color="auto" w:fill="CCFFCC"/>
        </w:rPr>
        <w:t xml:space="preserve"> </w:t>
      </w:r>
    </w:p>
    <w:p w14:paraId="4410B933" w14:textId="77777777" w:rsidR="009F6AD8" w:rsidRPr="00211249" w:rsidRDefault="009F6AD8" w:rsidP="009F6AD8">
      <w:pPr>
        <w:jc w:val="both"/>
        <w:rPr>
          <w:rFonts w:ascii="Palatino Linotype" w:hAnsi="Palatino Linotype"/>
          <w:color w:val="002060"/>
        </w:rPr>
      </w:pPr>
    </w:p>
    <w:p w14:paraId="509DACC6" w14:textId="77777777" w:rsidR="009F6AD8" w:rsidRPr="009F6AD8" w:rsidRDefault="009F6AD8" w:rsidP="009F6AD8">
      <w:pPr>
        <w:jc w:val="both"/>
        <w:rPr>
          <w:rFonts w:ascii="Palatino Linotype" w:hAnsi="Palatino Linotype"/>
          <w:b/>
          <w:bCs/>
          <w:color w:val="002060"/>
        </w:rPr>
      </w:pPr>
      <w:r w:rsidRPr="00211249">
        <w:rPr>
          <w:rFonts w:ascii="Palatino Linotype" w:hAnsi="Palatino Linotype"/>
          <w:b/>
          <w:bCs/>
          <w:color w:val="002060"/>
        </w:rPr>
        <w:t>Α. Σε τι αποσκοπεί με τα λεγόμενά του στην ενότητα αυτή ο Αριστοτέλης;</w:t>
      </w:r>
    </w:p>
    <w:p w14:paraId="4BF9FA33" w14:textId="77777777" w:rsidR="009F6AD8" w:rsidRPr="009F6AD8" w:rsidRDefault="009F6AD8" w:rsidP="009F6AD8">
      <w:pPr>
        <w:jc w:val="both"/>
        <w:rPr>
          <w:rFonts w:ascii="Palatino Linotype" w:hAnsi="Palatino Linotype"/>
          <w:b/>
          <w:bCs/>
          <w:color w:val="002060"/>
        </w:rPr>
      </w:pPr>
    </w:p>
    <w:p w14:paraId="5000614D" w14:textId="77777777" w:rsidR="009F6AD8" w:rsidRPr="00211249" w:rsidRDefault="009F6AD8" w:rsidP="009F6AD8">
      <w:pPr>
        <w:numPr>
          <w:ilvl w:val="0"/>
          <w:numId w:val="1"/>
        </w:numPr>
        <w:jc w:val="both"/>
        <w:rPr>
          <w:rFonts w:ascii="Palatino Linotype" w:hAnsi="Palatino Linotype"/>
          <w:b/>
          <w:bCs/>
          <w:color w:val="002060"/>
        </w:rPr>
      </w:pPr>
      <w:r w:rsidRPr="00211249">
        <w:rPr>
          <w:rFonts w:ascii="Palatino Linotype" w:hAnsi="Palatino Linotype"/>
          <w:color w:val="002060"/>
        </w:rPr>
        <w:t>Να αποδείξει ότι η ανώτερη μορφή κοινωνικής οργάνωσης/</w:t>
      </w:r>
      <w:proofErr w:type="spellStart"/>
      <w:r w:rsidRPr="00211249">
        <w:rPr>
          <w:rFonts w:ascii="Palatino Linotype" w:hAnsi="Palatino Linotype"/>
          <w:color w:val="002060"/>
        </w:rPr>
        <w:t>συνομάδωσης</w:t>
      </w:r>
      <w:proofErr w:type="spellEnd"/>
      <w:r w:rsidRPr="00211249">
        <w:rPr>
          <w:rFonts w:ascii="Palatino Linotype" w:hAnsi="Palatino Linotype"/>
          <w:color w:val="002060"/>
        </w:rPr>
        <w:t xml:space="preserve"> είναι η </w:t>
      </w:r>
      <w:r w:rsidRPr="00211249">
        <w:rPr>
          <w:rFonts w:ascii="Palatino Linotype" w:hAnsi="Palatino Linotype"/>
          <w:i/>
          <w:iCs/>
          <w:color w:val="002060"/>
          <w:u w:val="single"/>
        </w:rPr>
        <w:t>πόλη</w:t>
      </w:r>
      <w:r w:rsidRPr="00211249">
        <w:rPr>
          <w:rFonts w:ascii="Palatino Linotype" w:hAnsi="Palatino Linotype"/>
          <w:color w:val="002060"/>
        </w:rPr>
        <w:t xml:space="preserve"> και – επειδή ακριβώς η πόλη στοχεύει στο ‘αγαθό’  </w:t>
      </w:r>
    </w:p>
    <w:p w14:paraId="39A19A98" w14:textId="77777777" w:rsidR="009F6AD8" w:rsidRPr="00211249" w:rsidRDefault="009F6AD8" w:rsidP="009F6AD8">
      <w:pPr>
        <w:numPr>
          <w:ilvl w:val="0"/>
          <w:numId w:val="1"/>
        </w:numPr>
        <w:jc w:val="both"/>
        <w:rPr>
          <w:rFonts w:ascii="Palatino Linotype" w:hAnsi="Palatino Linotype"/>
          <w:b/>
          <w:bCs/>
          <w:color w:val="002060"/>
        </w:rPr>
      </w:pPr>
      <w:r w:rsidRPr="00211249">
        <w:rPr>
          <w:rFonts w:ascii="Palatino Linotype" w:hAnsi="Palatino Linotype"/>
          <w:color w:val="002060"/>
        </w:rPr>
        <w:t>Να δείξει ότι η ‘</w:t>
      </w:r>
      <w:r w:rsidRPr="00211249">
        <w:rPr>
          <w:rFonts w:ascii="Palatino Linotype" w:hAnsi="Palatino Linotype"/>
          <w:iCs/>
          <w:color w:val="002060"/>
        </w:rPr>
        <w:t>ευδαιμονία’</w:t>
      </w:r>
      <w:r w:rsidRPr="00211249">
        <w:rPr>
          <w:rFonts w:ascii="Palatino Linotype" w:hAnsi="Palatino Linotype"/>
          <w:color w:val="002060"/>
        </w:rPr>
        <w:t xml:space="preserve"> (και το ‘αγαθό’ που ταυτίζεται μ’ αυτήν) κατακτιέται μέσα στα πλαίσια της πόλης,</w:t>
      </w:r>
    </w:p>
    <w:p w14:paraId="07B487F9" w14:textId="77777777" w:rsidR="009F6AD8" w:rsidRPr="00211249" w:rsidRDefault="009F6AD8" w:rsidP="009F6AD8">
      <w:pPr>
        <w:pStyle w:val="30"/>
        <w:rPr>
          <w:rFonts w:ascii="Palatino Linotype" w:hAnsi="Palatino Linotype"/>
          <w:color w:val="002060"/>
          <w:sz w:val="24"/>
          <w:lang w:val="en-US"/>
        </w:rPr>
      </w:pPr>
      <w:r w:rsidRPr="00211249">
        <w:rPr>
          <w:rFonts w:ascii="Palatino Linotype" w:hAnsi="Palatino Linotype"/>
          <w:color w:val="002060"/>
          <w:sz w:val="24"/>
          <w:lang w:val="en-US"/>
        </w:rPr>
        <w:t>-</w:t>
      </w:r>
      <w:r w:rsidRPr="00211249">
        <w:rPr>
          <w:rFonts w:ascii="Palatino Linotype" w:hAnsi="Palatino Linotype"/>
          <w:color w:val="002060"/>
          <w:sz w:val="24"/>
        </w:rPr>
        <w:t>Οπότε</w:t>
      </w:r>
      <w:r w:rsidRPr="00211249">
        <w:rPr>
          <w:rFonts w:ascii="Palatino Linotype" w:hAnsi="Palatino Linotype"/>
          <w:color w:val="002060"/>
          <w:sz w:val="24"/>
          <w:lang w:val="en-US"/>
        </w:rPr>
        <w:t>-</w:t>
      </w:r>
    </w:p>
    <w:p w14:paraId="33D10B43" w14:textId="77777777" w:rsidR="009F6AD8" w:rsidRPr="00211249" w:rsidRDefault="009F6AD8" w:rsidP="009F6AD8">
      <w:pPr>
        <w:numPr>
          <w:ilvl w:val="0"/>
          <w:numId w:val="1"/>
        </w:numPr>
        <w:jc w:val="both"/>
        <w:rPr>
          <w:rFonts w:ascii="Palatino Linotype" w:hAnsi="Palatino Linotype"/>
          <w:b/>
          <w:bCs/>
          <w:color w:val="002060"/>
        </w:rPr>
      </w:pPr>
      <w:r w:rsidRPr="00211249">
        <w:rPr>
          <w:rFonts w:ascii="Palatino Linotype" w:hAnsi="Palatino Linotype"/>
          <w:color w:val="002060"/>
        </w:rPr>
        <w:t xml:space="preserve">Η </w:t>
      </w:r>
      <w:r w:rsidRPr="00211249">
        <w:rPr>
          <w:rFonts w:ascii="Palatino Linotype" w:hAnsi="Palatino Linotype"/>
          <w:iCs/>
          <w:color w:val="002060"/>
        </w:rPr>
        <w:t>αρετή</w:t>
      </w:r>
      <w:r w:rsidRPr="00211249">
        <w:rPr>
          <w:rFonts w:ascii="Palatino Linotype" w:hAnsi="Palatino Linotype"/>
          <w:color w:val="002060"/>
        </w:rPr>
        <w:t>, ως ηθική έννοια, είναι εν τέλει ζήτημα πολιτικό!</w:t>
      </w:r>
    </w:p>
    <w:p w14:paraId="75A9DED4" w14:textId="77777777" w:rsidR="009F6AD8" w:rsidRPr="00211249" w:rsidRDefault="009F6AD8" w:rsidP="009F6AD8">
      <w:pPr>
        <w:rPr>
          <w:rFonts w:ascii="Palatino Linotype" w:hAnsi="Palatino Linotype"/>
          <w:b/>
          <w:bCs/>
          <w:color w:val="002060"/>
        </w:rPr>
      </w:pPr>
    </w:p>
    <w:p w14:paraId="10D674E3" w14:textId="77777777" w:rsidR="009F6AD8" w:rsidRPr="00211249" w:rsidRDefault="009F6AD8" w:rsidP="009F6AD8">
      <w:pPr>
        <w:jc w:val="both"/>
        <w:rPr>
          <w:rFonts w:ascii="Palatino Linotype" w:hAnsi="Palatino Linotype"/>
          <w:b/>
          <w:bCs/>
          <w:color w:val="002060"/>
        </w:rPr>
      </w:pPr>
      <w:r w:rsidRPr="00211249">
        <w:rPr>
          <w:rFonts w:ascii="Palatino Linotype" w:hAnsi="Palatino Linotype"/>
          <w:b/>
          <w:bCs/>
          <w:color w:val="002060"/>
        </w:rPr>
        <w:t>Β. Ποια είναι η καθοριστική έννοια στην ενότητα αυτή;</w:t>
      </w:r>
    </w:p>
    <w:p w14:paraId="0E4EE456" w14:textId="77777777" w:rsidR="009F6AD8" w:rsidRPr="00211249" w:rsidRDefault="009F6AD8" w:rsidP="009F6AD8">
      <w:pPr>
        <w:jc w:val="both"/>
        <w:rPr>
          <w:rFonts w:ascii="Palatino Linotype" w:hAnsi="Palatino Linotype"/>
          <w:b/>
          <w:bCs/>
          <w:color w:val="002060"/>
        </w:rPr>
      </w:pPr>
    </w:p>
    <w:p w14:paraId="039A6FBE" w14:textId="77777777" w:rsidR="009F6AD8" w:rsidRPr="00211249" w:rsidRDefault="009F6AD8" w:rsidP="009F6AD8">
      <w:pPr>
        <w:jc w:val="both"/>
        <w:rPr>
          <w:rFonts w:ascii="Palatino Linotype" w:hAnsi="Palatino Linotype"/>
          <w:color w:val="002060"/>
        </w:rPr>
      </w:pPr>
      <w:r w:rsidRPr="00211249">
        <w:rPr>
          <w:rFonts w:ascii="Bookman Old Style" w:hAnsi="Bookman Old Style"/>
          <w:color w:val="002060"/>
        </w:rPr>
        <w:t>►</w:t>
      </w:r>
      <w:r w:rsidRPr="00211249">
        <w:rPr>
          <w:rFonts w:ascii="Palatino Linotype" w:hAnsi="Palatino Linotype"/>
          <w:color w:val="002060"/>
        </w:rPr>
        <w:t xml:space="preserve"> Η καθοριστική έννοια είναι η έννοια του </w:t>
      </w:r>
      <w:r w:rsidRPr="00211249">
        <w:rPr>
          <w:rFonts w:ascii="Palatino Linotype" w:hAnsi="Palatino Linotype"/>
          <w:i/>
          <w:iCs/>
          <w:color w:val="002060"/>
        </w:rPr>
        <w:t xml:space="preserve">σκοπού </w:t>
      </w:r>
      <w:r w:rsidRPr="00211249">
        <w:rPr>
          <w:rFonts w:ascii="Bookman Old Style" w:hAnsi="Bookman Old Style"/>
          <w:color w:val="002060"/>
        </w:rPr>
        <w:t>→</w:t>
      </w:r>
      <w:r w:rsidRPr="00211249">
        <w:rPr>
          <w:rFonts w:ascii="Palatino Linotype" w:hAnsi="Palatino Linotype"/>
          <w:color w:val="002060"/>
        </w:rPr>
        <w:t xml:space="preserve"> κάθε μορφή κοινωνική συμβίωσης υπηρετεί κατά τον Αριστοτέλη κάποιο σκοπό για τον οποίο και υπάρχει </w:t>
      </w:r>
      <w:r w:rsidRPr="00211249">
        <w:rPr>
          <w:rFonts w:ascii="Palatino Linotype" w:hAnsi="Palatino Linotype"/>
          <w:color w:val="002060"/>
        </w:rPr>
        <w:sym w:font="Symbol" w:char="00DE"/>
      </w:r>
      <w:r w:rsidRPr="00211249">
        <w:rPr>
          <w:rFonts w:ascii="Palatino Linotype" w:hAnsi="Palatino Linotype"/>
          <w:color w:val="002060"/>
        </w:rPr>
        <w:t xml:space="preserve"> η πόλη έρχεται να εκπληρώσει στον ύψιστο βαθμό το σκοπό της ανθρώπινης συνύπαρξης, την επιδίωξη του αγαθού = την ευδαιμονία. </w:t>
      </w:r>
    </w:p>
    <w:p w14:paraId="56BD7DDA" w14:textId="77777777" w:rsidR="009F6AD8" w:rsidRPr="00211249" w:rsidRDefault="009F6AD8" w:rsidP="009F6AD8">
      <w:pPr>
        <w:rPr>
          <w:rFonts w:ascii="Palatino Linotype" w:hAnsi="Palatino Linotype"/>
          <w:b/>
          <w:bCs/>
          <w:color w:val="002060"/>
        </w:rPr>
      </w:pPr>
    </w:p>
    <w:p w14:paraId="3E91E604" w14:textId="77777777" w:rsidR="009F6AD8" w:rsidRPr="00211249" w:rsidRDefault="009F6AD8" w:rsidP="009F6AD8">
      <w:pPr>
        <w:rPr>
          <w:rFonts w:ascii="Palatino Linotype" w:hAnsi="Palatino Linotype"/>
          <w:b/>
          <w:bCs/>
          <w:color w:val="002060"/>
        </w:rPr>
      </w:pPr>
      <w:r w:rsidRPr="00211249">
        <w:rPr>
          <w:rFonts w:ascii="Palatino Linotype" w:hAnsi="Palatino Linotype"/>
          <w:b/>
          <w:bCs/>
          <w:color w:val="002060"/>
        </w:rPr>
        <w:t>Γ. Δύο στοιχεία της ενότητας είναι ιδιαίτερα αξιοπρόσεκτα:</w:t>
      </w:r>
    </w:p>
    <w:p w14:paraId="7E320EC7" w14:textId="77777777" w:rsidR="009F6AD8" w:rsidRPr="00211249" w:rsidRDefault="009F6AD8" w:rsidP="009F6AD8">
      <w:pPr>
        <w:rPr>
          <w:rFonts w:ascii="Palatino Linotype" w:hAnsi="Palatino Linotype"/>
          <w:b/>
          <w:bCs/>
          <w:color w:val="002060"/>
        </w:rPr>
      </w:pPr>
    </w:p>
    <w:p w14:paraId="616DD4A3" w14:textId="77777777" w:rsidR="009F6AD8" w:rsidRPr="00211249" w:rsidRDefault="009F6AD8" w:rsidP="009F6AD8">
      <w:pPr>
        <w:numPr>
          <w:ilvl w:val="0"/>
          <w:numId w:val="2"/>
        </w:numPr>
        <w:jc w:val="both"/>
        <w:rPr>
          <w:rFonts w:ascii="Palatino Linotype" w:hAnsi="Palatino Linotype"/>
          <w:b/>
          <w:bCs/>
          <w:color w:val="002060"/>
        </w:rPr>
      </w:pPr>
      <w:r w:rsidRPr="00211249">
        <w:rPr>
          <w:rFonts w:ascii="Palatino Linotype" w:hAnsi="Palatino Linotype"/>
          <w:color w:val="002060"/>
        </w:rPr>
        <w:t>Η κλιμάκωση των μορφών κοινωνικής συμβίωσης, που παρουσιάζει ο Αριστοτέλης:</w:t>
      </w:r>
    </w:p>
    <w:p w14:paraId="4D83643B" w14:textId="77777777" w:rsidR="009F6AD8" w:rsidRPr="00211249" w:rsidRDefault="009F6AD8" w:rsidP="009F6AD8">
      <w:pPr>
        <w:jc w:val="center"/>
        <w:rPr>
          <w:rFonts w:ascii="Palatino Linotype" w:hAnsi="Palatino Linotype"/>
          <w:color w:val="002060"/>
        </w:rPr>
      </w:pPr>
    </w:p>
    <w:p w14:paraId="44A8FE4E" w14:textId="77777777" w:rsidR="009F6AD8" w:rsidRPr="00211249" w:rsidRDefault="009F6AD8" w:rsidP="009F6AD8">
      <w:pPr>
        <w:pBdr>
          <w:top w:val="single" w:sz="8" w:space="1" w:color="auto"/>
          <w:left w:val="single" w:sz="8" w:space="4" w:color="auto"/>
          <w:bottom w:val="single" w:sz="8" w:space="1" w:color="auto"/>
          <w:right w:val="single" w:sz="8" w:space="4" w:color="auto"/>
        </w:pBdr>
        <w:jc w:val="center"/>
        <w:rPr>
          <w:rFonts w:ascii="Palatino Linotype" w:hAnsi="Palatino Linotype"/>
          <w:i/>
          <w:iCs/>
          <w:color w:val="002060"/>
        </w:rPr>
      </w:pPr>
      <w:r w:rsidRPr="00211249">
        <w:rPr>
          <w:rFonts w:ascii="Palatino Linotype" w:hAnsi="Palatino Linotype"/>
          <w:i/>
          <w:iCs/>
          <w:color w:val="002060"/>
        </w:rPr>
        <w:t xml:space="preserve">Από την απλή κοινότητα </w:t>
      </w:r>
      <w:r w:rsidRPr="00211249">
        <w:rPr>
          <w:rFonts w:ascii="Bookman Old Style" w:hAnsi="Bookman Old Style"/>
          <w:i/>
          <w:iCs/>
          <w:color w:val="002060"/>
        </w:rPr>
        <w:t>→</w:t>
      </w:r>
      <w:r w:rsidRPr="00211249">
        <w:rPr>
          <w:rFonts w:ascii="Palatino Linotype" w:hAnsi="Palatino Linotype"/>
          <w:i/>
          <w:iCs/>
          <w:color w:val="002060"/>
        </w:rPr>
        <w:t xml:space="preserve"> στα διάφορα κοινωνικά υποσύνολα κι από εκεί </w:t>
      </w:r>
      <w:r w:rsidRPr="00211249">
        <w:rPr>
          <w:rFonts w:ascii="Bookman Old Style" w:hAnsi="Bookman Old Style"/>
          <w:i/>
          <w:iCs/>
          <w:color w:val="002060"/>
        </w:rPr>
        <w:t>→</w:t>
      </w:r>
      <w:r w:rsidRPr="00211249">
        <w:rPr>
          <w:rFonts w:ascii="Palatino Linotype" w:hAnsi="Palatino Linotype"/>
          <w:i/>
          <w:iCs/>
          <w:color w:val="002060"/>
        </w:rPr>
        <w:t xml:space="preserve"> στο ενιαίο κι οργανωμένο πολιτικό σύνολο, την </w:t>
      </w:r>
      <w:r w:rsidRPr="00211249">
        <w:rPr>
          <w:rFonts w:ascii="Palatino Linotype" w:hAnsi="Palatino Linotype"/>
          <w:b/>
          <w:bCs/>
          <w:i/>
          <w:iCs/>
          <w:color w:val="002060"/>
        </w:rPr>
        <w:t>πόλη</w:t>
      </w:r>
      <w:r w:rsidRPr="00211249">
        <w:rPr>
          <w:rFonts w:ascii="Palatino Linotype" w:hAnsi="Palatino Linotype"/>
          <w:i/>
          <w:iCs/>
          <w:color w:val="002060"/>
        </w:rPr>
        <w:t xml:space="preserve"> ή </w:t>
      </w:r>
      <w:r w:rsidRPr="00211249">
        <w:rPr>
          <w:rFonts w:ascii="Palatino Linotype" w:hAnsi="Palatino Linotype"/>
          <w:b/>
          <w:bCs/>
          <w:i/>
          <w:iCs/>
          <w:color w:val="002060"/>
        </w:rPr>
        <w:t>πολιτική</w:t>
      </w:r>
      <w:r w:rsidRPr="00211249">
        <w:rPr>
          <w:rFonts w:ascii="Palatino Linotype" w:hAnsi="Palatino Linotype"/>
          <w:i/>
          <w:iCs/>
          <w:color w:val="002060"/>
        </w:rPr>
        <w:t xml:space="preserve"> </w:t>
      </w:r>
      <w:r w:rsidRPr="00211249">
        <w:rPr>
          <w:rFonts w:ascii="Palatino Linotype" w:hAnsi="Palatino Linotype"/>
          <w:b/>
          <w:bCs/>
          <w:i/>
          <w:iCs/>
          <w:color w:val="002060"/>
        </w:rPr>
        <w:t>κοινωνία</w:t>
      </w:r>
      <w:r w:rsidRPr="00211249">
        <w:rPr>
          <w:rFonts w:ascii="Palatino Linotype" w:hAnsi="Palatino Linotype"/>
          <w:i/>
          <w:iCs/>
          <w:color w:val="002060"/>
        </w:rPr>
        <w:t>.</w:t>
      </w:r>
    </w:p>
    <w:p w14:paraId="2230CC22" w14:textId="77777777" w:rsidR="009F6AD8" w:rsidRPr="00211249" w:rsidRDefault="009F6AD8" w:rsidP="009F6AD8">
      <w:pPr>
        <w:jc w:val="center"/>
        <w:rPr>
          <w:rFonts w:ascii="Palatino Linotype" w:hAnsi="Palatino Linotype"/>
          <w:b/>
          <w:bCs/>
          <w:color w:val="002060"/>
        </w:rPr>
      </w:pPr>
    </w:p>
    <w:p w14:paraId="4513E701" w14:textId="77777777" w:rsidR="009F6AD8" w:rsidRPr="00211249" w:rsidRDefault="009F6AD8" w:rsidP="009F6AD8">
      <w:pPr>
        <w:numPr>
          <w:ilvl w:val="0"/>
          <w:numId w:val="2"/>
        </w:numPr>
        <w:jc w:val="both"/>
        <w:rPr>
          <w:rFonts w:ascii="Palatino Linotype" w:hAnsi="Palatino Linotype"/>
          <w:b/>
          <w:bCs/>
          <w:i/>
          <w:iCs/>
          <w:color w:val="002060"/>
        </w:rPr>
      </w:pPr>
      <w:r w:rsidRPr="00211249">
        <w:rPr>
          <w:rFonts w:ascii="Palatino Linotype" w:hAnsi="Palatino Linotype"/>
          <w:color w:val="002060"/>
        </w:rPr>
        <w:t xml:space="preserve">Η γλωσσική επεξεργασία του συλλογισμού του, με τη συχνή επανάληψη των λέξεων </w:t>
      </w:r>
      <w:r w:rsidRPr="00211249">
        <w:rPr>
          <w:rFonts w:ascii="Palatino Linotype" w:hAnsi="Palatino Linotype"/>
          <w:i/>
          <w:iCs/>
          <w:color w:val="002060"/>
        </w:rPr>
        <w:t>πας – πόλις – κοινωνία – αγαθό</w:t>
      </w:r>
      <w:r w:rsidRPr="00211249">
        <w:rPr>
          <w:rFonts w:ascii="Palatino Linotype" w:hAnsi="Palatino Linotype"/>
          <w:color w:val="002060"/>
        </w:rPr>
        <w:t>, που επιτρέπουν στη σκέψη να κινείται ‘γενικευτικά’, σαν να περιέχει αδιαμφισβήτητες αλήθειες.</w:t>
      </w:r>
      <w:r w:rsidRPr="00211249">
        <w:rPr>
          <w:rFonts w:ascii="Palatino Linotype" w:hAnsi="Palatino Linotype"/>
          <w:i/>
          <w:iCs/>
          <w:color w:val="002060"/>
        </w:rPr>
        <w:t xml:space="preserve"> </w:t>
      </w:r>
    </w:p>
    <w:p w14:paraId="2791E31D" w14:textId="77777777" w:rsidR="009F6AD8" w:rsidRPr="00211249" w:rsidRDefault="009F6AD8" w:rsidP="009F6AD8">
      <w:pPr>
        <w:jc w:val="both"/>
        <w:rPr>
          <w:rFonts w:ascii="Palatino Linotype" w:hAnsi="Palatino Linotype"/>
          <w:b/>
          <w:bCs/>
          <w:i/>
          <w:iCs/>
          <w:color w:val="002060"/>
        </w:rPr>
      </w:pPr>
    </w:p>
    <w:p w14:paraId="22C28988" w14:textId="77777777" w:rsidR="009F6AD8" w:rsidRDefault="009F6AD8" w:rsidP="009F6AD8">
      <w:pPr>
        <w:jc w:val="both"/>
        <w:rPr>
          <w:rFonts w:ascii="Palatino Linotype" w:hAnsi="Palatino Linotype"/>
          <w:i/>
          <w:iCs/>
          <w:color w:val="002060"/>
        </w:rPr>
      </w:pPr>
      <w:r w:rsidRPr="00211249">
        <w:rPr>
          <w:rFonts w:ascii="Palatino Linotype" w:hAnsi="Palatino Linotype"/>
          <w:b/>
          <w:bCs/>
          <w:i/>
          <w:iCs/>
          <w:color w:val="002060"/>
          <w:u w:val="single"/>
        </w:rPr>
        <w:t>ΕΡΩΤΗΣΗ</w:t>
      </w:r>
      <w:r w:rsidRPr="00211249">
        <w:rPr>
          <w:rFonts w:ascii="Palatino Linotype" w:hAnsi="Palatino Linotype"/>
          <w:b/>
          <w:bCs/>
          <w:i/>
          <w:iCs/>
          <w:color w:val="002060"/>
        </w:rPr>
        <w:t xml:space="preserve">: </w:t>
      </w:r>
      <w:r w:rsidRPr="00211249">
        <w:rPr>
          <w:rFonts w:ascii="Palatino Linotype" w:hAnsi="Palatino Linotype"/>
          <w:i/>
          <w:iCs/>
          <w:color w:val="002060"/>
        </w:rPr>
        <w:t>Ποιον ορισμό θα δίνατε επομένως στην «πόλη» ή «πολιτική κοινωνία» σύμφωνα με τη διδασκαλία της ενότητας;</w:t>
      </w:r>
    </w:p>
    <w:p w14:paraId="1C22F083" w14:textId="77777777" w:rsidR="009F6AD8" w:rsidRDefault="009F6AD8" w:rsidP="009F6AD8">
      <w:pPr>
        <w:jc w:val="both"/>
        <w:rPr>
          <w:rFonts w:ascii="Palatino Linotype" w:hAnsi="Palatino Linotype"/>
          <w:i/>
          <w:iCs/>
          <w:color w:val="002060"/>
        </w:rPr>
      </w:pPr>
    </w:p>
    <w:p w14:paraId="03719DB9" w14:textId="77777777" w:rsidR="009F6AD8" w:rsidRDefault="009F6AD8" w:rsidP="009F6AD8">
      <w:pPr>
        <w:jc w:val="both"/>
        <w:rPr>
          <w:rFonts w:ascii="Palatino Linotype" w:hAnsi="Palatino Linotype"/>
          <w:i/>
          <w:iCs/>
          <w:color w:val="002060"/>
        </w:rPr>
      </w:pPr>
    </w:p>
    <w:p w14:paraId="4CC7737D" w14:textId="77777777" w:rsidR="009F6AD8" w:rsidRDefault="009F6AD8" w:rsidP="009F6AD8">
      <w:pPr>
        <w:jc w:val="center"/>
        <w:rPr>
          <w:rFonts w:ascii="Palatino Linotype" w:hAnsi="Palatino Linotype"/>
          <w:color w:val="002060"/>
        </w:rPr>
      </w:pPr>
    </w:p>
    <w:p w14:paraId="2E60AA40" w14:textId="4BD88732" w:rsidR="009F6AD8" w:rsidRPr="009F6AD8" w:rsidRDefault="009F6AD8" w:rsidP="009F6AD8">
      <w:pPr>
        <w:jc w:val="center"/>
        <w:rPr>
          <w:rFonts w:ascii="Palatino Linotype" w:hAnsi="Palatino Linotype"/>
          <w:b/>
          <w:bCs/>
          <w:color w:val="002060"/>
        </w:rPr>
      </w:pPr>
      <w:r w:rsidRPr="009F6AD8">
        <w:rPr>
          <w:rFonts w:ascii="Palatino Linotype" w:hAnsi="Palatino Linotype"/>
          <w:b/>
          <w:bCs/>
          <w:color w:val="002060"/>
        </w:rPr>
        <w:lastRenderedPageBreak/>
        <w:t>Εκτενή σχόλια στο υπόλοιπο της ενότητας 16</w:t>
      </w:r>
    </w:p>
    <w:p w14:paraId="4D702FA4" w14:textId="77777777" w:rsidR="009F6AD8" w:rsidRPr="00094603" w:rsidRDefault="009F6AD8" w:rsidP="009F6AD8">
      <w:pPr>
        <w:jc w:val="center"/>
        <w:rPr>
          <w:rFonts w:ascii="Palatino Linotype" w:hAnsi="Palatino Linotype"/>
          <w:color w:val="002060"/>
        </w:rPr>
      </w:pPr>
    </w:p>
    <w:p w14:paraId="63E090F9" w14:textId="77777777" w:rsidR="009F6AD8" w:rsidRPr="00094603" w:rsidRDefault="009F6AD8" w:rsidP="009F6AD8">
      <w:pPr>
        <w:pStyle w:val="7"/>
        <w:rPr>
          <w:rFonts w:ascii="Palatino Linotype" w:hAnsi="Palatino Linotype"/>
          <w:bCs/>
          <w:color w:val="002060"/>
        </w:rPr>
      </w:pPr>
      <w:r w:rsidRPr="00094603">
        <w:rPr>
          <w:rFonts w:ascii="Palatino Linotype" w:hAnsi="Palatino Linotype"/>
          <w:bCs/>
          <w:color w:val="002060"/>
        </w:rPr>
        <w:t xml:space="preserve">Α. Ποιος είναι ο σκοπός όσων αναφέρονται στην </w:t>
      </w:r>
      <w:proofErr w:type="spellStart"/>
      <w:r w:rsidRPr="00094603">
        <w:rPr>
          <w:rFonts w:ascii="Palatino Linotype" w:hAnsi="Palatino Linotype"/>
          <w:bCs/>
          <w:color w:val="002060"/>
        </w:rPr>
        <w:t>υποενότητα</w:t>
      </w:r>
      <w:proofErr w:type="spellEnd"/>
      <w:r w:rsidRPr="00094603">
        <w:rPr>
          <w:rFonts w:ascii="Palatino Linotype" w:hAnsi="Palatino Linotype"/>
          <w:bCs/>
          <w:color w:val="002060"/>
        </w:rPr>
        <w:t xml:space="preserve"> αυτή ; </w:t>
      </w:r>
    </w:p>
    <w:p w14:paraId="39269DF6" w14:textId="77777777" w:rsidR="009F6AD8" w:rsidRPr="00094603" w:rsidRDefault="009F6AD8" w:rsidP="009F6AD8">
      <w:pPr>
        <w:rPr>
          <w:color w:val="002060"/>
        </w:rPr>
      </w:pPr>
    </w:p>
    <w:p w14:paraId="1986C9BA" w14:textId="77777777" w:rsidR="009F6AD8" w:rsidRPr="00094603" w:rsidRDefault="009F6AD8" w:rsidP="009F6AD8">
      <w:pPr>
        <w:jc w:val="both"/>
        <w:rPr>
          <w:rFonts w:ascii="Palatino Linotype" w:hAnsi="Palatino Linotype"/>
          <w:color w:val="002060"/>
        </w:rPr>
      </w:pPr>
      <w:r w:rsidRPr="00094603">
        <w:rPr>
          <w:rFonts w:ascii="Bookman Old Style" w:hAnsi="Bookman Old Style"/>
          <w:color w:val="002060"/>
        </w:rPr>
        <w:t>►</w:t>
      </w:r>
      <w:r w:rsidRPr="00094603">
        <w:rPr>
          <w:rFonts w:ascii="Palatino Linotype" w:hAnsi="Palatino Linotype"/>
          <w:color w:val="002060"/>
        </w:rPr>
        <w:t xml:space="preserve"> Πέρα από το ότι έδειξε πως η πόλη είναι η ανώτερη μορφή κοινωνικής συνύπαρξης / </w:t>
      </w:r>
      <w:proofErr w:type="spellStart"/>
      <w:r w:rsidRPr="00094603">
        <w:rPr>
          <w:rFonts w:ascii="Palatino Linotype" w:hAnsi="Palatino Linotype"/>
          <w:color w:val="002060"/>
        </w:rPr>
        <w:t>συνομάδωσης</w:t>
      </w:r>
      <w:proofErr w:type="spellEnd"/>
      <w:r w:rsidRPr="00094603">
        <w:rPr>
          <w:rFonts w:ascii="Palatino Linotype" w:hAnsi="Palatino Linotype"/>
          <w:color w:val="002060"/>
        </w:rPr>
        <w:t>, ο Αριστοτέλης θέλει τώρα να δείξει πως η πόλη είναι και:</w:t>
      </w:r>
    </w:p>
    <w:p w14:paraId="62F59280" w14:textId="77777777" w:rsidR="009F6AD8" w:rsidRPr="00094603" w:rsidRDefault="009F6AD8" w:rsidP="009F6AD8">
      <w:pPr>
        <w:jc w:val="both"/>
        <w:rPr>
          <w:rFonts w:ascii="Palatino Linotype" w:hAnsi="Palatino Linotype"/>
          <w:color w:val="002060"/>
        </w:rPr>
      </w:pPr>
      <w:r w:rsidRPr="00094603">
        <w:rPr>
          <w:rFonts w:ascii="Palatino Linotype" w:hAnsi="Palatino Linotype"/>
          <w:color w:val="002060"/>
        </w:rPr>
        <w:t xml:space="preserve">Το τελικό, καταληκτικό στάδιο, μιας ολόκληρης φυσικής διαδικασίας που από τον αρχικό σχηματισμό της οικογένειας </w:t>
      </w:r>
      <w:r w:rsidRPr="00094603">
        <w:rPr>
          <w:rFonts w:ascii="Palatino Linotype" w:hAnsi="Palatino Linotype"/>
          <w:color w:val="002060"/>
        </w:rPr>
        <w:sym w:font="Symbol" w:char="00AE"/>
      </w:r>
      <w:r w:rsidRPr="00094603">
        <w:rPr>
          <w:rFonts w:ascii="Palatino Linotype" w:hAnsi="Palatino Linotype"/>
          <w:color w:val="002060"/>
        </w:rPr>
        <w:t xml:space="preserve"> οδήγησε τον άνθρωπο στην κώμη κι από εκεί </w:t>
      </w:r>
      <w:r w:rsidRPr="00094603">
        <w:rPr>
          <w:rFonts w:ascii="Palatino Linotype" w:hAnsi="Palatino Linotype"/>
          <w:color w:val="002060"/>
        </w:rPr>
        <w:sym w:font="Symbol" w:char="00AE"/>
      </w:r>
      <w:r w:rsidRPr="00094603">
        <w:rPr>
          <w:rFonts w:ascii="Palatino Linotype" w:hAnsi="Palatino Linotype"/>
          <w:color w:val="002060"/>
        </w:rPr>
        <w:t xml:space="preserve"> στην πόλη!</w:t>
      </w:r>
    </w:p>
    <w:p w14:paraId="02021F9B" w14:textId="77777777" w:rsidR="009F6AD8" w:rsidRPr="00094603" w:rsidRDefault="009F6AD8" w:rsidP="009F6AD8">
      <w:pPr>
        <w:jc w:val="both"/>
        <w:rPr>
          <w:rFonts w:ascii="Palatino Linotype" w:hAnsi="Palatino Linotype"/>
          <w:color w:val="002060"/>
        </w:rPr>
      </w:pPr>
    </w:p>
    <w:p w14:paraId="26832E63" w14:textId="77777777" w:rsidR="009F6AD8" w:rsidRPr="00094603" w:rsidRDefault="009F6AD8" w:rsidP="009F6AD8">
      <w:pPr>
        <w:jc w:val="both"/>
        <w:rPr>
          <w:rFonts w:ascii="Palatino Linotype" w:hAnsi="Palatino Linotype"/>
          <w:color w:val="002060"/>
        </w:rPr>
      </w:pPr>
    </w:p>
    <w:p w14:paraId="119764D6" w14:textId="77777777" w:rsidR="009F6AD8" w:rsidRDefault="009F6AD8" w:rsidP="009F6AD8">
      <w:pPr>
        <w:pStyle w:val="6"/>
        <w:rPr>
          <w:rFonts w:ascii="Palatino Linotype" w:hAnsi="Palatino Linotype"/>
          <w:b/>
          <w:bCs/>
          <w:color w:val="002060"/>
        </w:rPr>
      </w:pPr>
      <w:r w:rsidRPr="009F6AD8">
        <w:rPr>
          <w:rFonts w:ascii="Palatino Linotype" w:hAnsi="Palatino Linotype"/>
          <w:b/>
          <w:bCs/>
          <w:color w:val="002060"/>
        </w:rPr>
        <w:t>ΠΑΡΑΤΗΡΗΣΗ</w:t>
      </w:r>
    </w:p>
    <w:p w14:paraId="2D16A553" w14:textId="77777777" w:rsidR="009F6AD8" w:rsidRPr="009F6AD8" w:rsidRDefault="009F6AD8" w:rsidP="009F6AD8"/>
    <w:p w14:paraId="78041A30" w14:textId="77777777" w:rsidR="009F6AD8" w:rsidRPr="00094603" w:rsidRDefault="009F6AD8" w:rsidP="009F6AD8">
      <w:pPr>
        <w:pBdr>
          <w:top w:val="single" w:sz="8" w:space="1" w:color="auto"/>
          <w:left w:val="single" w:sz="8" w:space="4" w:color="auto"/>
          <w:bottom w:val="single" w:sz="8" w:space="1" w:color="auto"/>
          <w:right w:val="single" w:sz="8" w:space="4" w:color="auto"/>
        </w:pBdr>
        <w:jc w:val="both"/>
        <w:rPr>
          <w:rFonts w:ascii="Palatino Linotype" w:hAnsi="Palatino Linotype"/>
          <w:color w:val="002060"/>
        </w:rPr>
      </w:pPr>
      <w:r w:rsidRPr="00094603">
        <w:rPr>
          <w:rFonts w:ascii="Palatino Linotype" w:hAnsi="Palatino Linotype"/>
          <w:color w:val="002060"/>
        </w:rPr>
        <w:t xml:space="preserve">Ο Αριστοτέλης θέλει όλα τα πράγματα να ‘εμπνέονται’ από ένα σκοπό = τίποτα δεν υπάρχει τυχαία και μάλιστα το καθετί περιέχει μέσα του το σκοπό της ύπαρξής του (εντελέχεια) </w:t>
      </w:r>
      <w:r w:rsidRPr="00094603">
        <w:rPr>
          <w:rFonts w:ascii="Palatino Linotype" w:hAnsi="Palatino Linotype"/>
          <w:color w:val="002060"/>
        </w:rPr>
        <w:sym w:font="Symbol" w:char="00DE"/>
      </w:r>
      <w:r w:rsidRPr="00094603">
        <w:rPr>
          <w:rFonts w:ascii="Palatino Linotype" w:hAnsi="Palatino Linotype"/>
          <w:color w:val="002060"/>
        </w:rPr>
        <w:t xml:space="preserve"> και η πόλη ούτε τυχαίο δημιούργημα είναι (</w:t>
      </w:r>
      <w:r w:rsidRPr="00094603">
        <w:rPr>
          <w:rFonts w:ascii="Palatino Linotype" w:hAnsi="Palatino Linotype"/>
          <w:color w:val="002060"/>
        </w:rPr>
        <w:sym w:font="Symbol" w:char="00AE"/>
      </w:r>
      <w:r w:rsidRPr="00094603">
        <w:rPr>
          <w:rFonts w:ascii="Palatino Linotype" w:hAnsi="Palatino Linotype"/>
          <w:color w:val="002060"/>
        </w:rPr>
        <w:t xml:space="preserve"> υπάρχει για να υπηρετεί την ευδαιμονία του συνόλου) ούτε προκύπτει μέσα από απλή κοινωνική σύμβαση, ένα είδος αμοιβαίας συμφωνίας/κοινωνικού συμβολαίου (</w:t>
      </w:r>
      <w:r w:rsidRPr="00094603">
        <w:rPr>
          <w:rFonts w:ascii="Palatino Linotype" w:hAnsi="Palatino Linotype"/>
          <w:color w:val="002060"/>
        </w:rPr>
        <w:sym w:font="Symbol" w:char="00AE"/>
      </w:r>
      <w:r w:rsidRPr="00094603">
        <w:rPr>
          <w:rFonts w:ascii="Palatino Linotype" w:hAnsi="Palatino Linotype"/>
          <w:color w:val="002060"/>
        </w:rPr>
        <w:t xml:space="preserve"> γιατί τότε θα επρόκειτο για κοινωνικό σχηματισμό ευμετάβλητο και επομένως ανίκανο να εγγυηθεί την κοινωνική ευημερία, εφόσον σε μία τέτοια ‘πόλη’ η κοινωνική δικαιοσύνη λ. χ ως έννοια θα ήταν εντελώς σχετική και διαβλητή).</w:t>
      </w:r>
    </w:p>
    <w:p w14:paraId="506DA955" w14:textId="77777777" w:rsidR="009F6AD8" w:rsidRPr="00094603" w:rsidRDefault="009F6AD8" w:rsidP="009F6AD8">
      <w:pPr>
        <w:pStyle w:val="3"/>
        <w:rPr>
          <w:rFonts w:ascii="Palatino Linotype" w:hAnsi="Palatino Linotype"/>
          <w:b/>
          <w:bCs/>
          <w:color w:val="002060"/>
          <w:sz w:val="24"/>
        </w:rPr>
      </w:pPr>
    </w:p>
    <w:p w14:paraId="76006C33" w14:textId="77777777" w:rsidR="009F6AD8" w:rsidRPr="00094603" w:rsidRDefault="009F6AD8" w:rsidP="009F6AD8">
      <w:pPr>
        <w:pStyle w:val="3"/>
        <w:rPr>
          <w:rFonts w:ascii="Palatino Linotype" w:hAnsi="Palatino Linotype"/>
          <w:b/>
          <w:bCs/>
          <w:color w:val="002060"/>
          <w:sz w:val="24"/>
          <w:u w:val="single"/>
        </w:rPr>
      </w:pPr>
      <w:r w:rsidRPr="00094603">
        <w:rPr>
          <w:rFonts w:ascii="Palatino Linotype" w:hAnsi="Palatino Linotype"/>
          <w:b/>
          <w:bCs/>
          <w:color w:val="002060"/>
          <w:sz w:val="24"/>
          <w:u w:val="single"/>
        </w:rPr>
        <w:t xml:space="preserve">ΣΥΜΠΕΡΑΣΜΑ </w:t>
      </w:r>
    </w:p>
    <w:p w14:paraId="0943C71C" w14:textId="77777777" w:rsidR="009F6AD8" w:rsidRPr="00094603" w:rsidRDefault="009F6AD8" w:rsidP="009F6AD8">
      <w:pPr>
        <w:jc w:val="both"/>
        <w:rPr>
          <w:rFonts w:ascii="Palatino Linotype" w:hAnsi="Palatino Linotype"/>
          <w:color w:val="002060"/>
        </w:rPr>
      </w:pPr>
      <w:r w:rsidRPr="00094603">
        <w:rPr>
          <w:rFonts w:ascii="Bookman Old Style" w:hAnsi="Bookman Old Style" w:cs="Courier New"/>
          <w:color w:val="002060"/>
        </w:rPr>
        <w:t>►</w:t>
      </w:r>
      <w:r w:rsidRPr="00094603">
        <w:rPr>
          <w:rFonts w:ascii="Palatino Linotype" w:hAnsi="Palatino Linotype" w:cs="Courier New"/>
          <w:color w:val="002060"/>
        </w:rPr>
        <w:t xml:space="preserve"> </w:t>
      </w:r>
      <w:r w:rsidRPr="00094603">
        <w:rPr>
          <w:rFonts w:ascii="Palatino Linotype" w:hAnsi="Palatino Linotype"/>
          <w:color w:val="002060"/>
        </w:rPr>
        <w:t xml:space="preserve">Η πόλη είναι το τέλειο (= τελικό και υπέροχο), φυσικό δημιούργημα της κοινωνικής συμβίωσης </w:t>
      </w:r>
      <w:r w:rsidRPr="00094603">
        <w:rPr>
          <w:rFonts w:ascii="Palatino Linotype" w:hAnsi="Palatino Linotype"/>
          <w:color w:val="002060"/>
        </w:rPr>
        <w:sym w:font="Symbol" w:char="00AE"/>
      </w:r>
      <w:r w:rsidRPr="00094603">
        <w:rPr>
          <w:rFonts w:ascii="Palatino Linotype" w:hAnsi="Palatino Linotype"/>
          <w:color w:val="002060"/>
        </w:rPr>
        <w:t xml:space="preserve"> προσφέρει την αυτάρκεια </w:t>
      </w:r>
      <w:r w:rsidRPr="00094603">
        <w:rPr>
          <w:rFonts w:ascii="Palatino Linotype" w:hAnsi="Palatino Linotype"/>
          <w:color w:val="002060"/>
        </w:rPr>
        <w:sym w:font="Symbol" w:char="00AE"/>
      </w:r>
      <w:r w:rsidRPr="00094603">
        <w:rPr>
          <w:rFonts w:ascii="Palatino Linotype" w:hAnsi="Palatino Linotype"/>
          <w:color w:val="002060"/>
        </w:rPr>
        <w:t xml:space="preserve"> που είναι η βάση της ευδαιμονίας!</w:t>
      </w:r>
    </w:p>
    <w:p w14:paraId="083A23EA" w14:textId="77777777" w:rsidR="009F6AD8" w:rsidRPr="00094603" w:rsidRDefault="009F6AD8" w:rsidP="009F6AD8">
      <w:pPr>
        <w:jc w:val="both"/>
        <w:rPr>
          <w:rFonts w:ascii="Palatino Linotype" w:hAnsi="Palatino Linotype"/>
          <w:color w:val="002060"/>
        </w:rPr>
      </w:pPr>
    </w:p>
    <w:p w14:paraId="398077F6" w14:textId="77777777" w:rsidR="009F6AD8" w:rsidRPr="00094603" w:rsidRDefault="009F6AD8" w:rsidP="009F6AD8">
      <w:pPr>
        <w:jc w:val="both"/>
        <w:rPr>
          <w:rFonts w:ascii="Palatino Linotype" w:hAnsi="Palatino Linotype"/>
          <w:color w:val="002060"/>
        </w:rPr>
      </w:pPr>
      <w:r w:rsidRPr="00094603">
        <w:rPr>
          <w:rFonts w:ascii="Palatino Linotype" w:hAnsi="Palatino Linotype"/>
          <w:b/>
          <w:bCs/>
          <w:color w:val="002060"/>
        </w:rPr>
        <w:t xml:space="preserve">Β. </w:t>
      </w:r>
      <w:r w:rsidRPr="00094603">
        <w:rPr>
          <w:rFonts w:ascii="Palatino Linotype" w:hAnsi="Palatino Linotype"/>
          <w:b/>
          <w:bCs/>
          <w:color w:val="002060"/>
          <w:u w:val="single"/>
        </w:rPr>
        <w:t>Εισαγωγικά</w:t>
      </w:r>
      <w:r w:rsidRPr="00094603">
        <w:rPr>
          <w:rFonts w:ascii="Palatino Linotype" w:hAnsi="Palatino Linotype"/>
          <w:b/>
          <w:bCs/>
          <w:color w:val="002060"/>
        </w:rPr>
        <w:t>:</w:t>
      </w:r>
      <w:r w:rsidRPr="00094603">
        <w:rPr>
          <w:rFonts w:ascii="Palatino Linotype" w:hAnsi="Palatino Linotype"/>
          <w:color w:val="002060"/>
        </w:rPr>
        <w:t xml:space="preserve"> Ο Αριστοτέλης επιχειρεί στην ενότητα αυτή να παρουσιάσει την πόλη ως «φύσει ον», ως μία φυσική δηλαδή οντότητα («κάτι που ήρθε στην ύπαρξη εκ φύσεως», όπως γράφεται στη μετάφραση του βιβλίου – η οποία όμως δεν αποδίδει εύστοχα το πρωτότυπο κείμενο). Το συλλογισμό, ωστόσο, με τον οποίο επιχειρεί να αποδείξει το ‘γνώρισμα’ αυτό της πόλης (τη φυσική της υπόσταση) θα τον βασίσει όχι σε απτές εμπειρικές αποδείξεις (μαρτυρίες ή ιστορικά δεδομένα, πράγματα δηλαδή αδιαμφισβήτητα) αλλά σε έννοιες μεταφυσικές (που δεν επιδέχονται δηλαδή εμπειρική επαλήθευση) όπως είναι α)η έννοια του </w:t>
      </w:r>
      <w:r w:rsidRPr="00094603">
        <w:rPr>
          <w:rFonts w:ascii="Palatino Linotype" w:hAnsi="Palatino Linotype"/>
          <w:b/>
          <w:color w:val="002060"/>
        </w:rPr>
        <w:t>τέλους</w:t>
      </w:r>
      <w:r w:rsidRPr="00094603">
        <w:rPr>
          <w:rFonts w:ascii="Palatino Linotype" w:hAnsi="Palatino Linotype"/>
          <w:color w:val="002060"/>
        </w:rPr>
        <w:t xml:space="preserve"> (= σκοπού + τελείωσης) που κατά το φιλόσοφο εμπεριέχεται σε κάθε φυσικό ον (!) β)η έννοια της </w:t>
      </w:r>
      <w:r w:rsidRPr="00094603">
        <w:rPr>
          <w:rFonts w:ascii="Palatino Linotype" w:hAnsi="Palatino Linotype"/>
          <w:b/>
          <w:color w:val="002060"/>
        </w:rPr>
        <w:t xml:space="preserve">φύσης </w:t>
      </w:r>
      <w:r w:rsidRPr="00094603">
        <w:rPr>
          <w:rFonts w:ascii="Palatino Linotype" w:hAnsi="Palatino Linotype"/>
          <w:color w:val="002060"/>
        </w:rPr>
        <w:t xml:space="preserve">με το συγκεκριμένο νόημα που της προσδίδει ο Αριστοτέλης και γ)η έννοια </w:t>
      </w:r>
      <w:proofErr w:type="spellStart"/>
      <w:r w:rsidRPr="00094603">
        <w:rPr>
          <w:rFonts w:ascii="Palatino Linotype" w:hAnsi="Palatino Linotype"/>
          <w:b/>
          <w:color w:val="002060"/>
        </w:rPr>
        <w:t>βέλτιστον</w:t>
      </w:r>
      <w:proofErr w:type="spellEnd"/>
      <w:r w:rsidRPr="00094603">
        <w:rPr>
          <w:rFonts w:ascii="Palatino Linotype" w:hAnsi="Palatino Linotype"/>
          <w:color w:val="002060"/>
        </w:rPr>
        <w:t>, το έξοχο (ως αφηρημένο ουσιαστικό), δηλαδή η τελειότητα. Αξίζει να παρατηρήσουμε ότι στην πραγματικότητα ο Αριστοτέλης εκκινεί τη σκέψη και τον αποδεικτικό του συλλογισμό για την πόλη από παρατηρήσεις στις οποίες (ήδη) εμπεριέχεται αξιολόγηση και όχι απλή περιγραφή, όπως όταν χαρακτηρίζει την πόλη «μια κοινωνική οντότητα τέλεια» ή όταν γράφει «στην πραγματικότητα όμως υπάρχει [ενν. η πόλη] για να εξασφαλίζει την καλή ζωή». Αυτό πρακτικά σημαίνει ότι αυτό που θέλει να αποδείξει, τη φυσική υπόσταση της πόλης, ακουσίως ή ασυναίσθητα το στηρίζει σε αξιολογικές κρίσεις οι οποίες όμως (στη γλώσσα της λογικής) δεν επιδέχονται απόλυτες τιμές…</w:t>
      </w:r>
    </w:p>
    <w:p w14:paraId="1086FBCD" w14:textId="77777777" w:rsidR="009F6AD8" w:rsidRPr="00094603" w:rsidRDefault="009F6AD8" w:rsidP="009F6AD8">
      <w:pPr>
        <w:jc w:val="both"/>
        <w:rPr>
          <w:rFonts w:ascii="Palatino Linotype" w:hAnsi="Palatino Linotype"/>
          <w:color w:val="002060"/>
        </w:rPr>
      </w:pPr>
    </w:p>
    <w:p w14:paraId="5259CB7E" w14:textId="77777777" w:rsidR="009F6AD8" w:rsidRPr="00094603" w:rsidRDefault="009F6AD8" w:rsidP="009F6AD8">
      <w:pPr>
        <w:jc w:val="both"/>
        <w:rPr>
          <w:rFonts w:ascii="Palatino Linotype" w:hAnsi="Palatino Linotype"/>
          <w:color w:val="002060"/>
        </w:rPr>
      </w:pPr>
      <w:r w:rsidRPr="00094603">
        <w:rPr>
          <w:rFonts w:ascii="Bookman Old Style" w:hAnsi="Bookman Old Style"/>
          <w:color w:val="002060"/>
        </w:rPr>
        <w:t>►</w:t>
      </w:r>
      <w:r w:rsidRPr="00094603">
        <w:rPr>
          <w:rFonts w:ascii="Palatino Linotype" w:hAnsi="Palatino Linotype"/>
          <w:color w:val="002060"/>
        </w:rPr>
        <w:t xml:space="preserve"> </w:t>
      </w:r>
      <w:r w:rsidRPr="00094603">
        <w:rPr>
          <w:rFonts w:ascii="Palatino Linotype" w:hAnsi="Palatino Linotype"/>
          <w:color w:val="002060"/>
          <w:u w:val="single"/>
        </w:rPr>
        <w:t>Βασική διευκρίνιση</w:t>
      </w:r>
      <w:r w:rsidRPr="00094603">
        <w:rPr>
          <w:rFonts w:ascii="Palatino Linotype" w:hAnsi="Palatino Linotype"/>
          <w:color w:val="002060"/>
        </w:rPr>
        <w:t>: Ο συλλογισμός του Αριστοτέλη περιπλέκεται από τη στιγμή που ενσωματώνει την έννοια της «</w:t>
      </w:r>
      <w:r w:rsidRPr="00094603">
        <w:rPr>
          <w:rFonts w:ascii="Palatino Linotype" w:hAnsi="Palatino Linotype"/>
          <w:b/>
          <w:color w:val="002060"/>
        </w:rPr>
        <w:t>φύσης</w:t>
      </w:r>
      <w:r w:rsidRPr="00094603">
        <w:rPr>
          <w:rFonts w:ascii="Palatino Linotype" w:hAnsi="Palatino Linotype"/>
          <w:color w:val="002060"/>
        </w:rPr>
        <w:t xml:space="preserve">» με τον τρόπο που την κατανοεί και την ερμηνεύει ο φιλόσοφος. Σύμφωνα λοιπόν με τα λεγόμενα του Αριστοτέλη, «φύση» δεν είναι ούτε το φυσικό περιβάλλον / ο φυσικός κόσμος ούτε και η φυσική προδιάθεση ενός οργανισμού (οι φυσικές </w:t>
      </w:r>
      <w:r w:rsidRPr="00094603">
        <w:rPr>
          <w:rFonts w:ascii="Palatino Linotype" w:hAnsi="Palatino Linotype"/>
          <w:color w:val="002060"/>
        </w:rPr>
        <w:lastRenderedPageBreak/>
        <w:t xml:space="preserve">καταβολές), ζώου, πράγματος, όντος εν γένει, η οποία προηγείται λογικά σε κάθε περίπτωση από τις επιδράσεις που θα δεχτεί ο οργανισμός αυτός από το περιβάλλον του. Εάν εννοούσε κάτι τέτοιο με τον όρο «φύση», τότε η πόλη θα προηγούνταν χρονικά από τους ‘πολίτες’ της, ενώ ο φιλόσοφος διδάσκει και δικαιολογημένα ότι η πόλη (ως ευρύτερη κοινωνική ομάδα) και οι πολίτες της (οι άνθρωποι που ανήκουν στην ομάδα αυτή) συμπορεύονται, </w:t>
      </w:r>
      <w:proofErr w:type="spellStart"/>
      <w:r w:rsidRPr="00094603">
        <w:rPr>
          <w:rFonts w:ascii="Palatino Linotype" w:hAnsi="Palatino Linotype"/>
          <w:color w:val="002060"/>
        </w:rPr>
        <w:t>γι</w:t>
      </w:r>
      <w:proofErr w:type="spellEnd"/>
      <w:r w:rsidRPr="00094603">
        <w:rPr>
          <w:rFonts w:ascii="Palatino Linotype" w:hAnsi="Palatino Linotype"/>
          <w:color w:val="002060"/>
        </w:rPr>
        <w:t xml:space="preserve"> αυτό και δεν νοείται «</w:t>
      </w:r>
      <w:proofErr w:type="spellStart"/>
      <w:r w:rsidRPr="00094603">
        <w:rPr>
          <w:rFonts w:ascii="Palatino Linotype" w:hAnsi="Palatino Linotype"/>
          <w:color w:val="002060"/>
        </w:rPr>
        <w:t>άπολις</w:t>
      </w:r>
      <w:proofErr w:type="spellEnd"/>
      <w:r w:rsidRPr="00094603">
        <w:rPr>
          <w:rFonts w:ascii="Palatino Linotype" w:hAnsi="Palatino Linotype"/>
          <w:color w:val="002060"/>
        </w:rPr>
        <w:t xml:space="preserve"> άνθρωπος», σύμφωνα με τα λεγόμενα του τέλους της 12</w:t>
      </w:r>
      <w:r w:rsidRPr="00094603">
        <w:rPr>
          <w:rFonts w:ascii="Palatino Linotype" w:hAnsi="Palatino Linotype"/>
          <w:color w:val="002060"/>
          <w:vertAlign w:val="superscript"/>
        </w:rPr>
        <w:t>ης</w:t>
      </w:r>
      <w:r w:rsidRPr="00094603">
        <w:rPr>
          <w:rFonts w:ascii="Palatino Linotype" w:hAnsi="Palatino Linotype"/>
          <w:color w:val="002060"/>
        </w:rPr>
        <w:t xml:space="preserve"> ενότητας. Αντίθετα, «φύση» κατ’ Αριστοτέλη είναι η ουσία ενός πράγματος, «η μορφή του πράγματος τη στιγμή της τελείωσής του», η φυσική του δηλαδή κατάσταση όταν ολοκληρώνει την εξελικτική του πορεία. Παράδειγμα: η φύση του αλόγου δεν είναι – εδώ! – το </w:t>
      </w:r>
      <w:r w:rsidRPr="00094603">
        <w:rPr>
          <w:rFonts w:ascii="Palatino Linotype" w:hAnsi="Palatino Linotype"/>
          <w:color w:val="002060"/>
          <w:lang w:val="en-US"/>
        </w:rPr>
        <w:t>DNA</w:t>
      </w:r>
      <w:r w:rsidRPr="00094603">
        <w:rPr>
          <w:rFonts w:ascii="Palatino Linotype" w:hAnsi="Palatino Linotype"/>
          <w:color w:val="002060"/>
        </w:rPr>
        <w:t xml:space="preserve"> του που το κάνει άλογο, αλλά η πλήρης εκδίπλωση των δυνατοτήτων που φέρει ως άλογο, η ικανότητά του, αφού έχει αναπτυχθεί, να τρέχει και να μεταφέρει τον αναβάτη, όπως γράφτηκε στα «Ηθικά </w:t>
      </w:r>
      <w:proofErr w:type="spellStart"/>
      <w:r w:rsidRPr="00094603">
        <w:rPr>
          <w:rFonts w:ascii="Palatino Linotype" w:hAnsi="Palatino Linotype"/>
          <w:color w:val="002060"/>
        </w:rPr>
        <w:t>Νικομάχεια</w:t>
      </w:r>
      <w:proofErr w:type="spellEnd"/>
      <w:r w:rsidRPr="00094603">
        <w:rPr>
          <w:rFonts w:ascii="Palatino Linotype" w:hAnsi="Palatino Linotype"/>
          <w:color w:val="002060"/>
        </w:rPr>
        <w:t xml:space="preserve">». Αν όμως διαβάσουμε προσεκτικά τον ορισμό αυτό της «φύσης», θα διαπιστώσουμε ότι μέσα του κρύβει την έννοια του «τέλους», του σκοπού δηλαδή στον οποίο κατατείνει κάθε ον καθώς και της τελείωσης που πετυχαίνει χάρη στη ιδιαίτερη φύση του. [Εξάλλου στην αριστοτελική οντολογία/μεταφυσική: η ύλη + τη μορφή + την ενέργεια + το σκοπό </w:t>
      </w:r>
      <w:r w:rsidRPr="00094603">
        <w:rPr>
          <w:rFonts w:ascii="Palatino Linotype" w:hAnsi="Palatino Linotype"/>
          <w:color w:val="002060"/>
        </w:rPr>
        <w:sym w:font="Symbol" w:char="F0AE"/>
      </w:r>
      <w:r w:rsidRPr="00094603">
        <w:rPr>
          <w:rFonts w:ascii="Palatino Linotype" w:hAnsi="Palatino Linotype"/>
          <w:color w:val="002060"/>
        </w:rPr>
        <w:t xml:space="preserve"> συνθέτουν την </w:t>
      </w:r>
      <w:r w:rsidRPr="00094603">
        <w:rPr>
          <w:rFonts w:ascii="Palatino Linotype" w:hAnsi="Palatino Linotype"/>
          <w:b/>
          <w:color w:val="002060"/>
        </w:rPr>
        <w:t>ουσία</w:t>
      </w:r>
      <w:r w:rsidRPr="00094603">
        <w:rPr>
          <w:rFonts w:ascii="Palatino Linotype" w:hAnsi="Palatino Linotype"/>
          <w:color w:val="002060"/>
        </w:rPr>
        <w:t xml:space="preserve"> κάθε όντος!].</w:t>
      </w:r>
    </w:p>
    <w:p w14:paraId="59E07897" w14:textId="77777777" w:rsidR="009F6AD8" w:rsidRPr="00094603" w:rsidRDefault="009F6AD8" w:rsidP="009F6AD8">
      <w:pPr>
        <w:jc w:val="both"/>
        <w:rPr>
          <w:rFonts w:ascii="Palatino Linotype" w:hAnsi="Palatino Linotype"/>
          <w:color w:val="002060"/>
        </w:rPr>
      </w:pPr>
    </w:p>
    <w:p w14:paraId="137F0E34" w14:textId="77777777" w:rsidR="009F6AD8" w:rsidRPr="00094603" w:rsidRDefault="009F6AD8" w:rsidP="009F6AD8">
      <w:pPr>
        <w:jc w:val="both"/>
        <w:rPr>
          <w:rFonts w:ascii="Palatino Linotype" w:hAnsi="Palatino Linotype"/>
          <w:color w:val="002060"/>
        </w:rPr>
      </w:pPr>
      <w:r w:rsidRPr="00094603">
        <w:rPr>
          <w:rFonts w:ascii="Bookman Old Style" w:hAnsi="Bookman Old Style"/>
          <w:color w:val="002060"/>
        </w:rPr>
        <w:t>►</w:t>
      </w:r>
      <w:r w:rsidRPr="00094603">
        <w:rPr>
          <w:rFonts w:ascii="Palatino Linotype" w:hAnsi="Palatino Linotype"/>
          <w:color w:val="002060"/>
        </w:rPr>
        <w:t xml:space="preserve"> </w:t>
      </w:r>
      <w:r w:rsidRPr="00094603">
        <w:rPr>
          <w:rFonts w:ascii="Palatino Linotype" w:hAnsi="Palatino Linotype"/>
          <w:color w:val="002060"/>
          <w:u w:val="single"/>
        </w:rPr>
        <w:t>Ερώτημα</w:t>
      </w:r>
      <w:r w:rsidRPr="00094603">
        <w:rPr>
          <w:rFonts w:ascii="Palatino Linotype" w:hAnsi="Palatino Linotype"/>
          <w:color w:val="002060"/>
        </w:rPr>
        <w:t xml:space="preserve">: Ποιο είναι λοιπόν το </w:t>
      </w:r>
      <w:r w:rsidRPr="00094603">
        <w:rPr>
          <w:rFonts w:ascii="Palatino Linotype" w:hAnsi="Palatino Linotype"/>
          <w:b/>
          <w:color w:val="002060"/>
        </w:rPr>
        <w:t>σκεπτικό</w:t>
      </w:r>
      <w:r w:rsidRPr="00094603">
        <w:rPr>
          <w:rFonts w:ascii="Palatino Linotype" w:hAnsi="Palatino Linotype"/>
          <w:color w:val="002060"/>
        </w:rPr>
        <w:t xml:space="preserve"> (όχι ο τυπικός συλλογισμός !) του Αριστοτέλη, που υπάρχει πίσω από τα όσα διαβάζουμε;</w:t>
      </w:r>
    </w:p>
    <w:p w14:paraId="0C509019" w14:textId="77777777" w:rsidR="009F6AD8" w:rsidRPr="00094603" w:rsidRDefault="009F6AD8" w:rsidP="009F6AD8">
      <w:pPr>
        <w:jc w:val="both"/>
        <w:rPr>
          <w:rFonts w:ascii="Palatino Linotype" w:hAnsi="Palatino Linotype"/>
          <w:color w:val="002060"/>
        </w:rPr>
      </w:pPr>
    </w:p>
    <w:p w14:paraId="09B4D332" w14:textId="77777777" w:rsidR="009F6AD8" w:rsidRPr="00094603" w:rsidRDefault="009F6AD8" w:rsidP="009F6AD8">
      <w:pPr>
        <w:numPr>
          <w:ilvl w:val="0"/>
          <w:numId w:val="4"/>
        </w:numPr>
        <w:jc w:val="both"/>
        <w:rPr>
          <w:rFonts w:ascii="Palatino Linotype" w:hAnsi="Palatino Linotype"/>
          <w:color w:val="002060"/>
        </w:rPr>
      </w:pPr>
      <w:r w:rsidRPr="00094603">
        <w:rPr>
          <w:rFonts w:ascii="Palatino Linotype" w:hAnsi="Palatino Linotype"/>
          <w:color w:val="002060"/>
        </w:rPr>
        <w:t xml:space="preserve">«φύση» είναι η ουσία ενός πράγματος, «η μορφή του πράγματος τη στιγμή της τελείωσής του» </w:t>
      </w:r>
      <w:r w:rsidRPr="00094603">
        <w:rPr>
          <w:rFonts w:ascii="Palatino Linotype" w:hAnsi="Palatino Linotype"/>
          <w:color w:val="002060"/>
        </w:rPr>
        <w:sym w:font="Symbol" w:char="F0DE"/>
      </w:r>
      <w:r w:rsidRPr="00094603">
        <w:rPr>
          <w:rFonts w:ascii="Palatino Linotype" w:hAnsi="Palatino Linotype"/>
          <w:color w:val="002060"/>
        </w:rPr>
        <w:t xml:space="preserve"> η φύση της πόλης είναι (και) η ουσία της, η μορφή της όταν φτάνει στην τελείωση (= πόσο ολοκληρωμένη δείχνει εφόσον επιτελεί ορθά τις λειτουργίες της, πόσο έχει, μ’ άλλα λόγια, πραγματοποιήσει το σκοπό της).  </w:t>
      </w:r>
    </w:p>
    <w:p w14:paraId="7916DCE8" w14:textId="77777777" w:rsidR="009F6AD8" w:rsidRPr="00094603" w:rsidRDefault="009F6AD8" w:rsidP="009F6AD8">
      <w:pPr>
        <w:numPr>
          <w:ilvl w:val="0"/>
          <w:numId w:val="4"/>
        </w:numPr>
        <w:jc w:val="both"/>
        <w:rPr>
          <w:rFonts w:ascii="Palatino Linotype" w:hAnsi="Palatino Linotype"/>
          <w:color w:val="002060"/>
        </w:rPr>
      </w:pPr>
      <w:r w:rsidRPr="00094603">
        <w:rPr>
          <w:rFonts w:ascii="Palatino Linotype" w:hAnsi="Palatino Linotype"/>
          <w:color w:val="002060"/>
        </w:rPr>
        <w:t>Η πόλη είναι μια κοινωνική οντότητα τέλεια = πετυχαίνει την τελείωση, τον ύψιστο σκοπό (και άρα κατακτά την ουσία της, τη φύση της).</w:t>
      </w:r>
    </w:p>
    <w:p w14:paraId="7D25B5E0" w14:textId="77777777" w:rsidR="009F6AD8" w:rsidRPr="00094603" w:rsidRDefault="009F6AD8" w:rsidP="009F6AD8">
      <w:pPr>
        <w:numPr>
          <w:ilvl w:val="0"/>
          <w:numId w:val="4"/>
        </w:numPr>
        <w:jc w:val="both"/>
        <w:rPr>
          <w:rFonts w:ascii="Palatino Linotype" w:hAnsi="Palatino Linotype"/>
          <w:color w:val="002060"/>
        </w:rPr>
      </w:pPr>
      <w:r w:rsidRPr="00094603">
        <w:rPr>
          <w:rFonts w:ascii="Palatino Linotype" w:hAnsi="Palatino Linotype"/>
          <w:color w:val="002060"/>
        </w:rPr>
        <w:t>Ο σκοπός επομένως της πόλης (η επιδίωξη της αυτάρκειας επί του προκειμένου) και η ουσία της (η πραγμάτωση της αυτάρκειας αυτής) ταυτίζονται και άρα «πόλη» και «φύση / φυσική υπόσταση» είναι έννοιες αλληλένδετες και δεν διαφοροποιούνται.</w:t>
      </w:r>
    </w:p>
    <w:p w14:paraId="2ABF4D7C" w14:textId="77777777" w:rsidR="009F6AD8" w:rsidRPr="00094603" w:rsidRDefault="009F6AD8" w:rsidP="009F6AD8">
      <w:pPr>
        <w:numPr>
          <w:ilvl w:val="0"/>
          <w:numId w:val="4"/>
        </w:numPr>
        <w:jc w:val="both"/>
        <w:rPr>
          <w:rFonts w:ascii="Palatino Linotype" w:hAnsi="Palatino Linotype"/>
          <w:color w:val="002060"/>
        </w:rPr>
      </w:pPr>
      <w:r w:rsidRPr="00094603">
        <w:rPr>
          <w:rFonts w:ascii="Palatino Linotype" w:hAnsi="Palatino Linotype"/>
          <w:color w:val="002060"/>
        </w:rPr>
        <w:t xml:space="preserve">Με </w:t>
      </w:r>
      <w:r w:rsidRPr="00094603">
        <w:rPr>
          <w:rFonts w:ascii="Palatino Linotype" w:hAnsi="Palatino Linotype"/>
          <w:b/>
          <w:color w:val="002060"/>
        </w:rPr>
        <w:t>δεδομένο</w:t>
      </w:r>
      <w:r w:rsidRPr="00094603">
        <w:rPr>
          <w:rFonts w:ascii="Palatino Linotype" w:hAnsi="Palatino Linotype"/>
          <w:color w:val="002060"/>
        </w:rPr>
        <w:t xml:space="preserve"> μάλιστα ότι στην αριστοτελική οντολογία κάθε «φύσει ον» εμπεριέχει το τέλος του, έπεται ότι:</w:t>
      </w:r>
    </w:p>
    <w:p w14:paraId="080C524F" w14:textId="77777777" w:rsidR="009F6AD8" w:rsidRPr="00094603" w:rsidRDefault="009F6AD8" w:rsidP="009F6AD8">
      <w:pPr>
        <w:numPr>
          <w:ilvl w:val="0"/>
          <w:numId w:val="4"/>
        </w:numPr>
        <w:jc w:val="both"/>
        <w:rPr>
          <w:rFonts w:ascii="Palatino Linotype" w:hAnsi="Palatino Linotype"/>
          <w:color w:val="002060"/>
        </w:rPr>
      </w:pPr>
      <w:r w:rsidRPr="00094603">
        <w:rPr>
          <w:rFonts w:ascii="Palatino Linotype" w:hAnsi="Palatino Linotype"/>
          <w:color w:val="002060"/>
        </w:rPr>
        <w:t>Και η πόλη</w:t>
      </w:r>
      <w:r w:rsidRPr="00094603">
        <w:rPr>
          <w:rFonts w:ascii="Palatino Linotype" w:hAnsi="Palatino Linotype"/>
          <w:b/>
          <w:color w:val="002060"/>
        </w:rPr>
        <w:t>*</w:t>
      </w:r>
      <w:r w:rsidRPr="00094603">
        <w:rPr>
          <w:rFonts w:ascii="Palatino Linotype" w:hAnsi="Palatino Linotype"/>
          <w:color w:val="002060"/>
        </w:rPr>
        <w:t>, η οποία εμπεριέχει το τέλος της και αποκτά μορφή μέσα από την τελείωσή της, είναι και αυτή «φύσει ον».</w:t>
      </w:r>
    </w:p>
    <w:p w14:paraId="5BBE6662" w14:textId="77777777" w:rsidR="009F6AD8" w:rsidRPr="00094603" w:rsidRDefault="009F6AD8" w:rsidP="009F6AD8">
      <w:pPr>
        <w:jc w:val="both"/>
        <w:rPr>
          <w:rFonts w:ascii="Palatino Linotype" w:hAnsi="Palatino Linotype"/>
          <w:color w:val="002060"/>
        </w:rPr>
      </w:pPr>
    </w:p>
    <w:p w14:paraId="326A9498" w14:textId="77777777" w:rsidR="009F6AD8" w:rsidRPr="00094603" w:rsidRDefault="009F6AD8" w:rsidP="009F6AD8">
      <w:pPr>
        <w:jc w:val="both"/>
        <w:rPr>
          <w:rFonts w:ascii="Palatino Linotype" w:hAnsi="Palatino Linotype"/>
          <w:color w:val="002060"/>
        </w:rPr>
      </w:pPr>
    </w:p>
    <w:p w14:paraId="3DD360A3" w14:textId="77777777" w:rsidR="009F6AD8" w:rsidRPr="00094603" w:rsidRDefault="009F6AD8" w:rsidP="009F6AD8">
      <w:pPr>
        <w:pBdr>
          <w:top w:val="single" w:sz="4" w:space="1" w:color="auto"/>
          <w:left w:val="single" w:sz="4" w:space="4" w:color="auto"/>
          <w:bottom w:val="single" w:sz="4" w:space="1" w:color="auto"/>
          <w:right w:val="single" w:sz="4" w:space="4" w:color="auto"/>
        </w:pBdr>
        <w:jc w:val="both"/>
        <w:rPr>
          <w:rFonts w:ascii="Palatino Linotype" w:hAnsi="Palatino Linotype"/>
          <w:color w:val="002060"/>
        </w:rPr>
      </w:pPr>
      <w:r w:rsidRPr="00094603">
        <w:rPr>
          <w:rFonts w:ascii="Bookman Old Style" w:hAnsi="Bookman Old Style"/>
          <w:b/>
          <w:color w:val="002060"/>
        </w:rPr>
        <w:t>►</w:t>
      </w:r>
      <w:r w:rsidRPr="00094603">
        <w:rPr>
          <w:rFonts w:ascii="Palatino Linotype" w:hAnsi="Palatino Linotype"/>
          <w:b/>
          <w:color w:val="002060"/>
        </w:rPr>
        <w:t xml:space="preserve"> Συμπέρασμα: </w:t>
      </w:r>
      <w:r w:rsidRPr="00094603">
        <w:rPr>
          <w:rFonts w:ascii="Palatino Linotype" w:hAnsi="Palatino Linotype"/>
          <w:color w:val="002060"/>
        </w:rPr>
        <w:t xml:space="preserve">Η πόλη είναι «φύσει ον», γιατί «με τον εξελικτικό δυναμισμό της, δηλαδή με την πορεία της προς την εκπλήρωση του σκοπού της και την επίτευξη της ουσίας της, αναπαράγει διαδικασίες που ισχύουν στα φυσικά όντα». Κ. </w:t>
      </w:r>
      <w:proofErr w:type="spellStart"/>
      <w:r w:rsidRPr="00094603">
        <w:rPr>
          <w:rFonts w:ascii="Palatino Linotype" w:hAnsi="Palatino Linotype"/>
          <w:color w:val="002060"/>
        </w:rPr>
        <w:t>Κατσιμάνης</w:t>
      </w:r>
      <w:proofErr w:type="spellEnd"/>
    </w:p>
    <w:p w14:paraId="712F29C0" w14:textId="77777777" w:rsidR="009F6AD8" w:rsidRPr="00094603" w:rsidRDefault="009F6AD8" w:rsidP="009F6AD8">
      <w:pPr>
        <w:jc w:val="both"/>
        <w:rPr>
          <w:rFonts w:ascii="Palatino Linotype" w:hAnsi="Palatino Linotype"/>
          <w:color w:val="002060"/>
        </w:rPr>
      </w:pPr>
    </w:p>
    <w:p w14:paraId="3961911A" w14:textId="77777777" w:rsidR="009F6AD8" w:rsidRPr="00094603" w:rsidRDefault="009F6AD8" w:rsidP="009F6AD8">
      <w:pPr>
        <w:jc w:val="both"/>
        <w:rPr>
          <w:rFonts w:ascii="Palatino Linotype" w:hAnsi="Palatino Linotype"/>
          <w:color w:val="002060"/>
        </w:rPr>
      </w:pPr>
    </w:p>
    <w:p w14:paraId="31E6F5EA" w14:textId="32CA9EB2" w:rsidR="009F6AD8" w:rsidRPr="00094603" w:rsidRDefault="009F6AD8" w:rsidP="009F6AD8">
      <w:pPr>
        <w:jc w:val="both"/>
        <w:rPr>
          <w:rFonts w:ascii="Palatino Linotype" w:hAnsi="Palatino Linotype"/>
          <w:color w:val="002060"/>
        </w:rPr>
      </w:pPr>
      <w:r w:rsidRPr="00094603">
        <w:rPr>
          <w:rFonts w:ascii="Palatino Linotype" w:hAnsi="Palatino Linotype"/>
          <w:b/>
          <w:color w:val="002060"/>
        </w:rPr>
        <w:t xml:space="preserve">*Στο ερώτημα τώρα </w:t>
      </w:r>
      <w:r w:rsidRPr="00094603">
        <w:rPr>
          <w:rFonts w:ascii="Palatino Linotype" w:hAnsi="Palatino Linotype"/>
          <w:color w:val="002060"/>
        </w:rPr>
        <w:t xml:space="preserve">αν μια τέτοια διαπίστωση θα μπορούσε να ισχύει για όλα τα όντα και έτσι να χαρακτηριστούν όλα «φύσει όντα» απαντούμε: α)τα ανόργανα όντα λαμβάνουν το σκοπό της ύπαρξής τους έξωθεν, δεν τον φέρουν ένδον, όπως τα οργανικά. β)η πόλη αποτελείται από έμψυχο υλικό, είναι κοινότητα </w:t>
      </w:r>
      <w:proofErr w:type="spellStart"/>
      <w:r w:rsidRPr="00094603">
        <w:rPr>
          <w:rFonts w:ascii="Palatino Linotype" w:hAnsi="Palatino Linotype"/>
          <w:color w:val="002060"/>
        </w:rPr>
        <w:t>εμβίων</w:t>
      </w:r>
      <w:proofErr w:type="spellEnd"/>
      <w:r w:rsidRPr="00094603">
        <w:rPr>
          <w:rFonts w:ascii="Palatino Linotype" w:hAnsi="Palatino Linotype"/>
          <w:color w:val="002060"/>
        </w:rPr>
        <w:t xml:space="preserve"> όντων. γ)η σκέψη του φιλοσόφου στην ενότητα 12 των Πολιτικών επικεντρώνεται στο να δείξει «περί πόλεως» τι ισχύει.</w:t>
      </w:r>
      <w:r>
        <w:rPr>
          <w:rFonts w:ascii="Palatino Linotype" w:hAnsi="Palatino Linotype"/>
          <w:color w:val="002060"/>
        </w:rPr>
        <w:t xml:space="preserve"> </w:t>
      </w:r>
    </w:p>
    <w:p w14:paraId="79BB059A" w14:textId="77777777" w:rsidR="009F6AD8" w:rsidRDefault="009F6AD8" w:rsidP="009F6AD8">
      <w:pPr>
        <w:jc w:val="both"/>
        <w:rPr>
          <w:rFonts w:ascii="Palatino Linotype" w:hAnsi="Palatino Linotype" w:cs="Tahoma"/>
          <w:b/>
          <w:color w:val="002060"/>
        </w:rPr>
      </w:pPr>
    </w:p>
    <w:p w14:paraId="2E31C091" w14:textId="77777777" w:rsidR="0041338D" w:rsidRDefault="0041338D"/>
    <w:sectPr w:rsidR="0041338D" w:rsidSect="009F6A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28DC"/>
    <w:multiLevelType w:val="hybridMultilevel"/>
    <w:tmpl w:val="78002C96"/>
    <w:lvl w:ilvl="0" w:tplc="04080013">
      <w:start w:val="1"/>
      <w:numFmt w:val="upperRoman"/>
      <w:lvlText w:val="%1."/>
      <w:lvlJc w:val="right"/>
      <w:pPr>
        <w:tabs>
          <w:tab w:val="num" w:pos="180"/>
        </w:tabs>
        <w:ind w:left="180" w:hanging="180"/>
      </w:pPr>
    </w:lvl>
    <w:lvl w:ilvl="1" w:tplc="04080019" w:tentative="1">
      <w:start w:val="1"/>
      <w:numFmt w:val="lowerLetter"/>
      <w:lvlText w:val="%2."/>
      <w:lvlJc w:val="left"/>
      <w:pPr>
        <w:tabs>
          <w:tab w:val="num" w:pos="900"/>
        </w:tabs>
        <w:ind w:left="900" w:hanging="360"/>
      </w:pPr>
    </w:lvl>
    <w:lvl w:ilvl="2" w:tplc="0408001B" w:tentative="1">
      <w:start w:val="1"/>
      <w:numFmt w:val="lowerRoman"/>
      <w:lvlText w:val="%3."/>
      <w:lvlJc w:val="right"/>
      <w:pPr>
        <w:tabs>
          <w:tab w:val="num" w:pos="1620"/>
        </w:tabs>
        <w:ind w:left="1620" w:hanging="180"/>
      </w:pPr>
    </w:lvl>
    <w:lvl w:ilvl="3" w:tplc="0408000F" w:tentative="1">
      <w:start w:val="1"/>
      <w:numFmt w:val="decimal"/>
      <w:lvlText w:val="%4."/>
      <w:lvlJc w:val="left"/>
      <w:pPr>
        <w:tabs>
          <w:tab w:val="num" w:pos="2340"/>
        </w:tabs>
        <w:ind w:left="2340" w:hanging="360"/>
      </w:pPr>
    </w:lvl>
    <w:lvl w:ilvl="4" w:tplc="04080019" w:tentative="1">
      <w:start w:val="1"/>
      <w:numFmt w:val="lowerLetter"/>
      <w:lvlText w:val="%5."/>
      <w:lvlJc w:val="left"/>
      <w:pPr>
        <w:tabs>
          <w:tab w:val="num" w:pos="3060"/>
        </w:tabs>
        <w:ind w:left="3060" w:hanging="360"/>
      </w:pPr>
    </w:lvl>
    <w:lvl w:ilvl="5" w:tplc="0408001B" w:tentative="1">
      <w:start w:val="1"/>
      <w:numFmt w:val="lowerRoman"/>
      <w:lvlText w:val="%6."/>
      <w:lvlJc w:val="right"/>
      <w:pPr>
        <w:tabs>
          <w:tab w:val="num" w:pos="3780"/>
        </w:tabs>
        <w:ind w:left="3780" w:hanging="180"/>
      </w:pPr>
    </w:lvl>
    <w:lvl w:ilvl="6" w:tplc="0408000F" w:tentative="1">
      <w:start w:val="1"/>
      <w:numFmt w:val="decimal"/>
      <w:lvlText w:val="%7."/>
      <w:lvlJc w:val="left"/>
      <w:pPr>
        <w:tabs>
          <w:tab w:val="num" w:pos="4500"/>
        </w:tabs>
        <w:ind w:left="4500" w:hanging="360"/>
      </w:pPr>
    </w:lvl>
    <w:lvl w:ilvl="7" w:tplc="04080019" w:tentative="1">
      <w:start w:val="1"/>
      <w:numFmt w:val="lowerLetter"/>
      <w:lvlText w:val="%8."/>
      <w:lvlJc w:val="left"/>
      <w:pPr>
        <w:tabs>
          <w:tab w:val="num" w:pos="5220"/>
        </w:tabs>
        <w:ind w:left="5220" w:hanging="360"/>
      </w:pPr>
    </w:lvl>
    <w:lvl w:ilvl="8" w:tplc="0408001B" w:tentative="1">
      <w:start w:val="1"/>
      <w:numFmt w:val="lowerRoman"/>
      <w:lvlText w:val="%9."/>
      <w:lvlJc w:val="right"/>
      <w:pPr>
        <w:tabs>
          <w:tab w:val="num" w:pos="5940"/>
        </w:tabs>
        <w:ind w:left="5940" w:hanging="180"/>
      </w:pPr>
    </w:lvl>
  </w:abstractNum>
  <w:abstractNum w:abstractNumId="1" w15:restartNumberingAfterBreak="0">
    <w:nsid w:val="14507BB5"/>
    <w:multiLevelType w:val="hybridMultilevel"/>
    <w:tmpl w:val="658876EE"/>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1080"/>
        </w:tabs>
        <w:ind w:left="1080" w:hanging="360"/>
      </w:pPr>
    </w:lvl>
    <w:lvl w:ilvl="2" w:tplc="0408001B">
      <w:start w:val="1"/>
      <w:numFmt w:val="decimal"/>
      <w:lvlText w:val="%3."/>
      <w:lvlJc w:val="left"/>
      <w:pPr>
        <w:tabs>
          <w:tab w:val="num" w:pos="1800"/>
        </w:tabs>
        <w:ind w:left="1800" w:hanging="360"/>
      </w:p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abstractNum w:abstractNumId="2" w15:restartNumberingAfterBreak="0">
    <w:nsid w:val="689D24F0"/>
    <w:multiLevelType w:val="hybridMultilevel"/>
    <w:tmpl w:val="66F88E86"/>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6AF8677D"/>
    <w:multiLevelType w:val="hybridMultilevel"/>
    <w:tmpl w:val="C95A3750"/>
    <w:lvl w:ilvl="0" w:tplc="87821FB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1411848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1202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7165313">
    <w:abstractNumId w:val="3"/>
  </w:num>
  <w:num w:numId="4" w16cid:durableId="72360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D8"/>
    <w:rsid w:val="00176475"/>
    <w:rsid w:val="0041338D"/>
    <w:rsid w:val="008627AD"/>
    <w:rsid w:val="009F6A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B4F3"/>
  <w15:chartTrackingRefBased/>
  <w15:docId w15:val="{58605537-10F0-477C-81BF-6D0DD32D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AD8"/>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9F6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F6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nhideWhenUsed/>
    <w:qFormat/>
    <w:rsid w:val="009F6AD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F6AD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F6AD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nhideWhenUsed/>
    <w:qFormat/>
    <w:rsid w:val="009F6AD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nhideWhenUsed/>
    <w:qFormat/>
    <w:rsid w:val="009F6AD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F6AD8"/>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F6AD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F6AD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F6AD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9F6AD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F6AD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F6AD8"/>
    <w:rPr>
      <w:rFonts w:eastAsiaTheme="majorEastAsia" w:cstheme="majorBidi"/>
      <w:color w:val="0F4761" w:themeColor="accent1" w:themeShade="BF"/>
    </w:rPr>
  </w:style>
  <w:style w:type="character" w:customStyle="1" w:styleId="6Char">
    <w:name w:val="Επικεφαλίδα 6 Char"/>
    <w:basedOn w:val="a0"/>
    <w:link w:val="6"/>
    <w:rsid w:val="009F6AD8"/>
    <w:rPr>
      <w:rFonts w:eastAsiaTheme="majorEastAsia" w:cstheme="majorBidi"/>
      <w:i/>
      <w:iCs/>
      <w:color w:val="595959" w:themeColor="text1" w:themeTint="A6"/>
    </w:rPr>
  </w:style>
  <w:style w:type="character" w:customStyle="1" w:styleId="7Char">
    <w:name w:val="Επικεφαλίδα 7 Char"/>
    <w:basedOn w:val="a0"/>
    <w:link w:val="7"/>
    <w:rsid w:val="009F6AD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F6AD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F6AD8"/>
    <w:rPr>
      <w:rFonts w:eastAsiaTheme="majorEastAsia" w:cstheme="majorBidi"/>
      <w:color w:val="272727" w:themeColor="text1" w:themeTint="D8"/>
    </w:rPr>
  </w:style>
  <w:style w:type="paragraph" w:styleId="a3">
    <w:name w:val="Title"/>
    <w:basedOn w:val="a"/>
    <w:next w:val="a"/>
    <w:link w:val="Char"/>
    <w:qFormat/>
    <w:rsid w:val="009F6AD8"/>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rsid w:val="009F6AD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F6AD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F6AD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F6AD8"/>
    <w:pPr>
      <w:spacing w:before="160"/>
      <w:jc w:val="center"/>
    </w:pPr>
    <w:rPr>
      <w:i/>
      <w:iCs/>
      <w:color w:val="404040" w:themeColor="text1" w:themeTint="BF"/>
    </w:rPr>
  </w:style>
  <w:style w:type="character" w:customStyle="1" w:styleId="Char1">
    <w:name w:val="Απόσπασμα Char"/>
    <w:basedOn w:val="a0"/>
    <w:link w:val="a5"/>
    <w:uiPriority w:val="29"/>
    <w:rsid w:val="009F6AD8"/>
    <w:rPr>
      <w:i/>
      <w:iCs/>
      <w:color w:val="404040" w:themeColor="text1" w:themeTint="BF"/>
    </w:rPr>
  </w:style>
  <w:style w:type="paragraph" w:styleId="a6">
    <w:name w:val="List Paragraph"/>
    <w:basedOn w:val="a"/>
    <w:uiPriority w:val="34"/>
    <w:qFormat/>
    <w:rsid w:val="009F6AD8"/>
    <w:pPr>
      <w:ind w:left="720"/>
      <w:contextualSpacing/>
    </w:pPr>
  </w:style>
  <w:style w:type="character" w:styleId="a7">
    <w:name w:val="Intense Emphasis"/>
    <w:basedOn w:val="a0"/>
    <w:uiPriority w:val="21"/>
    <w:qFormat/>
    <w:rsid w:val="009F6AD8"/>
    <w:rPr>
      <w:i/>
      <w:iCs/>
      <w:color w:val="0F4761" w:themeColor="accent1" w:themeShade="BF"/>
    </w:rPr>
  </w:style>
  <w:style w:type="paragraph" w:styleId="a8">
    <w:name w:val="Intense Quote"/>
    <w:basedOn w:val="a"/>
    <w:next w:val="a"/>
    <w:link w:val="Char2"/>
    <w:uiPriority w:val="30"/>
    <w:qFormat/>
    <w:rsid w:val="009F6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F6AD8"/>
    <w:rPr>
      <w:i/>
      <w:iCs/>
      <w:color w:val="0F4761" w:themeColor="accent1" w:themeShade="BF"/>
    </w:rPr>
  </w:style>
  <w:style w:type="character" w:styleId="a9">
    <w:name w:val="Intense Reference"/>
    <w:basedOn w:val="a0"/>
    <w:uiPriority w:val="32"/>
    <w:qFormat/>
    <w:rsid w:val="009F6AD8"/>
    <w:rPr>
      <w:b/>
      <w:bCs/>
      <w:smallCaps/>
      <w:color w:val="0F4761" w:themeColor="accent1" w:themeShade="BF"/>
      <w:spacing w:val="5"/>
    </w:rPr>
  </w:style>
  <w:style w:type="paragraph" w:styleId="30">
    <w:name w:val="Body Text 3"/>
    <w:basedOn w:val="a"/>
    <w:link w:val="3Char0"/>
    <w:rsid w:val="009F6AD8"/>
    <w:pPr>
      <w:jc w:val="center"/>
    </w:pPr>
    <w:rPr>
      <w:sz w:val="28"/>
    </w:rPr>
  </w:style>
  <w:style w:type="character" w:customStyle="1" w:styleId="3Char0">
    <w:name w:val="Σώμα κείμενου 3 Char"/>
    <w:basedOn w:val="a0"/>
    <w:link w:val="30"/>
    <w:rsid w:val="009F6AD8"/>
    <w:rPr>
      <w:rFonts w:ascii="Times New Roman" w:eastAsia="Times New Roman" w:hAnsi="Times New Roman" w:cs="Times New Roman"/>
      <w:kern w:val="0"/>
      <w:sz w:val="28"/>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1263</Words>
  <Characters>6823</Characters>
  <Application>Microsoft Office Word</Application>
  <DocSecurity>0</DocSecurity>
  <Lines>56</Lines>
  <Paragraphs>16</Paragraphs>
  <ScaleCrop>false</ScaleCrop>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cp:revision>
  <dcterms:created xsi:type="dcterms:W3CDTF">2024-04-09T20:13:00Z</dcterms:created>
  <dcterms:modified xsi:type="dcterms:W3CDTF">2024-04-09T20:18:00Z</dcterms:modified>
</cp:coreProperties>
</file>