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CDCE9" w14:textId="77777777" w:rsidR="003A281C" w:rsidRPr="0072591E" w:rsidRDefault="00232FFB">
      <w:pPr>
        <w:pStyle w:val="Standard"/>
        <w:widowControl/>
        <w:jc w:val="center"/>
        <w:rPr>
          <w:b/>
          <w:bCs/>
          <w:color w:val="385623" w:themeColor="accent6" w:themeShade="80"/>
          <w:sz w:val="28"/>
          <w:szCs w:val="28"/>
        </w:rPr>
      </w:pPr>
      <w:r w:rsidRPr="0072591E">
        <w:rPr>
          <w:rFonts w:ascii="Comic Sans MS" w:hAnsi="Comic Sans MS"/>
          <w:b/>
          <w:bCs/>
          <w:color w:val="385623" w:themeColor="accent6" w:themeShade="80"/>
          <w:sz w:val="28"/>
          <w:szCs w:val="28"/>
        </w:rPr>
        <w:t>Εισαγωγή στην Πολιτική Φιλοσοφία</w:t>
      </w:r>
    </w:p>
    <w:p w14:paraId="1943BB93" w14:textId="77777777" w:rsidR="003A281C" w:rsidRPr="0072591E" w:rsidRDefault="00232FFB">
      <w:pPr>
        <w:pStyle w:val="Standard"/>
        <w:widowControl/>
        <w:jc w:val="center"/>
        <w:rPr>
          <w:color w:val="385623" w:themeColor="accent6" w:themeShade="80"/>
          <w:sz w:val="28"/>
          <w:szCs w:val="28"/>
        </w:rPr>
      </w:pPr>
      <w:r w:rsidRPr="0072591E">
        <w:rPr>
          <w:rFonts w:ascii="Comic Sans MS" w:hAnsi="Comic Sans MS"/>
          <w:color w:val="385623" w:themeColor="accent6" w:themeShade="80"/>
          <w:sz w:val="28"/>
          <w:szCs w:val="28"/>
        </w:rPr>
        <w:t>Θεμελιώδη ερωτήματα</w:t>
      </w:r>
    </w:p>
    <w:p w14:paraId="567FC394" w14:textId="77777777" w:rsidR="003A281C" w:rsidRPr="0072591E" w:rsidRDefault="003A281C">
      <w:pPr>
        <w:pStyle w:val="Standard"/>
        <w:widowControl/>
        <w:jc w:val="both"/>
        <w:rPr>
          <w:b/>
          <w:bCs/>
          <w:color w:val="385623" w:themeColor="accent6" w:themeShade="80"/>
          <w:sz w:val="28"/>
          <w:szCs w:val="28"/>
        </w:rPr>
      </w:pPr>
    </w:p>
    <w:p w14:paraId="7E7EE20C" w14:textId="5988988B" w:rsidR="003A281C" w:rsidRPr="0072591E" w:rsidRDefault="00232FFB">
      <w:pPr>
        <w:pStyle w:val="Standard"/>
        <w:widowControl/>
        <w:numPr>
          <w:ilvl w:val="0"/>
          <w:numId w:val="1"/>
        </w:numPr>
        <w:jc w:val="both"/>
        <w:rPr>
          <w:color w:val="385623" w:themeColor="accent6" w:themeShade="80"/>
        </w:rPr>
      </w:pPr>
      <w:r w:rsidRPr="0072591E">
        <w:rPr>
          <w:rFonts w:ascii="Comic Sans MS" w:hAnsi="Comic Sans MS"/>
          <w:color w:val="385623" w:themeColor="accent6" w:themeShade="80"/>
          <w:sz w:val="28"/>
          <w:szCs w:val="28"/>
        </w:rPr>
        <w:t>Γιατί οι άνθρωποι ζουν σε κράτη σαν το δικό μας; Τι είναι το κράτος και σε ποιο βαθμό περιορίζει ή υπονομεύει την ανθρώπινη ελευθερία;</w:t>
      </w:r>
      <w:r w:rsidR="007A06E4" w:rsidRPr="0072591E">
        <w:rPr>
          <w:rFonts w:ascii="Comic Sans MS" w:hAnsi="Comic Sans MS"/>
          <w:color w:val="385623" w:themeColor="accent6" w:themeShade="80"/>
          <w:sz w:val="28"/>
          <w:szCs w:val="28"/>
        </w:rPr>
        <w:t xml:space="preserve"> Ποια η έννοια και η σημασία της πολιτικής ανυπακοής;</w:t>
      </w:r>
    </w:p>
    <w:p w14:paraId="64B2EC08" w14:textId="77777777" w:rsidR="003A281C" w:rsidRPr="0072591E" w:rsidRDefault="003A281C">
      <w:pPr>
        <w:pStyle w:val="Standard"/>
        <w:widowControl/>
        <w:jc w:val="both"/>
        <w:rPr>
          <w:color w:val="385623" w:themeColor="accent6" w:themeShade="80"/>
          <w:sz w:val="28"/>
          <w:szCs w:val="28"/>
        </w:rPr>
      </w:pPr>
    </w:p>
    <w:p w14:paraId="3F15CA8B" w14:textId="77777777" w:rsidR="003A281C" w:rsidRPr="0072591E" w:rsidRDefault="003A281C">
      <w:pPr>
        <w:pStyle w:val="Standard"/>
        <w:widowControl/>
        <w:jc w:val="both"/>
        <w:rPr>
          <w:color w:val="385623" w:themeColor="accent6" w:themeShade="80"/>
          <w:sz w:val="28"/>
          <w:szCs w:val="28"/>
        </w:rPr>
      </w:pPr>
    </w:p>
    <w:p w14:paraId="420815F4" w14:textId="6B37B1A9" w:rsidR="003A281C" w:rsidRPr="0072591E" w:rsidRDefault="00232FFB">
      <w:pPr>
        <w:pStyle w:val="Standard"/>
        <w:widowControl/>
        <w:numPr>
          <w:ilvl w:val="0"/>
          <w:numId w:val="1"/>
        </w:numPr>
        <w:jc w:val="both"/>
        <w:rPr>
          <w:color w:val="385623" w:themeColor="accent6" w:themeShade="80"/>
        </w:rPr>
      </w:pPr>
      <w:r w:rsidRPr="0072591E">
        <w:rPr>
          <w:rFonts w:ascii="Comic Sans MS" w:hAnsi="Comic Sans MS"/>
          <w:color w:val="385623" w:themeColor="accent6" w:themeShade="80"/>
          <w:sz w:val="28"/>
          <w:szCs w:val="28"/>
        </w:rPr>
        <w:t>Ποιες μορφές οργάνωσης της κοινωνικής συμβίωσης είναι προτιμότερες και γιατί: η ανοιχτή (δημοκρατική) κοινωνία ή η κλειστή (αυταρχική – ολοκληρωτική) πολιτειακή διοίκηση;</w:t>
      </w:r>
      <w:r w:rsidR="007A06E4" w:rsidRPr="0072591E">
        <w:rPr>
          <w:rFonts w:ascii="Comic Sans MS" w:hAnsi="Comic Sans MS"/>
          <w:color w:val="385623" w:themeColor="accent6" w:themeShade="80"/>
          <w:sz w:val="28"/>
          <w:szCs w:val="28"/>
        </w:rPr>
        <w:t xml:space="preserve"> Τι είναι η Ουτοπία – τι ήταν η πλατωνική Καλλίπολις;</w:t>
      </w:r>
    </w:p>
    <w:p w14:paraId="4B3F1B37" w14:textId="77777777" w:rsidR="003A281C" w:rsidRPr="0072591E" w:rsidRDefault="003A281C">
      <w:pPr>
        <w:pStyle w:val="Standard"/>
        <w:widowControl/>
        <w:jc w:val="both"/>
        <w:rPr>
          <w:color w:val="385623" w:themeColor="accent6" w:themeShade="80"/>
          <w:sz w:val="28"/>
          <w:szCs w:val="28"/>
        </w:rPr>
      </w:pPr>
    </w:p>
    <w:p w14:paraId="4F03E432" w14:textId="77777777" w:rsidR="003A281C" w:rsidRPr="0072591E" w:rsidRDefault="003A281C">
      <w:pPr>
        <w:pStyle w:val="Standard"/>
        <w:widowControl/>
        <w:jc w:val="both"/>
        <w:rPr>
          <w:color w:val="385623" w:themeColor="accent6" w:themeShade="80"/>
          <w:sz w:val="28"/>
          <w:szCs w:val="28"/>
        </w:rPr>
      </w:pPr>
    </w:p>
    <w:p w14:paraId="63563C7C" w14:textId="65747674" w:rsidR="003A281C" w:rsidRPr="0072591E" w:rsidRDefault="00232FFB">
      <w:pPr>
        <w:pStyle w:val="Standard"/>
        <w:widowControl/>
        <w:numPr>
          <w:ilvl w:val="0"/>
          <w:numId w:val="1"/>
        </w:numPr>
        <w:jc w:val="both"/>
        <w:rPr>
          <w:color w:val="385623" w:themeColor="accent6" w:themeShade="80"/>
        </w:rPr>
      </w:pPr>
      <w:r w:rsidRPr="0072591E">
        <w:rPr>
          <w:rFonts w:ascii="Comic Sans MS" w:hAnsi="Comic Sans MS"/>
          <w:color w:val="385623" w:themeColor="accent6" w:themeShade="80"/>
          <w:sz w:val="28"/>
          <w:szCs w:val="28"/>
        </w:rPr>
        <w:t>Ποιοι είναι οι κυριότεροι στόχοι της δημιουργίας θεσμών όπως η βουλή, η κυβέρνηση, τα δικαστήρια της χώρας;</w:t>
      </w:r>
      <w:r w:rsidR="007A06E4" w:rsidRPr="0072591E">
        <w:rPr>
          <w:rFonts w:ascii="Comic Sans MS" w:hAnsi="Comic Sans MS"/>
          <w:color w:val="385623" w:themeColor="accent6" w:themeShade="80"/>
          <w:sz w:val="28"/>
          <w:szCs w:val="28"/>
        </w:rPr>
        <w:t xml:space="preserve"> Ποιον ρόλο παίζει η Κοινή Γνώμη ως προς την εύρυθμη λειτουργία της Πολιτείας;</w:t>
      </w:r>
    </w:p>
    <w:p w14:paraId="7E5B5794" w14:textId="77777777" w:rsidR="003A281C" w:rsidRPr="0072591E" w:rsidRDefault="003A281C">
      <w:pPr>
        <w:pStyle w:val="Standard"/>
        <w:widowControl/>
        <w:jc w:val="both"/>
        <w:rPr>
          <w:color w:val="385623" w:themeColor="accent6" w:themeShade="80"/>
          <w:sz w:val="28"/>
          <w:szCs w:val="28"/>
        </w:rPr>
      </w:pPr>
    </w:p>
    <w:p w14:paraId="113BD69C" w14:textId="77777777" w:rsidR="003A281C" w:rsidRPr="0072591E" w:rsidRDefault="003A281C">
      <w:pPr>
        <w:pStyle w:val="Standard"/>
        <w:widowControl/>
        <w:jc w:val="both"/>
        <w:rPr>
          <w:color w:val="385623" w:themeColor="accent6" w:themeShade="80"/>
          <w:sz w:val="28"/>
          <w:szCs w:val="28"/>
        </w:rPr>
      </w:pPr>
    </w:p>
    <w:p w14:paraId="3FA4CC4E" w14:textId="7ABD265D" w:rsidR="003A281C" w:rsidRPr="0072591E" w:rsidRDefault="00232FFB">
      <w:pPr>
        <w:pStyle w:val="Standard"/>
        <w:widowControl/>
        <w:numPr>
          <w:ilvl w:val="0"/>
          <w:numId w:val="1"/>
        </w:numPr>
        <w:jc w:val="both"/>
        <w:rPr>
          <w:color w:val="385623" w:themeColor="accent6" w:themeShade="80"/>
        </w:rPr>
      </w:pPr>
      <w:proofErr w:type="spellStart"/>
      <w:r w:rsidRPr="0072591E">
        <w:rPr>
          <w:rFonts w:ascii="Comic Sans MS" w:hAnsi="Comic Sans MS"/>
          <w:color w:val="385623" w:themeColor="accent6" w:themeShade="80"/>
          <w:sz w:val="28"/>
          <w:szCs w:val="28"/>
        </w:rPr>
        <w:t>Aπό</w:t>
      </w:r>
      <w:proofErr w:type="spellEnd"/>
      <w:r w:rsidRPr="0072591E">
        <w:rPr>
          <w:rFonts w:ascii="Comic Sans MS" w:hAnsi="Comic Sans MS"/>
          <w:color w:val="385623" w:themeColor="accent6" w:themeShade="80"/>
          <w:sz w:val="28"/>
          <w:szCs w:val="28"/>
        </w:rPr>
        <w:t xml:space="preserve"> πού αντλούν την εξουσία τους αυτοί που κυβερνούν και γιατί οι υπόλοιποι πολίτες οφείλουν να σέβονται τις αποφάσεις τους και να τους </w:t>
      </w:r>
      <w:proofErr w:type="spellStart"/>
      <w:r w:rsidRPr="0072591E">
        <w:rPr>
          <w:rFonts w:ascii="Comic Sans MS" w:hAnsi="Comic Sans MS"/>
          <w:color w:val="385623" w:themeColor="accent6" w:themeShade="80"/>
          <w:sz w:val="28"/>
          <w:szCs w:val="28"/>
        </w:rPr>
        <w:t>υπακούουν</w:t>
      </w:r>
      <w:proofErr w:type="spellEnd"/>
      <w:r w:rsidRPr="0072591E">
        <w:rPr>
          <w:rFonts w:ascii="Comic Sans MS" w:hAnsi="Comic Sans MS"/>
          <w:color w:val="385623" w:themeColor="accent6" w:themeShade="80"/>
          <w:sz w:val="28"/>
          <w:szCs w:val="28"/>
        </w:rPr>
        <w:t>; Τι είναι αυτό που δίνει στην εξουσία το προνόμιο να ασκεί και να επιβάλλει τις εντολές της και να απαιτεί την υπακοή και συμμόρφωση μ' αυτές;</w:t>
      </w:r>
      <w:r w:rsidR="007A06E4" w:rsidRPr="0072591E">
        <w:rPr>
          <w:rFonts w:ascii="Comic Sans MS" w:hAnsi="Comic Sans MS"/>
          <w:color w:val="385623" w:themeColor="accent6" w:themeShade="80"/>
          <w:sz w:val="28"/>
          <w:szCs w:val="28"/>
        </w:rPr>
        <w:t xml:space="preserve"> Ποιες εκδοχές του Κοινωνικού Συμβολαίου υπάρχουν;</w:t>
      </w:r>
    </w:p>
    <w:p w14:paraId="303E9791" w14:textId="77777777" w:rsidR="003A281C" w:rsidRPr="0072591E" w:rsidRDefault="003A281C">
      <w:pPr>
        <w:pStyle w:val="Standard"/>
        <w:widowControl/>
        <w:jc w:val="both"/>
        <w:rPr>
          <w:color w:val="385623" w:themeColor="accent6" w:themeShade="80"/>
          <w:sz w:val="28"/>
          <w:szCs w:val="28"/>
        </w:rPr>
      </w:pPr>
    </w:p>
    <w:p w14:paraId="6C49573C" w14:textId="77777777" w:rsidR="003A281C" w:rsidRPr="0072591E" w:rsidRDefault="003A281C">
      <w:pPr>
        <w:pStyle w:val="Standard"/>
        <w:widowControl/>
        <w:jc w:val="both"/>
        <w:rPr>
          <w:color w:val="385623" w:themeColor="accent6" w:themeShade="80"/>
          <w:sz w:val="28"/>
          <w:szCs w:val="28"/>
        </w:rPr>
      </w:pPr>
    </w:p>
    <w:p w14:paraId="54A49687" w14:textId="61E773D5" w:rsidR="003A281C" w:rsidRPr="0072591E" w:rsidRDefault="00232FFB">
      <w:pPr>
        <w:pStyle w:val="Standard"/>
        <w:widowControl/>
        <w:numPr>
          <w:ilvl w:val="0"/>
          <w:numId w:val="1"/>
        </w:numPr>
        <w:jc w:val="both"/>
        <w:rPr>
          <w:color w:val="385623" w:themeColor="accent6" w:themeShade="80"/>
        </w:rPr>
      </w:pPr>
      <w:r w:rsidRPr="0072591E">
        <w:rPr>
          <w:rFonts w:ascii="Comic Sans MS" w:hAnsi="Comic Sans MS"/>
          <w:color w:val="385623" w:themeColor="accent6" w:themeShade="80"/>
          <w:sz w:val="28"/>
          <w:szCs w:val="28"/>
        </w:rPr>
        <w:t>Ποιες είναι οι αξίες που πρέπει να προστατεύονται σε μια ευνομούμενη πολιτεία; Είναι οι πολιτειακές αξίες ίδιες και ενιαίες για κάθε κοινωνία και κάθε πολιτισμό ή και σύστημα πολιτικής οργάνωσης;</w:t>
      </w:r>
      <w:r w:rsidR="007A06E4" w:rsidRPr="0072591E">
        <w:rPr>
          <w:rFonts w:ascii="Comic Sans MS" w:hAnsi="Comic Sans MS"/>
          <w:color w:val="385623" w:themeColor="accent6" w:themeShade="80"/>
          <w:sz w:val="28"/>
          <w:szCs w:val="28"/>
        </w:rPr>
        <w:t xml:space="preserve"> Τι σημαίνει και πόσο εφικτή είναι η αρχή του σεβασμού των ανθρωπίνων δικαιωμάτων;</w:t>
      </w:r>
    </w:p>
    <w:p w14:paraId="492F8B17" w14:textId="77777777" w:rsidR="003A281C" w:rsidRPr="0072591E" w:rsidRDefault="003A281C">
      <w:pPr>
        <w:pStyle w:val="Standard"/>
        <w:widowControl/>
        <w:jc w:val="both"/>
        <w:rPr>
          <w:color w:val="385623" w:themeColor="accent6" w:themeShade="80"/>
        </w:rPr>
      </w:pPr>
    </w:p>
    <w:p w14:paraId="3FF7C739" w14:textId="77777777" w:rsidR="003A281C" w:rsidRPr="0072591E" w:rsidRDefault="003A281C">
      <w:pPr>
        <w:pStyle w:val="Standard"/>
        <w:widowControl/>
        <w:jc w:val="both"/>
        <w:rPr>
          <w:color w:val="385623" w:themeColor="accent6" w:themeShade="80"/>
        </w:rPr>
      </w:pPr>
    </w:p>
    <w:p w14:paraId="1FA2B5B1" w14:textId="6C2B8C0E" w:rsidR="003A281C" w:rsidRPr="0072591E" w:rsidRDefault="007A06E4">
      <w:pPr>
        <w:pStyle w:val="Standard"/>
        <w:widowControl/>
        <w:numPr>
          <w:ilvl w:val="0"/>
          <w:numId w:val="1"/>
        </w:numPr>
        <w:jc w:val="both"/>
        <w:rPr>
          <w:color w:val="385623" w:themeColor="accent6" w:themeShade="80"/>
        </w:rPr>
      </w:pPr>
      <w:r w:rsidRPr="0072591E">
        <w:rPr>
          <w:rFonts w:ascii="Comic Sans MS" w:hAnsi="Comic Sans MS"/>
          <w:color w:val="385623" w:themeColor="accent6" w:themeShade="80"/>
          <w:sz w:val="28"/>
          <w:szCs w:val="28"/>
        </w:rPr>
        <w:t xml:space="preserve">Ποια σχέση υπάρχει ανάμεσα στη νομιμότητα και την ηθικότητα ως προς την πολιτική υπακοή; </w:t>
      </w:r>
      <w:r w:rsidR="00232FFB" w:rsidRPr="0072591E">
        <w:rPr>
          <w:rFonts w:ascii="Comic Sans MS" w:hAnsi="Comic Sans MS"/>
          <w:color w:val="385623" w:themeColor="accent6" w:themeShade="80"/>
          <w:sz w:val="28"/>
          <w:szCs w:val="28"/>
        </w:rPr>
        <w:t>Ποιο ρόλο παίζει η αγωγή και η εκπαίδευση στη διαμόρφωση πολιτικής συνείδησης και αισθήματος νομιμότητας και νομιμοφροσύνης;</w:t>
      </w:r>
    </w:p>
    <w:p w14:paraId="402114ED" w14:textId="77777777" w:rsidR="003A281C" w:rsidRDefault="00232FFB">
      <w:pPr>
        <w:pStyle w:val="Standard"/>
        <w:widowControl/>
        <w:jc w:val="both"/>
      </w:pPr>
      <w:r>
        <w:rPr>
          <w:sz w:val="28"/>
          <w:szCs w:val="28"/>
        </w:rPr>
        <w:t xml:space="preserve"> </w:t>
      </w:r>
    </w:p>
    <w:sectPr w:rsidR="003A281C">
      <w:pgSz w:w="11906" w:h="16838"/>
      <w:pgMar w:top="880" w:right="796" w:bottom="1138" w:left="5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D6636" w14:textId="77777777" w:rsidR="0092117B" w:rsidRDefault="0092117B">
      <w:r>
        <w:separator/>
      </w:r>
    </w:p>
  </w:endnote>
  <w:endnote w:type="continuationSeparator" w:id="0">
    <w:p w14:paraId="068313E2" w14:textId="77777777" w:rsidR="0092117B" w:rsidRDefault="0092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E6855" w14:textId="77777777" w:rsidR="0092117B" w:rsidRDefault="0092117B">
      <w:r>
        <w:rPr>
          <w:color w:val="000000"/>
        </w:rPr>
        <w:separator/>
      </w:r>
    </w:p>
  </w:footnote>
  <w:footnote w:type="continuationSeparator" w:id="0">
    <w:p w14:paraId="13ADE9DF" w14:textId="77777777" w:rsidR="0092117B" w:rsidRDefault="00921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5A45A1"/>
    <w:multiLevelType w:val="multilevel"/>
    <w:tmpl w:val="EC1EC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952778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81C"/>
    <w:rsid w:val="000C03CA"/>
    <w:rsid w:val="00232FFB"/>
    <w:rsid w:val="00274239"/>
    <w:rsid w:val="003A281C"/>
    <w:rsid w:val="005402EC"/>
    <w:rsid w:val="0072591E"/>
    <w:rsid w:val="007A06E4"/>
    <w:rsid w:val="0092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C82D6"/>
  <w15:docId w15:val="{FCEDD676-3B23-43BC-933D-843DC7C1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 ΚΑΡΡΑΣ</dc:creator>
  <cp:lastModifiedBy>ΔΗΜΗΤΡΙΟΣ ΚΑΡΡΑΣ</cp:lastModifiedBy>
  <cp:revision>3</cp:revision>
  <dcterms:created xsi:type="dcterms:W3CDTF">2024-05-14T22:03:00Z</dcterms:created>
  <dcterms:modified xsi:type="dcterms:W3CDTF">2025-02-23T19:35:00Z</dcterms:modified>
</cp:coreProperties>
</file>