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AFA5" w14:textId="77777777" w:rsidR="00B61169" w:rsidRPr="00084BF5" w:rsidRDefault="00B61169" w:rsidP="00B61169">
      <w:pPr>
        <w:jc w:val="center"/>
        <w:rPr>
          <w:rFonts w:ascii="Palatino Linotype" w:hAnsi="Palatino Linotype"/>
          <w:b/>
          <w:iCs/>
          <w:color w:val="0033CC"/>
          <w:sz w:val="26"/>
          <w:szCs w:val="26"/>
        </w:rPr>
      </w:pPr>
      <w:r w:rsidRPr="00084BF5">
        <w:rPr>
          <w:rFonts w:ascii="Palatino Linotype" w:hAnsi="Palatino Linotype"/>
          <w:b/>
          <w:iCs/>
          <w:color w:val="0033CC"/>
          <w:sz w:val="26"/>
          <w:szCs w:val="26"/>
        </w:rPr>
        <w:t>Η θεωρία του Αριστοτέλη για την αρετή</w:t>
      </w:r>
    </w:p>
    <w:p w14:paraId="56824F77" w14:textId="77777777" w:rsidR="00B61169" w:rsidRPr="00084BF5" w:rsidRDefault="00B61169" w:rsidP="00B61169">
      <w:pPr>
        <w:jc w:val="both"/>
        <w:rPr>
          <w:rFonts w:ascii="Palatino Linotype" w:hAnsi="Palatino Linotype"/>
          <w:iCs/>
          <w:color w:val="0033CC"/>
        </w:rPr>
      </w:pPr>
    </w:p>
    <w:p w14:paraId="602F7241" w14:textId="77777777" w:rsidR="00B61169" w:rsidRPr="00084BF5" w:rsidRDefault="00B61169" w:rsidP="00B61169">
      <w:pPr>
        <w:jc w:val="both"/>
        <w:rPr>
          <w:rFonts w:ascii="Palatino Linotype" w:hAnsi="Palatino Linotype"/>
          <w:iCs/>
          <w:color w:val="0033CC"/>
        </w:rPr>
      </w:pPr>
      <w:r w:rsidRPr="00084BF5">
        <w:rPr>
          <w:rFonts w:ascii="Palatino Linotype" w:hAnsi="Palatino Linotype"/>
          <w:iCs/>
          <w:color w:val="0033CC"/>
        </w:rPr>
        <w:t xml:space="preserve">Όπως ήδη είπαμε – με τη θεωρία του ωφελιμισμού – ένα βασικό ερώτημα που θέτει η ηθική φιλοσοφία αφορά ειδικότερα το </w:t>
      </w:r>
      <w:r w:rsidRPr="00084BF5">
        <w:rPr>
          <w:rFonts w:ascii="Palatino Linotype" w:hAnsi="Palatino Linotype"/>
          <w:b/>
          <w:iCs/>
          <w:color w:val="0033CC"/>
        </w:rPr>
        <w:t>εάν και</w:t>
      </w:r>
      <w:r w:rsidRPr="00084BF5">
        <w:rPr>
          <w:rFonts w:ascii="Palatino Linotype" w:hAnsi="Palatino Linotype"/>
          <w:iCs/>
          <w:color w:val="0033CC"/>
        </w:rPr>
        <w:t xml:space="preserve"> </w:t>
      </w:r>
      <w:r w:rsidRPr="00084BF5">
        <w:rPr>
          <w:rFonts w:ascii="Palatino Linotype" w:hAnsi="Palatino Linotype"/>
          <w:b/>
          <w:iCs/>
          <w:color w:val="0033CC"/>
        </w:rPr>
        <w:t>κατά πόσο υπάρχουν ηθικά ορθές πράξεις</w:t>
      </w:r>
      <w:r w:rsidRPr="00084BF5">
        <w:rPr>
          <w:rFonts w:ascii="Palatino Linotype" w:hAnsi="Palatino Linotype"/>
          <w:iCs/>
          <w:color w:val="0033CC"/>
        </w:rPr>
        <w:t xml:space="preserve"> </w:t>
      </w:r>
      <w:r w:rsidRPr="00084BF5">
        <w:rPr>
          <w:rFonts w:ascii="Palatino Linotype" w:hAnsi="Palatino Linotype"/>
          <w:b/>
          <w:iCs/>
          <w:color w:val="0033CC"/>
        </w:rPr>
        <w:t xml:space="preserve">(α) </w:t>
      </w:r>
      <w:r w:rsidRPr="00084BF5">
        <w:rPr>
          <w:rFonts w:ascii="Palatino Linotype" w:hAnsi="Palatino Linotype"/>
          <w:iCs/>
          <w:color w:val="0033CC"/>
        </w:rPr>
        <w:t xml:space="preserve">και </w:t>
      </w:r>
      <w:r w:rsidRPr="00084BF5">
        <w:rPr>
          <w:rFonts w:ascii="Palatino Linotype" w:hAnsi="Palatino Linotype"/>
          <w:b/>
          <w:iCs/>
          <w:color w:val="0033CC"/>
        </w:rPr>
        <w:t>(β) ποιο είναι το</w:t>
      </w:r>
      <w:r w:rsidRPr="00084BF5">
        <w:rPr>
          <w:rFonts w:ascii="Palatino Linotype" w:hAnsi="Palatino Linotype"/>
          <w:iCs/>
          <w:color w:val="0033CC"/>
        </w:rPr>
        <w:t xml:space="preserve"> </w:t>
      </w:r>
      <w:r w:rsidRPr="00084BF5">
        <w:rPr>
          <w:rFonts w:ascii="Palatino Linotype" w:hAnsi="Palatino Linotype"/>
          <w:b/>
          <w:iCs/>
          <w:color w:val="0033CC"/>
        </w:rPr>
        <w:t>καταλληλότερο κριτήριο για να τις επιλέξουμε</w:t>
      </w:r>
      <w:r w:rsidRPr="00084BF5">
        <w:rPr>
          <w:rFonts w:ascii="Palatino Linotype" w:hAnsi="Palatino Linotype"/>
          <w:iCs/>
          <w:color w:val="0033CC"/>
        </w:rPr>
        <w:t xml:space="preserve">. Στο ερώτημα αυτό έστρεψε την προσοχή του ένας από τους μεγάλους στοχαστές και επιστήμονες της ελληνικής αρχαιότητας και θεμελιωτής της Λογικής, ο Αριστοτέλης, ο οποίος κινήθηκε αρκετά πιο </w:t>
      </w:r>
      <w:proofErr w:type="spellStart"/>
      <w:r w:rsidRPr="00084BF5">
        <w:rPr>
          <w:rFonts w:ascii="Palatino Linotype" w:hAnsi="Palatino Linotype"/>
          <w:iCs/>
          <w:color w:val="0033CC"/>
          <w:u w:val="single"/>
        </w:rPr>
        <w:t>πραξιακά</w:t>
      </w:r>
      <w:proofErr w:type="spellEnd"/>
      <w:r w:rsidRPr="00084BF5">
        <w:rPr>
          <w:rFonts w:ascii="Palatino Linotype" w:hAnsi="Palatino Linotype"/>
          <w:iCs/>
          <w:color w:val="0033CC"/>
        </w:rPr>
        <w:t xml:space="preserve"> (επικεντρωμένος στις ανθρώπινες πράξεις δηλαδή) στη διερεύνηση του ερωτήματος αυτού και θέλησε να εξειδικεύσει την απάντησή του ξεπερνώντας τόσο τον υποκειμενισμό των Σοφιστών («στην ηθική υπάρχουν μόνο υποκειμενικές, άρα και σχετικές ως προς το κύρος τους, εκτιμήσεις») όσο και την κάπως γενικόλογη θεώρηση του Σωκράτη («στην ηθική υπάρχει μία μόνο και απόλυτη αντικειμενική αλήθεια»).  </w:t>
      </w:r>
    </w:p>
    <w:p w14:paraId="173F0248" w14:textId="77777777" w:rsidR="00B61169" w:rsidRPr="00084BF5" w:rsidRDefault="00B61169" w:rsidP="00B61169">
      <w:pPr>
        <w:jc w:val="both"/>
        <w:rPr>
          <w:rFonts w:ascii="Palatino Linotype" w:hAnsi="Palatino Linotype"/>
          <w:b/>
          <w:bCs/>
          <w:iCs/>
          <w:color w:val="0033CC"/>
          <w:u w:val="single"/>
        </w:rPr>
      </w:pPr>
    </w:p>
    <w:p w14:paraId="67472F63" w14:textId="77777777" w:rsidR="00B61169" w:rsidRPr="00084BF5" w:rsidRDefault="00B61169" w:rsidP="00B61169">
      <w:pPr>
        <w:jc w:val="both"/>
        <w:rPr>
          <w:rFonts w:ascii="Palatino Linotype" w:hAnsi="Palatino Linotype"/>
          <w:b/>
          <w:bCs/>
          <w:iCs/>
          <w:color w:val="0033CC"/>
          <w:u w:val="single"/>
        </w:rPr>
      </w:pPr>
      <w:r w:rsidRPr="00084BF5">
        <w:rPr>
          <w:rFonts w:ascii="Palatino Linotype" w:hAnsi="Palatino Linotype"/>
          <w:b/>
          <w:bCs/>
          <w:iCs/>
          <w:color w:val="0033CC"/>
          <w:u w:val="single"/>
        </w:rPr>
        <w:t>Βασικές θέσεις</w:t>
      </w:r>
    </w:p>
    <w:p w14:paraId="30F1E1C0" w14:textId="77777777" w:rsidR="00C13EA2" w:rsidRPr="00084BF5" w:rsidRDefault="00B61169" w:rsidP="00B61169">
      <w:pPr>
        <w:jc w:val="both"/>
        <w:rPr>
          <w:rFonts w:ascii="Palatino Linotype" w:hAnsi="Palatino Linotype"/>
          <w:iCs/>
          <w:color w:val="0033CC"/>
        </w:rPr>
      </w:pPr>
      <w:r w:rsidRPr="00084BF5">
        <w:rPr>
          <w:rFonts w:ascii="Palatino Linotype" w:hAnsi="Palatino Linotype"/>
          <w:iCs/>
          <w:color w:val="0033CC"/>
        </w:rPr>
        <w:t xml:space="preserve">Η ηθική θεωρία του Αριστοτέλη έχει </w:t>
      </w:r>
      <w:proofErr w:type="spellStart"/>
      <w:r w:rsidRPr="00084BF5">
        <w:rPr>
          <w:rFonts w:ascii="Palatino Linotype" w:hAnsi="Palatino Linotype"/>
          <w:b/>
          <w:bCs/>
          <w:iCs/>
          <w:color w:val="0033CC"/>
          <w:u w:val="single"/>
        </w:rPr>
        <w:t>πραξιακό</w:t>
      </w:r>
      <w:proofErr w:type="spellEnd"/>
      <w:r w:rsidRPr="00084BF5">
        <w:rPr>
          <w:rFonts w:ascii="Palatino Linotype" w:hAnsi="Palatino Linotype"/>
          <w:iCs/>
          <w:color w:val="0033CC"/>
        </w:rPr>
        <w:t xml:space="preserve"> χαρακτήρα λοιπόν και λαμβάνει υπόψη της τις ειδικές (επικαιρικές) κάθε φορά συνθήκες της ανθρώπινης συμπεριφοράς – αφού βέβαια είναι γνωστό ότι ακόμη και οι δίκαιοι άνθρωποι λ.</w:t>
      </w:r>
      <w:r w:rsidR="00C13EA2" w:rsidRPr="00084BF5">
        <w:rPr>
          <w:rFonts w:ascii="Palatino Linotype" w:hAnsi="Palatino Linotype"/>
          <w:iCs/>
          <w:color w:val="0033CC"/>
        </w:rPr>
        <w:t xml:space="preserve"> </w:t>
      </w:r>
      <w:r w:rsidRPr="00084BF5">
        <w:rPr>
          <w:rFonts w:ascii="Palatino Linotype" w:hAnsi="Palatino Linotype"/>
          <w:iCs/>
          <w:color w:val="0033CC"/>
        </w:rPr>
        <w:t xml:space="preserve">χ δεν δύνανται να είναι απόλυτα δίκαιοι σε όλες τις περιστάσεις αλλά και προς όλους όσους συναναστρέφονται, στον ίδιο βαθμό. Ο Αριστοτέλης είναι εμπειρικός στη σκέψη και με τη φιλοσοφία του επιδιώκει να διδάξει ένα </w:t>
      </w:r>
      <w:r w:rsidRPr="00084BF5">
        <w:rPr>
          <w:rFonts w:ascii="Palatino Linotype" w:hAnsi="Palatino Linotype"/>
          <w:b/>
          <w:bCs/>
          <w:iCs/>
          <w:color w:val="0033CC"/>
          <w:u w:val="single"/>
        </w:rPr>
        <w:t>ηθικό πρότυπο</w:t>
      </w:r>
      <w:r w:rsidRPr="00084BF5">
        <w:rPr>
          <w:rFonts w:ascii="Palatino Linotype" w:hAnsi="Palatino Linotype"/>
          <w:bCs/>
          <w:iCs/>
          <w:color w:val="0033CC"/>
        </w:rPr>
        <w:t xml:space="preserve">, </w:t>
      </w:r>
      <w:r w:rsidRPr="00084BF5">
        <w:rPr>
          <w:rFonts w:ascii="Palatino Linotype" w:hAnsi="Palatino Linotype"/>
          <w:iCs/>
          <w:color w:val="0033CC"/>
        </w:rPr>
        <w:t xml:space="preserve">έναν κανόνα ζωής, ικανό να προσφέρει στον άνθρωπο τα εφόδια για να κατακτήσει την αρετή. </w:t>
      </w:r>
      <w:r w:rsidR="00C13EA2" w:rsidRPr="00084BF5">
        <w:rPr>
          <w:rFonts w:ascii="Palatino Linotype" w:hAnsi="Palatino Linotype"/>
          <w:iCs/>
          <w:color w:val="0033CC"/>
        </w:rPr>
        <w:t>Έτσι λοιπόν ο Αριστοτέλης:</w:t>
      </w:r>
    </w:p>
    <w:p w14:paraId="4A6E5519" w14:textId="77777777" w:rsidR="00C13EA2" w:rsidRPr="00084BF5" w:rsidRDefault="00C13EA2" w:rsidP="00B61169">
      <w:pPr>
        <w:jc w:val="both"/>
        <w:rPr>
          <w:rFonts w:ascii="Palatino Linotype" w:hAnsi="Palatino Linotype"/>
          <w:iCs/>
          <w:color w:val="0033CC"/>
        </w:rPr>
      </w:pPr>
    </w:p>
    <w:p w14:paraId="27909013" w14:textId="233EFA8D" w:rsidR="00E30882" w:rsidRPr="00A23819" w:rsidRDefault="00B61169" w:rsidP="00E30882">
      <w:pPr>
        <w:pStyle w:val="a3"/>
        <w:numPr>
          <w:ilvl w:val="0"/>
          <w:numId w:val="3"/>
        </w:numPr>
        <w:jc w:val="both"/>
        <w:rPr>
          <w:rFonts w:ascii="Palatino Linotype" w:hAnsi="Palatino Linotype"/>
          <w:b/>
          <w:bCs/>
          <w:iCs/>
          <w:color w:val="0033CC"/>
        </w:rPr>
      </w:pPr>
      <w:r w:rsidRPr="00A23819">
        <w:rPr>
          <w:rFonts w:ascii="Palatino Linotype" w:hAnsi="Palatino Linotype"/>
          <w:iCs/>
          <w:color w:val="0033CC"/>
        </w:rPr>
        <w:t xml:space="preserve">Θεωρεί ότι η τήρηση των ηθικών κανόνων οφείλεται πρωταρχικά στις ηθικές αρετές που κοσμούν έναν άνθρωπο, στα σταθερά και μόνιμα γνωρίσματα του χαρακτήρα του, τα οποία αυτά και μόνο μπορούν να εγγυηθούν για το αν οι αποφάσεις του είναι ηθικά ορθές. </w:t>
      </w:r>
      <w:r w:rsidR="00AF4FEF" w:rsidRPr="00A23819">
        <w:rPr>
          <w:rFonts w:ascii="Palatino Linotype" w:hAnsi="Palatino Linotype"/>
          <w:b/>
          <w:bCs/>
          <w:iCs/>
          <w:color w:val="0033CC"/>
        </w:rPr>
        <w:t>ΣΥΜΦΩΝΕΙΤΕ;</w:t>
      </w:r>
      <w:r w:rsidR="00A23819" w:rsidRPr="00A23819">
        <w:rPr>
          <w:rFonts w:ascii="Palatino Linotype" w:hAnsi="Palatino Linotype"/>
          <w:b/>
          <w:bCs/>
          <w:iCs/>
          <w:color w:val="0033CC"/>
        </w:rPr>
        <w:t xml:space="preserve"> </w:t>
      </w:r>
      <w:r w:rsidR="00E30882" w:rsidRPr="00A23819">
        <w:rPr>
          <w:rFonts w:ascii="Palatino Linotype" w:hAnsi="Palatino Linotype"/>
          <w:b/>
          <w:bCs/>
          <w:iCs/>
          <w:color w:val="0033CC"/>
        </w:rPr>
        <w:t xml:space="preserve">Οι αρετές που πλαισιώνουν τον χαρακτήρα ενός ανθρώπου αποτελούν σε γενικές γραμμές έναν ασφαλή δείκτη για την ωριμότητα με την οποία λαμβάνει αποφάσεις. Παρ’ όλα αυτά τα ηθικά διλήμματα συνήθως είναι περίπλοκα ζητήματα </w:t>
      </w:r>
      <w:r w:rsidR="00E45BF2" w:rsidRPr="00A23819">
        <w:rPr>
          <w:rFonts w:ascii="Palatino Linotype" w:hAnsi="Palatino Linotype"/>
          <w:b/>
          <w:bCs/>
          <w:iCs/>
          <w:color w:val="0033CC"/>
        </w:rPr>
        <w:t>και</w:t>
      </w:r>
      <w:r w:rsidR="00E30882" w:rsidRPr="00A23819">
        <w:rPr>
          <w:rFonts w:ascii="Palatino Linotype" w:hAnsi="Palatino Linotype"/>
          <w:b/>
          <w:bCs/>
          <w:iCs/>
          <w:color w:val="0033CC"/>
        </w:rPr>
        <w:t xml:space="preserve"> συνδέονται με συγκυρίες που επιβάλλουν αποφάσεις </w:t>
      </w:r>
      <w:r w:rsidR="00E45BF2" w:rsidRPr="00A23819">
        <w:rPr>
          <w:rFonts w:ascii="Palatino Linotype" w:hAnsi="Palatino Linotype"/>
          <w:b/>
          <w:bCs/>
          <w:iCs/>
          <w:color w:val="0033CC"/>
        </w:rPr>
        <w:t xml:space="preserve">πολλές φορές </w:t>
      </w:r>
      <w:r w:rsidR="00E30882" w:rsidRPr="00A23819">
        <w:rPr>
          <w:rFonts w:ascii="Palatino Linotype" w:hAnsi="Palatino Linotype"/>
          <w:b/>
          <w:bCs/>
          <w:iCs/>
          <w:color w:val="0033CC"/>
        </w:rPr>
        <w:t xml:space="preserve">αντίθετες με τον χαρακτήρα </w:t>
      </w:r>
      <w:r w:rsidR="00E45BF2" w:rsidRPr="00A23819">
        <w:rPr>
          <w:rFonts w:ascii="Palatino Linotype" w:hAnsi="Palatino Linotype"/>
          <w:b/>
          <w:bCs/>
          <w:iCs/>
          <w:color w:val="0033CC"/>
        </w:rPr>
        <w:t xml:space="preserve">μας. Η ηθική ορθότητα άλλωστε των αποφάσεών μας συνδέεται και με την κοινωνική </w:t>
      </w:r>
      <w:proofErr w:type="spellStart"/>
      <w:r w:rsidR="00E45BF2" w:rsidRPr="00A23819">
        <w:rPr>
          <w:rFonts w:ascii="Palatino Linotype" w:hAnsi="Palatino Linotype"/>
          <w:b/>
          <w:bCs/>
          <w:iCs/>
          <w:color w:val="0033CC"/>
        </w:rPr>
        <w:t>αποδεκτότητα</w:t>
      </w:r>
      <w:proofErr w:type="spellEnd"/>
      <w:r w:rsidR="00E45BF2" w:rsidRPr="00A23819">
        <w:rPr>
          <w:rFonts w:ascii="Palatino Linotype" w:hAnsi="Palatino Linotype"/>
          <w:b/>
          <w:bCs/>
          <w:iCs/>
          <w:color w:val="0033CC"/>
        </w:rPr>
        <w:t xml:space="preserve"> των επιλογών μας, με τις επιθυμίες και τις επιταγές της κοινωνίας εν συνόλω. </w:t>
      </w:r>
    </w:p>
    <w:p w14:paraId="3320967C" w14:textId="77777777" w:rsidR="00AF4FEF" w:rsidRPr="00AF4FEF" w:rsidRDefault="00AF4FEF" w:rsidP="00AF4FEF">
      <w:pPr>
        <w:jc w:val="both"/>
        <w:rPr>
          <w:rFonts w:ascii="Palatino Linotype" w:hAnsi="Palatino Linotype"/>
          <w:iCs/>
          <w:color w:val="0033CC"/>
        </w:rPr>
      </w:pPr>
    </w:p>
    <w:p w14:paraId="2B4270CE" w14:textId="1F9A9C89" w:rsidR="00AF4FEF" w:rsidRPr="004516B8" w:rsidRDefault="00B61169" w:rsidP="00AF4FEF">
      <w:pPr>
        <w:pStyle w:val="a3"/>
        <w:numPr>
          <w:ilvl w:val="0"/>
          <w:numId w:val="3"/>
        </w:numPr>
        <w:jc w:val="both"/>
        <w:rPr>
          <w:rFonts w:ascii="Palatino Linotype" w:hAnsi="Palatino Linotype"/>
          <w:iCs/>
          <w:color w:val="0033CC"/>
        </w:rPr>
      </w:pPr>
      <w:r w:rsidRPr="004516B8">
        <w:rPr>
          <w:rFonts w:ascii="Palatino Linotype" w:hAnsi="Palatino Linotype"/>
          <w:iCs/>
          <w:color w:val="0033CC"/>
        </w:rPr>
        <w:t xml:space="preserve">Έτσι λοιπόν διδάσκει ότι δεν μπορούμε να περιμένουμε δίκαιη μεταχείριση </w:t>
      </w:r>
      <w:r w:rsidR="00AF4FEF" w:rsidRPr="004516B8">
        <w:rPr>
          <w:rFonts w:ascii="Palatino Linotype" w:hAnsi="Palatino Linotype"/>
          <w:iCs/>
          <w:color w:val="0033CC"/>
        </w:rPr>
        <w:t xml:space="preserve">προς τους άλλους </w:t>
      </w:r>
      <w:r w:rsidRPr="004516B8">
        <w:rPr>
          <w:rFonts w:ascii="Palatino Linotype" w:hAnsi="Palatino Linotype"/>
          <w:iCs/>
          <w:color w:val="0033CC"/>
        </w:rPr>
        <w:t xml:space="preserve">από έναν άνθρωπο συνηθισμένο στην αδικία όπως αντίστοιχα οφείλουμε να περιμένουμε φιλελεύθερη συμπεριφορά από έναν άνθρωπο εθισμένο στην ελευθερία. </w:t>
      </w:r>
      <w:r w:rsidR="00F37BDC" w:rsidRPr="004516B8">
        <w:rPr>
          <w:rFonts w:ascii="Palatino Linotype" w:hAnsi="Palatino Linotype"/>
          <w:b/>
          <w:bCs/>
          <w:iCs/>
          <w:color w:val="0033CC"/>
        </w:rPr>
        <w:t>ΕΙΝΑΙ ΑΠΟΛΥΤΟ;</w:t>
      </w:r>
      <w:r w:rsidR="0060141F" w:rsidRPr="004516B8">
        <w:rPr>
          <w:rFonts w:ascii="Palatino Linotype" w:hAnsi="Palatino Linotype"/>
          <w:b/>
          <w:bCs/>
          <w:iCs/>
          <w:color w:val="0033CC"/>
        </w:rPr>
        <w:t xml:space="preserve"> Σε γενικές γραμμές η διδασκαλία αυτή αληθεύει, επειδή όμως η ηθική έχει πάντα την </w:t>
      </w:r>
      <w:proofErr w:type="spellStart"/>
      <w:r w:rsidR="0060141F" w:rsidRPr="004516B8">
        <w:rPr>
          <w:rFonts w:ascii="Palatino Linotype" w:hAnsi="Palatino Linotype"/>
          <w:b/>
          <w:bCs/>
          <w:iCs/>
          <w:color w:val="0033CC"/>
        </w:rPr>
        <w:t>πραξιακή</w:t>
      </w:r>
      <w:proofErr w:type="spellEnd"/>
      <w:r w:rsidR="0060141F" w:rsidRPr="004516B8">
        <w:rPr>
          <w:rFonts w:ascii="Palatino Linotype" w:hAnsi="Palatino Linotype"/>
          <w:b/>
          <w:bCs/>
          <w:iCs/>
          <w:color w:val="0033CC"/>
        </w:rPr>
        <w:t xml:space="preserve"> της διάσταση – αυτό τονίζει μάλιστα ο Αριστοτέλης ο ίδιος! – ποτέ δεν αποκλείονται οι εξαιρέσεις, οι οποίες συνδέονται άρρηκτα με την προσωπική στόχευση κάθε ανθρώπου και τις προτεραιότητες που ο ίδιος θέτει.</w:t>
      </w:r>
    </w:p>
    <w:p w14:paraId="3B3A8614" w14:textId="77777777" w:rsidR="009740F1" w:rsidRPr="00084BF5" w:rsidRDefault="009740F1" w:rsidP="009740F1">
      <w:pPr>
        <w:pStyle w:val="a3"/>
        <w:rPr>
          <w:rFonts w:ascii="Palatino Linotype" w:hAnsi="Palatino Linotype"/>
          <w:iCs/>
          <w:color w:val="0033CC"/>
        </w:rPr>
      </w:pPr>
    </w:p>
    <w:p w14:paraId="4F366E27" w14:textId="17014D88" w:rsidR="00C13EA2" w:rsidRDefault="00B61169" w:rsidP="00C13EA2">
      <w:pPr>
        <w:pStyle w:val="a3"/>
        <w:numPr>
          <w:ilvl w:val="0"/>
          <w:numId w:val="3"/>
        </w:numPr>
        <w:jc w:val="both"/>
        <w:rPr>
          <w:rFonts w:ascii="Palatino Linotype" w:hAnsi="Palatino Linotype"/>
          <w:iCs/>
          <w:color w:val="0033CC"/>
        </w:rPr>
      </w:pPr>
      <w:r w:rsidRPr="00084BF5">
        <w:rPr>
          <w:rFonts w:ascii="Palatino Linotype" w:hAnsi="Palatino Linotype"/>
          <w:iCs/>
          <w:color w:val="0033CC"/>
        </w:rPr>
        <w:t xml:space="preserve">Μάλιστα στο ερώτημα ποιος διαμορφώνει το χαρακτήρα του ατόμου, ο Αριστοτέλης υποστηρίζει ότι τόσο το ευρύτερο κοινωνικό σύνολο όσο και τα κατάλληλα υποδείγματα αγωγής και παιδείας που θα λάβει κάθε άνθρωπος ευθύνονται για την ακεραιότητα του χαρακτήρα του. </w:t>
      </w:r>
      <w:r w:rsidR="00AF4FEF" w:rsidRPr="00F37BDC">
        <w:rPr>
          <w:rFonts w:ascii="Palatino Linotype" w:hAnsi="Palatino Linotype"/>
          <w:b/>
          <w:bCs/>
          <w:iCs/>
          <w:color w:val="0033CC"/>
        </w:rPr>
        <w:t>ΤΟ ΠΙΣΤΕΥΕΤΕ;</w:t>
      </w:r>
      <w:r w:rsidR="00626B06">
        <w:rPr>
          <w:rFonts w:ascii="Palatino Linotype" w:hAnsi="Palatino Linotype"/>
          <w:b/>
          <w:bCs/>
          <w:iCs/>
          <w:color w:val="0033CC"/>
        </w:rPr>
        <w:t xml:space="preserve"> Ναι, γιατί η κοινωνικοποίηση του ατόμου βασίζεται </w:t>
      </w:r>
      <w:r w:rsidR="00626B06">
        <w:rPr>
          <w:rFonts w:ascii="Palatino Linotype" w:hAnsi="Palatino Linotype"/>
          <w:b/>
          <w:bCs/>
          <w:iCs/>
          <w:color w:val="0033CC"/>
        </w:rPr>
        <w:lastRenderedPageBreak/>
        <w:t xml:space="preserve">δραστικά στα </w:t>
      </w:r>
      <w:proofErr w:type="spellStart"/>
      <w:r w:rsidR="00626B06">
        <w:rPr>
          <w:rFonts w:ascii="Palatino Linotype" w:hAnsi="Palatino Linotype"/>
          <w:b/>
          <w:bCs/>
          <w:iCs/>
          <w:color w:val="0033CC"/>
        </w:rPr>
        <w:t>περιρρέοντα</w:t>
      </w:r>
      <w:proofErr w:type="spellEnd"/>
      <w:r w:rsidR="00626B06">
        <w:rPr>
          <w:rFonts w:ascii="Palatino Linotype" w:hAnsi="Palatino Linotype"/>
          <w:b/>
          <w:bCs/>
          <w:iCs/>
          <w:color w:val="0033CC"/>
        </w:rPr>
        <w:t xml:space="preserve"> ήθη και αξίες κάθε εποχής αλλά και στη συστηματική επίδραση που ασκεί πάνω στο άτομο η συνολική του καλλιέργεια και παιδεία.</w:t>
      </w:r>
    </w:p>
    <w:p w14:paraId="762CB38B" w14:textId="77777777" w:rsidR="009740F1" w:rsidRPr="00084BF5" w:rsidRDefault="009740F1" w:rsidP="009740F1">
      <w:pPr>
        <w:pStyle w:val="a3"/>
        <w:rPr>
          <w:rFonts w:ascii="Palatino Linotype" w:hAnsi="Palatino Linotype"/>
          <w:iCs/>
          <w:color w:val="0033CC"/>
        </w:rPr>
      </w:pPr>
    </w:p>
    <w:p w14:paraId="2BF0D27C" w14:textId="6EF4C167" w:rsidR="00B61169" w:rsidRDefault="00B61169" w:rsidP="00C13EA2">
      <w:pPr>
        <w:pStyle w:val="a3"/>
        <w:numPr>
          <w:ilvl w:val="0"/>
          <w:numId w:val="3"/>
        </w:numPr>
        <w:jc w:val="both"/>
        <w:rPr>
          <w:rFonts w:ascii="Palatino Linotype" w:hAnsi="Palatino Linotype"/>
          <w:b/>
          <w:bCs/>
          <w:iCs/>
          <w:color w:val="0033CC"/>
        </w:rPr>
      </w:pPr>
      <w:r w:rsidRPr="00084BF5">
        <w:rPr>
          <w:rFonts w:ascii="Palatino Linotype" w:hAnsi="Palatino Linotype"/>
          <w:iCs/>
          <w:color w:val="0033CC"/>
        </w:rPr>
        <w:t xml:space="preserve">Προκειμένου δε για την κοινωνία του καιρού του ο Αριστοτέλης πιστεύει ότι η πόλη-κράτος είναι που υποδεικνύει και στο άτομο το δρόμο για την αρετή παρέχοντάς του την κατάλληλη ηθική καθοδήγηση </w:t>
      </w:r>
      <w:r w:rsidR="00E80D87" w:rsidRPr="00084BF5">
        <w:rPr>
          <w:rFonts w:ascii="Palatino Linotype" w:hAnsi="Palatino Linotype"/>
          <w:iCs/>
          <w:color w:val="0033CC"/>
        </w:rPr>
        <w:t>μέσα</w:t>
      </w:r>
      <w:r w:rsidRPr="00084BF5">
        <w:rPr>
          <w:rFonts w:ascii="Palatino Linotype" w:hAnsi="Palatino Linotype"/>
          <w:iCs/>
          <w:color w:val="0033CC"/>
        </w:rPr>
        <w:t xml:space="preserve"> από τις αξίες και τα ιδεώδη που σέβεται και τιμά (προβολή της ατομικότητας με παράλληλη προστασία της συλλογικότητας).</w:t>
      </w:r>
      <w:r w:rsidR="00AF4FEF">
        <w:rPr>
          <w:rFonts w:ascii="Palatino Linotype" w:hAnsi="Palatino Linotype"/>
          <w:iCs/>
          <w:color w:val="0033CC"/>
        </w:rPr>
        <w:t xml:space="preserve"> </w:t>
      </w:r>
      <w:r w:rsidR="00AF4FEF" w:rsidRPr="00F37BDC">
        <w:rPr>
          <w:rFonts w:ascii="Palatino Linotype" w:hAnsi="Palatino Linotype"/>
          <w:b/>
          <w:bCs/>
          <w:iCs/>
          <w:color w:val="0033CC"/>
        </w:rPr>
        <w:t>ΤΙ ΙΣΧΥΕΙ ΣΗΜΕΡΑ;</w:t>
      </w:r>
      <w:r w:rsidR="00E80D87">
        <w:rPr>
          <w:rFonts w:ascii="Palatino Linotype" w:hAnsi="Palatino Linotype"/>
          <w:b/>
          <w:bCs/>
          <w:iCs/>
          <w:color w:val="0033CC"/>
        </w:rPr>
        <w:t xml:space="preserve"> Σε σχέση με παλιότερες εποχές, υπάρχει πρόοδος στο επίπεδο ανάδειξης μιας πιο ανθρωπιστικής συνείδησης – ο καταναλωτισμός όμως και ο ανταγωνισμός συχνά επιτρέπουν να προβληθεί ο ατομικισμός σε βάρος της συλλογικότητας. Οι σύγχρονες άλλωστε κοινωνίες είναι πολυπληθείς, μαζικές και απρόσωπες – σε αντίθεση με τις άμεσες δημοκρατίες της αρχαιότητας.</w:t>
      </w:r>
    </w:p>
    <w:p w14:paraId="42DD7A05" w14:textId="77777777" w:rsidR="00E80D87" w:rsidRPr="00E80D87" w:rsidRDefault="00E80D87" w:rsidP="00E80D87">
      <w:pPr>
        <w:pStyle w:val="a3"/>
        <w:rPr>
          <w:rFonts w:ascii="Palatino Linotype" w:hAnsi="Palatino Linotype"/>
          <w:b/>
          <w:bCs/>
          <w:iCs/>
          <w:color w:val="0033CC"/>
        </w:rPr>
      </w:pPr>
    </w:p>
    <w:p w14:paraId="3C765A8C" w14:textId="77777777" w:rsidR="00B61169" w:rsidRPr="00084BF5" w:rsidRDefault="00B61169" w:rsidP="00B61169">
      <w:pPr>
        <w:jc w:val="both"/>
        <w:rPr>
          <w:rFonts w:ascii="Palatino Linotype" w:hAnsi="Palatino Linotype"/>
          <w:b/>
          <w:iCs/>
          <w:color w:val="0033CC"/>
          <w:u w:val="single"/>
        </w:rPr>
      </w:pPr>
      <w:r w:rsidRPr="00084BF5">
        <w:rPr>
          <w:rFonts w:ascii="Palatino Linotype" w:hAnsi="Palatino Linotype"/>
          <w:b/>
          <w:iCs/>
          <w:color w:val="0033CC"/>
          <w:u w:val="single"/>
        </w:rPr>
        <w:t xml:space="preserve">Διδασκαλία </w:t>
      </w:r>
    </w:p>
    <w:p w14:paraId="237C8EDE" w14:textId="77777777" w:rsidR="00B61169" w:rsidRPr="00084BF5" w:rsidRDefault="00B61169" w:rsidP="00B61169">
      <w:pPr>
        <w:jc w:val="center"/>
        <w:rPr>
          <w:rFonts w:ascii="Palatino Linotype" w:hAnsi="Palatino Linotype"/>
          <w:b/>
          <w:iCs/>
          <w:color w:val="0033CC"/>
        </w:rPr>
      </w:pPr>
      <w:r w:rsidRPr="00084BF5">
        <w:rPr>
          <w:rFonts w:ascii="Palatino Linotype" w:hAnsi="Palatino Linotype"/>
          <w:b/>
          <w:iCs/>
          <w:color w:val="0033CC"/>
        </w:rPr>
        <w:t>Ο Αριστοτέλης:</w:t>
      </w:r>
    </w:p>
    <w:p w14:paraId="14948C81" w14:textId="77777777" w:rsidR="00B61169" w:rsidRPr="00084BF5" w:rsidRDefault="00B61169" w:rsidP="00B61169">
      <w:pPr>
        <w:numPr>
          <w:ilvl w:val="0"/>
          <w:numId w:val="1"/>
        </w:numPr>
        <w:jc w:val="both"/>
        <w:rPr>
          <w:rFonts w:ascii="Palatino Linotype" w:hAnsi="Palatino Linotype"/>
          <w:iCs/>
          <w:color w:val="0033CC"/>
        </w:rPr>
      </w:pPr>
      <w:r w:rsidRPr="00084BF5">
        <w:rPr>
          <w:rFonts w:ascii="Palatino Linotype" w:hAnsi="Palatino Linotype"/>
          <w:iCs/>
          <w:color w:val="0033CC"/>
        </w:rPr>
        <w:t xml:space="preserve">Ξεκινά από τη σκέψη ότι τίποτα δεν υφίσταται τυχαία στον κόσμο, όλα έχουν ένα </w:t>
      </w:r>
      <w:r w:rsidRPr="00084BF5">
        <w:rPr>
          <w:rFonts w:ascii="Palatino Linotype" w:hAnsi="Palatino Linotype"/>
          <w:b/>
          <w:bCs/>
          <w:iCs/>
          <w:color w:val="0033CC"/>
          <w:u w:val="single"/>
        </w:rPr>
        <w:t>σκοπό</w:t>
      </w:r>
      <w:r w:rsidRPr="00084BF5">
        <w:rPr>
          <w:rFonts w:ascii="Palatino Linotype" w:hAnsi="Palatino Linotype"/>
          <w:iCs/>
          <w:color w:val="0033CC"/>
        </w:rPr>
        <w:t xml:space="preserve"> που τα εμπνέει – όπως συμβαίνει με τη φύση που μορφοποιεί την ύλη προς την κατεύθυνση της εντελέχειας – και προς τον οποίο κατατείνουν.</w:t>
      </w:r>
    </w:p>
    <w:p w14:paraId="21DEDB5A" w14:textId="77777777" w:rsidR="00B61169" w:rsidRPr="00084BF5" w:rsidRDefault="00B61169" w:rsidP="00B61169">
      <w:pPr>
        <w:numPr>
          <w:ilvl w:val="0"/>
          <w:numId w:val="1"/>
        </w:numPr>
        <w:jc w:val="both"/>
        <w:rPr>
          <w:rFonts w:ascii="Palatino Linotype" w:hAnsi="Palatino Linotype"/>
          <w:iCs/>
          <w:color w:val="0033CC"/>
        </w:rPr>
      </w:pPr>
      <w:r w:rsidRPr="00084BF5">
        <w:rPr>
          <w:rFonts w:ascii="Palatino Linotype" w:hAnsi="Palatino Linotype"/>
          <w:iCs/>
          <w:color w:val="0033CC"/>
        </w:rPr>
        <w:t xml:space="preserve">Θεωρεί ότι σκοπός του ηθικού βίου των ανθρώπων είναι η αναζήτηση της </w:t>
      </w:r>
      <w:r w:rsidRPr="00084BF5">
        <w:rPr>
          <w:rFonts w:ascii="Palatino Linotype" w:hAnsi="Palatino Linotype"/>
          <w:b/>
          <w:bCs/>
          <w:iCs/>
          <w:color w:val="0033CC"/>
          <w:u w:val="single"/>
        </w:rPr>
        <w:t>ευδαιμονίας</w:t>
      </w:r>
      <w:r w:rsidRPr="00084BF5">
        <w:rPr>
          <w:rFonts w:ascii="Palatino Linotype" w:hAnsi="Palatino Linotype"/>
          <w:iCs/>
          <w:color w:val="0033CC"/>
        </w:rPr>
        <w:t xml:space="preserve"> και</w:t>
      </w:r>
    </w:p>
    <w:p w14:paraId="7D91BECB" w14:textId="77777777" w:rsidR="00B61169" w:rsidRPr="00084BF5" w:rsidRDefault="00B61169" w:rsidP="00B61169">
      <w:pPr>
        <w:numPr>
          <w:ilvl w:val="0"/>
          <w:numId w:val="1"/>
        </w:numPr>
        <w:jc w:val="both"/>
        <w:rPr>
          <w:rFonts w:ascii="Palatino Linotype" w:hAnsi="Palatino Linotype"/>
          <w:iCs/>
          <w:color w:val="0033CC"/>
        </w:rPr>
      </w:pPr>
      <w:r w:rsidRPr="00084BF5">
        <w:rPr>
          <w:rFonts w:ascii="Palatino Linotype" w:hAnsi="Palatino Linotype"/>
          <w:iCs/>
          <w:color w:val="0033CC"/>
        </w:rPr>
        <w:t xml:space="preserve">Ως προσφορότερο μέσο για την επίτευξη του σκοπού αυτού, αποδέχεται τη </w:t>
      </w:r>
      <w:r w:rsidRPr="00084BF5">
        <w:rPr>
          <w:rFonts w:ascii="Palatino Linotype" w:hAnsi="Palatino Linotype"/>
          <w:b/>
          <w:bCs/>
          <w:iCs/>
          <w:color w:val="0033CC"/>
          <w:u w:val="single"/>
        </w:rPr>
        <w:t>λογική σκέψη</w:t>
      </w:r>
      <w:r w:rsidRPr="00084BF5">
        <w:rPr>
          <w:rFonts w:ascii="Palatino Linotype" w:hAnsi="Palatino Linotype"/>
          <w:iCs/>
          <w:color w:val="0033CC"/>
        </w:rPr>
        <w:t>, το ξεχωριστό αυτό χάρισμα του ανθρώπου, που τον διαφοροποιεί από τα υπόλοιπα έμβια όντα.</w:t>
      </w:r>
    </w:p>
    <w:p w14:paraId="5B516D4D" w14:textId="77777777" w:rsidR="00B61169" w:rsidRPr="00084BF5" w:rsidRDefault="00B61169" w:rsidP="00B61169">
      <w:pPr>
        <w:numPr>
          <w:ilvl w:val="0"/>
          <w:numId w:val="1"/>
        </w:numPr>
        <w:jc w:val="both"/>
        <w:rPr>
          <w:rFonts w:ascii="Palatino Linotype" w:hAnsi="Palatino Linotype"/>
          <w:iCs/>
          <w:color w:val="0033CC"/>
        </w:rPr>
      </w:pPr>
      <w:r w:rsidRPr="00084BF5">
        <w:rPr>
          <w:rFonts w:ascii="Palatino Linotype" w:hAnsi="Palatino Linotype"/>
          <w:iCs/>
          <w:color w:val="0033CC"/>
        </w:rPr>
        <w:t>Στο ερώτημα:</w:t>
      </w:r>
      <w:r w:rsidR="00C13EA2" w:rsidRPr="00084BF5">
        <w:rPr>
          <w:rFonts w:ascii="Palatino Linotype" w:hAnsi="Palatino Linotype"/>
          <w:iCs/>
          <w:color w:val="0033CC"/>
        </w:rPr>
        <w:t xml:space="preserve"> </w:t>
      </w:r>
      <w:r w:rsidRPr="00084BF5">
        <w:rPr>
          <w:rFonts w:ascii="Palatino Linotype" w:hAnsi="Palatino Linotype"/>
          <w:iCs/>
          <w:color w:val="0033CC"/>
        </w:rPr>
        <w:t xml:space="preserve">«ποια είναι επί του προκειμένου η λειτουργία της λογικής;», ο Αριστοτέλης απαντά ότι η λογική από τη φύση της τείνει να εξισορροπεί τις αντιθέσεις ανάμεσα στην ‘υπερβολή’ μιας αρετής και την ‘έλλειψή’ της, επιδιώκει πάντα τη συμμετρία και ισορροπία μεταξύ των αντιθέτων </w:t>
      </w:r>
      <w:r w:rsidRPr="00084BF5">
        <w:rPr>
          <w:rFonts w:ascii="Palatino Linotype" w:hAnsi="Palatino Linotype"/>
          <w:iCs/>
          <w:color w:val="0033CC"/>
        </w:rPr>
        <w:sym w:font="Symbol" w:char="00DE"/>
      </w:r>
      <w:r w:rsidRPr="00084BF5">
        <w:rPr>
          <w:rFonts w:ascii="Palatino Linotype" w:hAnsi="Palatino Linotype"/>
          <w:iCs/>
          <w:color w:val="0033CC"/>
        </w:rPr>
        <w:t xml:space="preserve"> κινείται στη χρυσή </w:t>
      </w:r>
      <w:r w:rsidRPr="00084BF5">
        <w:rPr>
          <w:rFonts w:ascii="Palatino Linotype" w:hAnsi="Palatino Linotype"/>
          <w:b/>
          <w:bCs/>
          <w:iCs/>
          <w:color w:val="0033CC"/>
          <w:u w:val="single"/>
        </w:rPr>
        <w:t>μεσότητα</w:t>
      </w:r>
      <w:r w:rsidRPr="00084BF5">
        <w:rPr>
          <w:rFonts w:ascii="Palatino Linotype" w:hAnsi="Palatino Linotype"/>
          <w:iCs/>
          <w:color w:val="0033CC"/>
        </w:rPr>
        <w:t>!</w:t>
      </w:r>
    </w:p>
    <w:p w14:paraId="5DDB110A" w14:textId="77777777" w:rsidR="00B61169" w:rsidRPr="00084BF5" w:rsidRDefault="00B61169" w:rsidP="00B61169">
      <w:pPr>
        <w:ind w:left="75"/>
        <w:jc w:val="center"/>
        <w:rPr>
          <w:rFonts w:ascii="Palatino Linotype" w:hAnsi="Palatino Linotype"/>
          <w:b/>
          <w:bCs/>
          <w:iCs/>
          <w:color w:val="0033CC"/>
        </w:rPr>
      </w:pPr>
    </w:p>
    <w:p w14:paraId="3829A651" w14:textId="77777777" w:rsidR="00B61169" w:rsidRPr="00084BF5" w:rsidRDefault="00B61169" w:rsidP="00B61169">
      <w:pPr>
        <w:ind w:left="75"/>
        <w:jc w:val="center"/>
        <w:rPr>
          <w:rFonts w:ascii="Palatino Linotype" w:hAnsi="Palatino Linotype"/>
          <w:b/>
          <w:bCs/>
          <w:iCs/>
          <w:color w:val="0033CC"/>
        </w:rPr>
      </w:pPr>
      <w:r w:rsidRPr="00084BF5">
        <w:rPr>
          <w:rFonts w:ascii="Palatino Linotype" w:hAnsi="Palatino Linotype"/>
          <w:b/>
          <w:bCs/>
          <w:iCs/>
          <w:color w:val="0033CC"/>
        </w:rPr>
        <w:t>Ένα παράδειγμα της Αριστοτελικής ‘μεσότητας’</w:t>
      </w:r>
    </w:p>
    <w:p w14:paraId="30DE4AAB" w14:textId="77777777" w:rsidR="00B61169" w:rsidRPr="00084BF5" w:rsidRDefault="00B61169" w:rsidP="00B61169">
      <w:pPr>
        <w:ind w:left="75"/>
        <w:jc w:val="center"/>
        <w:rPr>
          <w:rFonts w:ascii="Palatino Linotype" w:hAnsi="Palatino Linotype"/>
          <w:b/>
          <w:bCs/>
          <w:iCs/>
          <w:color w:val="0033CC"/>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134"/>
      </w:tblGrid>
      <w:tr w:rsidR="00B61169" w:rsidRPr="00084BF5" w14:paraId="2B916243" w14:textId="77777777" w:rsidTr="00933BAC">
        <w:trPr>
          <w:jc w:val="center"/>
        </w:trPr>
        <w:tc>
          <w:tcPr>
            <w:tcW w:w="3473" w:type="dxa"/>
            <w:tcBorders>
              <w:top w:val="single" w:sz="4" w:space="0" w:color="auto"/>
              <w:left w:val="single" w:sz="4" w:space="0" w:color="auto"/>
              <w:bottom w:val="single" w:sz="4" w:space="0" w:color="auto"/>
              <w:right w:val="single" w:sz="4" w:space="0" w:color="auto"/>
            </w:tcBorders>
          </w:tcPr>
          <w:p w14:paraId="5AE34269" w14:textId="77777777" w:rsidR="00B61169" w:rsidRPr="00084BF5" w:rsidRDefault="00B61169" w:rsidP="00933BAC">
            <w:pPr>
              <w:jc w:val="center"/>
              <w:rPr>
                <w:rFonts w:ascii="Palatino Linotype" w:hAnsi="Palatino Linotype"/>
                <w:b/>
                <w:bCs/>
                <w:iCs/>
                <w:color w:val="0033CC"/>
              </w:rPr>
            </w:pPr>
            <w:r w:rsidRPr="00084BF5">
              <w:rPr>
                <w:rFonts w:ascii="Palatino Linotype" w:hAnsi="Palatino Linotype"/>
                <w:b/>
                <w:bCs/>
                <w:iCs/>
                <w:color w:val="0033CC"/>
              </w:rPr>
              <w:t>Υπερβολή</w:t>
            </w:r>
          </w:p>
        </w:tc>
        <w:tc>
          <w:tcPr>
            <w:tcW w:w="3473" w:type="dxa"/>
            <w:tcBorders>
              <w:top w:val="single" w:sz="4" w:space="0" w:color="auto"/>
              <w:left w:val="single" w:sz="4" w:space="0" w:color="auto"/>
              <w:bottom w:val="single" w:sz="4" w:space="0" w:color="auto"/>
              <w:right w:val="single" w:sz="4" w:space="0" w:color="auto"/>
            </w:tcBorders>
          </w:tcPr>
          <w:p w14:paraId="5B778A23" w14:textId="77777777" w:rsidR="00B61169" w:rsidRPr="00084BF5" w:rsidRDefault="00B61169" w:rsidP="00933BAC">
            <w:pPr>
              <w:jc w:val="center"/>
              <w:rPr>
                <w:rFonts w:ascii="Palatino Linotype" w:hAnsi="Palatino Linotype"/>
                <w:b/>
                <w:bCs/>
                <w:iCs/>
                <w:color w:val="0033CC"/>
              </w:rPr>
            </w:pPr>
            <w:proofErr w:type="spellStart"/>
            <w:r w:rsidRPr="00084BF5">
              <w:rPr>
                <w:rFonts w:ascii="Palatino Linotype" w:hAnsi="Palatino Linotype"/>
                <w:b/>
                <w:bCs/>
                <w:iCs/>
                <w:color w:val="0033CC"/>
              </w:rPr>
              <w:t>Μεσότης</w:t>
            </w:r>
            <w:proofErr w:type="spellEnd"/>
          </w:p>
        </w:tc>
        <w:tc>
          <w:tcPr>
            <w:tcW w:w="3134" w:type="dxa"/>
            <w:tcBorders>
              <w:top w:val="single" w:sz="4" w:space="0" w:color="auto"/>
              <w:left w:val="single" w:sz="4" w:space="0" w:color="auto"/>
              <w:bottom w:val="single" w:sz="4" w:space="0" w:color="auto"/>
              <w:right w:val="single" w:sz="4" w:space="0" w:color="auto"/>
            </w:tcBorders>
          </w:tcPr>
          <w:p w14:paraId="13FB524F" w14:textId="77777777" w:rsidR="00B61169" w:rsidRPr="00084BF5" w:rsidRDefault="00B61169" w:rsidP="00933BAC">
            <w:pPr>
              <w:pStyle w:val="8"/>
              <w:jc w:val="center"/>
              <w:rPr>
                <w:rFonts w:ascii="Palatino Linotype" w:hAnsi="Palatino Linotype"/>
                <w:i w:val="0"/>
                <w:color w:val="0033CC"/>
              </w:rPr>
            </w:pPr>
            <w:r w:rsidRPr="00084BF5">
              <w:rPr>
                <w:rFonts w:ascii="Palatino Linotype" w:hAnsi="Palatino Linotype"/>
                <w:i w:val="0"/>
                <w:color w:val="0033CC"/>
                <w:u w:val="none"/>
              </w:rPr>
              <w:t>Έλλειψη</w:t>
            </w:r>
          </w:p>
        </w:tc>
      </w:tr>
      <w:tr w:rsidR="00B61169" w:rsidRPr="00084BF5" w14:paraId="5D164BCF" w14:textId="77777777" w:rsidTr="00933BAC">
        <w:trPr>
          <w:jc w:val="center"/>
        </w:trPr>
        <w:tc>
          <w:tcPr>
            <w:tcW w:w="3473" w:type="dxa"/>
            <w:tcBorders>
              <w:top w:val="single" w:sz="4" w:space="0" w:color="auto"/>
              <w:left w:val="single" w:sz="4" w:space="0" w:color="auto"/>
              <w:bottom w:val="single" w:sz="4" w:space="0" w:color="auto"/>
              <w:right w:val="single" w:sz="4" w:space="0" w:color="auto"/>
            </w:tcBorders>
          </w:tcPr>
          <w:p w14:paraId="03737BB6" w14:textId="77777777" w:rsidR="00B61169" w:rsidRPr="00084BF5" w:rsidRDefault="00B61169" w:rsidP="00933BAC">
            <w:pPr>
              <w:jc w:val="center"/>
              <w:rPr>
                <w:rFonts w:ascii="Palatino Linotype" w:hAnsi="Palatino Linotype"/>
                <w:iCs/>
                <w:color w:val="0033CC"/>
              </w:rPr>
            </w:pPr>
            <w:proofErr w:type="spellStart"/>
            <w:r w:rsidRPr="00084BF5">
              <w:rPr>
                <w:rFonts w:ascii="Palatino Linotype" w:hAnsi="Palatino Linotype"/>
                <w:iCs/>
                <w:color w:val="0033CC"/>
              </w:rPr>
              <w:t>Οργιλότης</w:t>
            </w:r>
            <w:proofErr w:type="spellEnd"/>
          </w:p>
        </w:tc>
        <w:tc>
          <w:tcPr>
            <w:tcW w:w="3473" w:type="dxa"/>
            <w:tcBorders>
              <w:top w:val="single" w:sz="4" w:space="0" w:color="auto"/>
              <w:left w:val="single" w:sz="4" w:space="0" w:color="auto"/>
              <w:bottom w:val="single" w:sz="4" w:space="0" w:color="auto"/>
              <w:right w:val="single" w:sz="4" w:space="0" w:color="auto"/>
            </w:tcBorders>
          </w:tcPr>
          <w:p w14:paraId="005DA0A8" w14:textId="77777777" w:rsidR="00B61169" w:rsidRPr="00084BF5" w:rsidRDefault="00B61169" w:rsidP="00933BAC">
            <w:pPr>
              <w:jc w:val="center"/>
              <w:rPr>
                <w:rFonts w:ascii="Palatino Linotype" w:hAnsi="Palatino Linotype"/>
                <w:iCs/>
                <w:color w:val="0033CC"/>
              </w:rPr>
            </w:pPr>
            <w:proofErr w:type="spellStart"/>
            <w:r w:rsidRPr="00084BF5">
              <w:rPr>
                <w:rFonts w:ascii="Palatino Linotype" w:hAnsi="Palatino Linotype"/>
                <w:iCs/>
                <w:color w:val="0033CC"/>
              </w:rPr>
              <w:t>Πραότης</w:t>
            </w:r>
            <w:proofErr w:type="spellEnd"/>
          </w:p>
        </w:tc>
        <w:tc>
          <w:tcPr>
            <w:tcW w:w="3134" w:type="dxa"/>
            <w:tcBorders>
              <w:top w:val="single" w:sz="4" w:space="0" w:color="auto"/>
              <w:left w:val="single" w:sz="4" w:space="0" w:color="auto"/>
              <w:bottom w:val="single" w:sz="4" w:space="0" w:color="auto"/>
              <w:right w:val="single" w:sz="4" w:space="0" w:color="auto"/>
            </w:tcBorders>
          </w:tcPr>
          <w:p w14:paraId="22E8EE9A" w14:textId="77777777" w:rsidR="00B61169" w:rsidRPr="00084BF5" w:rsidRDefault="00B61169" w:rsidP="00933BAC">
            <w:pPr>
              <w:jc w:val="center"/>
              <w:rPr>
                <w:rFonts w:ascii="Palatino Linotype" w:hAnsi="Palatino Linotype"/>
                <w:iCs/>
                <w:color w:val="0033CC"/>
              </w:rPr>
            </w:pPr>
            <w:proofErr w:type="spellStart"/>
            <w:r w:rsidRPr="00084BF5">
              <w:rPr>
                <w:rFonts w:ascii="Palatino Linotype" w:hAnsi="Palatino Linotype"/>
                <w:iCs/>
                <w:color w:val="0033CC"/>
              </w:rPr>
              <w:t>Αοργησία</w:t>
            </w:r>
            <w:proofErr w:type="spellEnd"/>
          </w:p>
        </w:tc>
      </w:tr>
      <w:tr w:rsidR="00B61169" w:rsidRPr="00084BF5" w14:paraId="079095A7" w14:textId="77777777" w:rsidTr="00933BAC">
        <w:trPr>
          <w:jc w:val="center"/>
        </w:trPr>
        <w:tc>
          <w:tcPr>
            <w:tcW w:w="3473" w:type="dxa"/>
            <w:tcBorders>
              <w:top w:val="single" w:sz="4" w:space="0" w:color="auto"/>
              <w:left w:val="single" w:sz="4" w:space="0" w:color="auto"/>
              <w:bottom w:val="single" w:sz="4" w:space="0" w:color="auto"/>
              <w:right w:val="single" w:sz="4" w:space="0" w:color="auto"/>
            </w:tcBorders>
          </w:tcPr>
          <w:p w14:paraId="3B671F76" w14:textId="77777777" w:rsidR="00B61169" w:rsidRPr="00084BF5" w:rsidRDefault="00B61169" w:rsidP="00933BAC">
            <w:pPr>
              <w:jc w:val="center"/>
              <w:rPr>
                <w:rFonts w:ascii="Palatino Linotype" w:hAnsi="Palatino Linotype"/>
                <w:iCs/>
                <w:color w:val="0033CC"/>
              </w:rPr>
            </w:pPr>
            <w:proofErr w:type="spellStart"/>
            <w:r w:rsidRPr="00084BF5">
              <w:rPr>
                <w:rFonts w:ascii="Palatino Linotype" w:hAnsi="Palatino Linotype"/>
                <w:iCs/>
                <w:color w:val="0033CC"/>
              </w:rPr>
              <w:t>Θρασύτης</w:t>
            </w:r>
            <w:proofErr w:type="spellEnd"/>
          </w:p>
        </w:tc>
        <w:tc>
          <w:tcPr>
            <w:tcW w:w="3473" w:type="dxa"/>
            <w:tcBorders>
              <w:top w:val="single" w:sz="4" w:space="0" w:color="auto"/>
              <w:left w:val="single" w:sz="4" w:space="0" w:color="auto"/>
              <w:bottom w:val="single" w:sz="4" w:space="0" w:color="auto"/>
              <w:right w:val="single" w:sz="4" w:space="0" w:color="auto"/>
            </w:tcBorders>
          </w:tcPr>
          <w:p w14:paraId="7E2ED4D8"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Ανδρεία</w:t>
            </w:r>
          </w:p>
        </w:tc>
        <w:tc>
          <w:tcPr>
            <w:tcW w:w="3134" w:type="dxa"/>
            <w:tcBorders>
              <w:top w:val="single" w:sz="4" w:space="0" w:color="auto"/>
              <w:left w:val="single" w:sz="4" w:space="0" w:color="auto"/>
              <w:bottom w:val="single" w:sz="4" w:space="0" w:color="auto"/>
              <w:right w:val="single" w:sz="4" w:space="0" w:color="auto"/>
            </w:tcBorders>
          </w:tcPr>
          <w:p w14:paraId="65A860A5"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Δειλία</w:t>
            </w:r>
          </w:p>
        </w:tc>
      </w:tr>
      <w:tr w:rsidR="00B61169" w:rsidRPr="00084BF5" w14:paraId="3CD48FC4" w14:textId="77777777" w:rsidTr="00933BAC">
        <w:trPr>
          <w:jc w:val="center"/>
        </w:trPr>
        <w:tc>
          <w:tcPr>
            <w:tcW w:w="3473" w:type="dxa"/>
            <w:tcBorders>
              <w:top w:val="single" w:sz="4" w:space="0" w:color="auto"/>
              <w:left w:val="single" w:sz="4" w:space="0" w:color="auto"/>
              <w:bottom w:val="single" w:sz="4" w:space="0" w:color="auto"/>
              <w:right w:val="single" w:sz="4" w:space="0" w:color="auto"/>
            </w:tcBorders>
          </w:tcPr>
          <w:p w14:paraId="50C9D6DF"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Αναισχυντία</w:t>
            </w:r>
          </w:p>
        </w:tc>
        <w:tc>
          <w:tcPr>
            <w:tcW w:w="3473" w:type="dxa"/>
            <w:tcBorders>
              <w:top w:val="single" w:sz="4" w:space="0" w:color="auto"/>
              <w:left w:val="single" w:sz="4" w:space="0" w:color="auto"/>
              <w:bottom w:val="single" w:sz="4" w:space="0" w:color="auto"/>
              <w:right w:val="single" w:sz="4" w:space="0" w:color="auto"/>
            </w:tcBorders>
          </w:tcPr>
          <w:p w14:paraId="6A45137C"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Αιδώς</w:t>
            </w:r>
          </w:p>
        </w:tc>
        <w:tc>
          <w:tcPr>
            <w:tcW w:w="3134" w:type="dxa"/>
            <w:tcBorders>
              <w:top w:val="single" w:sz="4" w:space="0" w:color="auto"/>
              <w:left w:val="single" w:sz="4" w:space="0" w:color="auto"/>
              <w:bottom w:val="single" w:sz="4" w:space="0" w:color="auto"/>
              <w:right w:val="single" w:sz="4" w:space="0" w:color="auto"/>
            </w:tcBorders>
          </w:tcPr>
          <w:p w14:paraId="77095A27"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Κατάπληξις</w:t>
            </w:r>
          </w:p>
        </w:tc>
      </w:tr>
      <w:tr w:rsidR="00B61169" w:rsidRPr="00084BF5" w14:paraId="116E6208" w14:textId="77777777" w:rsidTr="00933BAC">
        <w:trPr>
          <w:jc w:val="center"/>
        </w:trPr>
        <w:tc>
          <w:tcPr>
            <w:tcW w:w="3473" w:type="dxa"/>
            <w:tcBorders>
              <w:top w:val="single" w:sz="4" w:space="0" w:color="auto"/>
              <w:left w:val="single" w:sz="4" w:space="0" w:color="auto"/>
              <w:bottom w:val="single" w:sz="4" w:space="0" w:color="auto"/>
              <w:right w:val="single" w:sz="4" w:space="0" w:color="auto"/>
            </w:tcBorders>
          </w:tcPr>
          <w:p w14:paraId="419C26F2"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Ακολασία</w:t>
            </w:r>
          </w:p>
        </w:tc>
        <w:tc>
          <w:tcPr>
            <w:tcW w:w="3473" w:type="dxa"/>
            <w:tcBorders>
              <w:top w:val="single" w:sz="4" w:space="0" w:color="auto"/>
              <w:left w:val="single" w:sz="4" w:space="0" w:color="auto"/>
              <w:bottom w:val="single" w:sz="4" w:space="0" w:color="auto"/>
              <w:right w:val="single" w:sz="4" w:space="0" w:color="auto"/>
            </w:tcBorders>
          </w:tcPr>
          <w:p w14:paraId="1E8EFC77"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Σωφροσύνη</w:t>
            </w:r>
          </w:p>
        </w:tc>
        <w:tc>
          <w:tcPr>
            <w:tcW w:w="3134" w:type="dxa"/>
            <w:tcBorders>
              <w:top w:val="single" w:sz="4" w:space="0" w:color="auto"/>
              <w:left w:val="single" w:sz="4" w:space="0" w:color="auto"/>
              <w:bottom w:val="single" w:sz="4" w:space="0" w:color="auto"/>
              <w:right w:val="single" w:sz="4" w:space="0" w:color="auto"/>
            </w:tcBorders>
          </w:tcPr>
          <w:p w14:paraId="6E781FF1"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Αναισθησία</w:t>
            </w:r>
          </w:p>
        </w:tc>
      </w:tr>
      <w:tr w:rsidR="00B61169" w:rsidRPr="00084BF5" w14:paraId="45AD408A" w14:textId="77777777" w:rsidTr="00933BAC">
        <w:trPr>
          <w:jc w:val="center"/>
        </w:trPr>
        <w:tc>
          <w:tcPr>
            <w:tcW w:w="3473" w:type="dxa"/>
            <w:tcBorders>
              <w:top w:val="single" w:sz="4" w:space="0" w:color="auto"/>
              <w:left w:val="single" w:sz="4" w:space="0" w:color="auto"/>
              <w:bottom w:val="single" w:sz="4" w:space="0" w:color="auto"/>
              <w:right w:val="single" w:sz="4" w:space="0" w:color="auto"/>
            </w:tcBorders>
          </w:tcPr>
          <w:p w14:paraId="52B37B96"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Ασωτία</w:t>
            </w:r>
          </w:p>
        </w:tc>
        <w:tc>
          <w:tcPr>
            <w:tcW w:w="3473" w:type="dxa"/>
            <w:tcBorders>
              <w:top w:val="single" w:sz="4" w:space="0" w:color="auto"/>
              <w:left w:val="single" w:sz="4" w:space="0" w:color="auto"/>
              <w:bottom w:val="single" w:sz="4" w:space="0" w:color="auto"/>
              <w:right w:val="single" w:sz="4" w:space="0" w:color="auto"/>
            </w:tcBorders>
          </w:tcPr>
          <w:p w14:paraId="4A99098D" w14:textId="77777777" w:rsidR="00B61169" w:rsidRPr="00084BF5" w:rsidRDefault="00B61169" w:rsidP="00933BAC">
            <w:pPr>
              <w:jc w:val="center"/>
              <w:rPr>
                <w:rFonts w:ascii="Palatino Linotype" w:hAnsi="Palatino Linotype"/>
                <w:iCs/>
                <w:color w:val="0033CC"/>
              </w:rPr>
            </w:pPr>
            <w:proofErr w:type="spellStart"/>
            <w:r w:rsidRPr="00084BF5">
              <w:rPr>
                <w:rFonts w:ascii="Palatino Linotype" w:hAnsi="Palatino Linotype"/>
                <w:iCs/>
                <w:color w:val="0033CC"/>
              </w:rPr>
              <w:t>Ελευθεριότης</w:t>
            </w:r>
            <w:proofErr w:type="spellEnd"/>
          </w:p>
        </w:tc>
        <w:tc>
          <w:tcPr>
            <w:tcW w:w="3134" w:type="dxa"/>
            <w:tcBorders>
              <w:top w:val="single" w:sz="4" w:space="0" w:color="auto"/>
              <w:left w:val="single" w:sz="4" w:space="0" w:color="auto"/>
              <w:bottom w:val="single" w:sz="4" w:space="0" w:color="auto"/>
              <w:right w:val="single" w:sz="4" w:space="0" w:color="auto"/>
            </w:tcBorders>
          </w:tcPr>
          <w:p w14:paraId="6C103AD0" w14:textId="77777777" w:rsidR="00B61169" w:rsidRPr="00084BF5" w:rsidRDefault="00B61169" w:rsidP="00933BAC">
            <w:pPr>
              <w:jc w:val="center"/>
              <w:rPr>
                <w:rFonts w:ascii="Palatino Linotype" w:hAnsi="Palatino Linotype"/>
                <w:iCs/>
                <w:color w:val="0033CC"/>
              </w:rPr>
            </w:pPr>
            <w:r w:rsidRPr="00084BF5">
              <w:rPr>
                <w:rFonts w:ascii="Palatino Linotype" w:hAnsi="Palatino Linotype"/>
                <w:iCs/>
                <w:color w:val="0033CC"/>
              </w:rPr>
              <w:t>Ανελευθερία</w:t>
            </w:r>
          </w:p>
        </w:tc>
      </w:tr>
    </w:tbl>
    <w:p w14:paraId="2291B518" w14:textId="77777777" w:rsidR="00B61169" w:rsidRPr="00084BF5" w:rsidRDefault="00B61169" w:rsidP="00B61169">
      <w:pPr>
        <w:ind w:left="75"/>
        <w:jc w:val="both"/>
        <w:rPr>
          <w:rFonts w:ascii="Palatino Linotype" w:hAnsi="Palatino Linotype"/>
          <w:b/>
          <w:bCs/>
          <w:iCs/>
          <w:color w:val="0033CC"/>
          <w:u w:val="single"/>
        </w:rPr>
      </w:pPr>
    </w:p>
    <w:p w14:paraId="4ADD0DB8" w14:textId="4D10A3C2" w:rsidR="00B61169" w:rsidRPr="00084BF5" w:rsidRDefault="00B61169" w:rsidP="00B61169">
      <w:pPr>
        <w:pStyle w:val="3"/>
        <w:numPr>
          <w:ilvl w:val="0"/>
          <w:numId w:val="1"/>
        </w:numPr>
        <w:rPr>
          <w:rFonts w:ascii="Palatino Linotype" w:hAnsi="Palatino Linotype"/>
          <w:iCs/>
          <w:color w:val="0033CC"/>
          <w:sz w:val="24"/>
        </w:rPr>
      </w:pPr>
      <w:r w:rsidRPr="00084BF5">
        <w:rPr>
          <w:rFonts w:ascii="Palatino Linotype" w:hAnsi="Palatino Linotype"/>
          <w:iCs/>
          <w:color w:val="0033CC"/>
          <w:sz w:val="24"/>
        </w:rPr>
        <w:t>Π</w:t>
      </w:r>
      <w:r w:rsidR="00A30575">
        <w:rPr>
          <w:rFonts w:ascii="Palatino Linotype" w:hAnsi="Palatino Linotype"/>
          <w:iCs/>
          <w:color w:val="0033CC"/>
          <w:sz w:val="24"/>
        </w:rPr>
        <w:t>ώ</w:t>
      </w:r>
      <w:r w:rsidRPr="00084BF5">
        <w:rPr>
          <w:rFonts w:ascii="Palatino Linotype" w:hAnsi="Palatino Linotype"/>
          <w:iCs/>
          <w:color w:val="0033CC"/>
          <w:sz w:val="24"/>
        </w:rPr>
        <w:t>ς όμως ο άνθρωπος φτάνει να κατακτήσει την ευδαιμονία στη ζωή του;</w:t>
      </w:r>
    </w:p>
    <w:p w14:paraId="1D6427EF" w14:textId="77777777" w:rsidR="00946A0D" w:rsidRPr="00084BF5" w:rsidRDefault="00946A0D" w:rsidP="00B61169">
      <w:pPr>
        <w:pStyle w:val="3"/>
        <w:rPr>
          <w:iCs/>
          <w:color w:val="0033CC"/>
          <w:sz w:val="24"/>
        </w:rPr>
      </w:pPr>
    </w:p>
    <w:p w14:paraId="265CB85E" w14:textId="77777777" w:rsidR="00B61169" w:rsidRDefault="00B61169" w:rsidP="00B61169">
      <w:pPr>
        <w:pStyle w:val="3"/>
        <w:rPr>
          <w:rFonts w:ascii="Palatino Linotype" w:hAnsi="Palatino Linotype"/>
          <w:iCs/>
          <w:color w:val="0033CC"/>
          <w:sz w:val="24"/>
        </w:rPr>
      </w:pPr>
      <w:r w:rsidRPr="00084BF5">
        <w:rPr>
          <w:iCs/>
          <w:color w:val="0033CC"/>
          <w:sz w:val="24"/>
        </w:rPr>
        <w:t>►</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Ο</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Αριστοτέλης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πιστεύει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ότι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ο</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άνθρωπος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μπορεί</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να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κατακτήσει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την</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ευδαιμονία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αν</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επιδιώκει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κάθε</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στιγμή</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την</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αρετή</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μέσα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από</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τη</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μεσότητα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Ο</w:t>
      </w:r>
      <w:r w:rsidRPr="00084BF5">
        <w:rPr>
          <w:rFonts w:ascii="Palatino Linotype" w:hAnsi="Palatino Linotype"/>
          <w:iCs/>
          <w:color w:val="0033CC"/>
          <w:sz w:val="24"/>
        </w:rPr>
        <w:t xml:space="preserve"> </w:t>
      </w:r>
      <w:proofErr w:type="spellStart"/>
      <w:r w:rsidRPr="00084BF5">
        <w:rPr>
          <w:rFonts w:ascii="Palatino Linotype" w:hAnsi="Palatino Linotype" w:cs="Palatino Linotype"/>
          <w:iCs/>
          <w:color w:val="0033CC"/>
          <w:sz w:val="24"/>
        </w:rPr>
        <w:t>έμφρων</w:t>
      </w:r>
      <w:proofErr w:type="spellEnd"/>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άνθρωπος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οφείλει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να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σταθμίζει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τη</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συμπεριφορά</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του</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σύμφωνα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με</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τις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περιστάσεις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της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στιγμής</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αλλά</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και</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τα</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ιδεώδη</w:t>
      </w:r>
      <w:r w:rsidRPr="00084BF5">
        <w:rPr>
          <w:rFonts w:ascii="Palatino Linotype" w:hAnsi="Palatino Linotype"/>
          <w:iCs/>
          <w:color w:val="0033CC"/>
          <w:sz w:val="24"/>
        </w:rPr>
        <w:t xml:space="preserve"> </w:t>
      </w:r>
      <w:r w:rsidRPr="00084BF5">
        <w:rPr>
          <w:rFonts w:ascii="Palatino Linotype" w:hAnsi="Palatino Linotype" w:cs="Palatino Linotype"/>
          <w:iCs/>
          <w:color w:val="0033CC"/>
          <w:sz w:val="24"/>
        </w:rPr>
        <w:t>τη</w:t>
      </w:r>
      <w:r w:rsidRPr="00084BF5">
        <w:rPr>
          <w:rFonts w:ascii="Palatino Linotype" w:hAnsi="Palatino Linotype"/>
          <w:iCs/>
          <w:color w:val="0033CC"/>
          <w:sz w:val="24"/>
        </w:rPr>
        <w:t>ς κοινωνίας στην οποία ανήκει και να πράττει ανάλογα. Ο Αριστοτέλης διδάσκει επομένως ότι:</w:t>
      </w:r>
    </w:p>
    <w:p w14:paraId="74F91BB3" w14:textId="77777777" w:rsidR="0031356B" w:rsidRPr="00084BF5" w:rsidRDefault="0031356B" w:rsidP="00B61169">
      <w:pPr>
        <w:pStyle w:val="3"/>
        <w:rPr>
          <w:rFonts w:ascii="Palatino Linotype" w:hAnsi="Palatino Linotype"/>
          <w:iCs/>
          <w:color w:val="0033CC"/>
          <w:sz w:val="24"/>
        </w:rPr>
      </w:pPr>
    </w:p>
    <w:p w14:paraId="4CC1161A" w14:textId="77777777" w:rsidR="00B61169" w:rsidRPr="00084BF5" w:rsidRDefault="00B61169" w:rsidP="00B61169">
      <w:pPr>
        <w:pStyle w:val="3"/>
        <w:jc w:val="center"/>
        <w:rPr>
          <w:rFonts w:ascii="Palatino Linotype" w:hAnsi="Palatino Linotype"/>
          <w:b/>
          <w:bCs/>
          <w:iCs/>
          <w:color w:val="0033CC"/>
          <w:sz w:val="24"/>
          <w:bdr w:val="single" w:sz="8" w:space="0" w:color="auto" w:frame="1"/>
        </w:rPr>
      </w:pPr>
      <w:r w:rsidRPr="00084BF5">
        <w:rPr>
          <w:rFonts w:ascii="Palatino Linotype" w:hAnsi="Palatino Linotype"/>
          <w:b/>
          <w:bCs/>
          <w:iCs/>
          <w:color w:val="0033CC"/>
          <w:sz w:val="24"/>
          <w:bdr w:val="single" w:sz="8" w:space="0" w:color="auto" w:frame="1"/>
        </w:rPr>
        <w:t>«Η ευδαιμονία είναι ενέργεια της ψυχής σύμφωνα με την αρετή»</w:t>
      </w:r>
    </w:p>
    <w:p w14:paraId="26AD3336" w14:textId="77777777" w:rsidR="00B61169" w:rsidRPr="00084BF5" w:rsidRDefault="00B61169" w:rsidP="00B61169">
      <w:pPr>
        <w:pStyle w:val="3"/>
        <w:rPr>
          <w:rFonts w:ascii="Palatino Linotype" w:hAnsi="Palatino Linotype"/>
          <w:iCs/>
          <w:color w:val="0033CC"/>
          <w:sz w:val="24"/>
        </w:rPr>
      </w:pPr>
      <w:r w:rsidRPr="00084BF5">
        <w:rPr>
          <w:rFonts w:ascii="Palatino Linotype" w:hAnsi="Palatino Linotype"/>
          <w:iCs/>
          <w:color w:val="0033CC"/>
          <w:sz w:val="24"/>
        </w:rPr>
        <w:lastRenderedPageBreak/>
        <w:t xml:space="preserve">όπου ο </w:t>
      </w:r>
      <w:r w:rsidRPr="00084BF5">
        <w:rPr>
          <w:rFonts w:ascii="Palatino Linotype" w:hAnsi="Palatino Linotype"/>
          <w:iCs/>
          <w:color w:val="0033CC"/>
          <w:sz w:val="24"/>
          <w:u w:val="single"/>
        </w:rPr>
        <w:t>λόγος</w:t>
      </w:r>
      <w:r w:rsidRPr="00084BF5">
        <w:rPr>
          <w:rFonts w:ascii="Palatino Linotype" w:hAnsi="Palatino Linotype"/>
          <w:iCs/>
          <w:color w:val="0033CC"/>
          <w:sz w:val="24"/>
        </w:rPr>
        <w:t xml:space="preserve"> και το </w:t>
      </w:r>
      <w:r w:rsidRPr="00084BF5">
        <w:rPr>
          <w:rFonts w:ascii="Palatino Linotype" w:hAnsi="Palatino Linotype"/>
          <w:iCs/>
          <w:color w:val="0033CC"/>
          <w:sz w:val="24"/>
          <w:u w:val="single"/>
        </w:rPr>
        <w:t>μέτρο</w:t>
      </w:r>
      <w:r w:rsidRPr="00084BF5">
        <w:rPr>
          <w:rFonts w:ascii="Palatino Linotype" w:hAnsi="Palatino Linotype"/>
          <w:iCs/>
          <w:color w:val="0033CC"/>
          <w:sz w:val="24"/>
        </w:rPr>
        <w:t xml:space="preserve"> ορίζουν τα άκρα και υποδεικνύουν ταυτόχρονα το μέσον που είναι και το κοινωνικά αποδεκτό και επιθυμητό.</w:t>
      </w:r>
    </w:p>
    <w:p w14:paraId="551E8974" w14:textId="77777777" w:rsidR="00B61169" w:rsidRPr="00084BF5" w:rsidRDefault="00B61169" w:rsidP="00B61169">
      <w:pPr>
        <w:pStyle w:val="3"/>
        <w:rPr>
          <w:rFonts w:ascii="Palatino Linotype" w:hAnsi="Palatino Linotype"/>
          <w:iCs/>
          <w:color w:val="0033CC"/>
          <w:sz w:val="24"/>
        </w:rPr>
      </w:pPr>
    </w:p>
    <w:p w14:paraId="0F8C0D6C" w14:textId="77777777" w:rsidR="00B61169" w:rsidRPr="00084BF5" w:rsidRDefault="00B61169" w:rsidP="00B61169">
      <w:pPr>
        <w:pStyle w:val="3"/>
        <w:pBdr>
          <w:top w:val="single" w:sz="6" w:space="1" w:color="auto"/>
          <w:left w:val="single" w:sz="6" w:space="4" w:color="auto"/>
          <w:bottom w:val="single" w:sz="6" w:space="1" w:color="auto"/>
          <w:right w:val="single" w:sz="6" w:space="4" w:color="auto"/>
        </w:pBdr>
        <w:rPr>
          <w:rFonts w:ascii="Palatino Linotype" w:hAnsi="Palatino Linotype"/>
          <w:b/>
          <w:iCs/>
          <w:color w:val="0033CC"/>
          <w:sz w:val="24"/>
        </w:rPr>
      </w:pPr>
      <w:r w:rsidRPr="00084BF5">
        <w:rPr>
          <w:rFonts w:ascii="Palatino Linotype" w:hAnsi="Palatino Linotype"/>
          <w:b/>
          <w:iCs/>
          <w:color w:val="0033CC"/>
          <w:sz w:val="24"/>
        </w:rPr>
        <w:t>Τελικό συμπέρασμα</w:t>
      </w:r>
    </w:p>
    <w:p w14:paraId="0AEB9964" w14:textId="77777777" w:rsidR="00B61169" w:rsidRPr="00084BF5" w:rsidRDefault="00B61169" w:rsidP="00B61169">
      <w:pPr>
        <w:pStyle w:val="3"/>
        <w:pBdr>
          <w:top w:val="single" w:sz="6" w:space="1" w:color="auto"/>
          <w:left w:val="single" w:sz="6" w:space="4" w:color="auto"/>
          <w:bottom w:val="single" w:sz="6" w:space="1" w:color="auto"/>
          <w:right w:val="single" w:sz="6" w:space="4" w:color="auto"/>
        </w:pBdr>
        <w:rPr>
          <w:rFonts w:ascii="Palatino Linotype" w:hAnsi="Palatino Linotype"/>
          <w:iCs/>
          <w:color w:val="0033CC"/>
          <w:sz w:val="24"/>
        </w:rPr>
      </w:pPr>
      <w:r w:rsidRPr="00084BF5">
        <w:rPr>
          <w:rFonts w:ascii="Palatino Linotype" w:hAnsi="Palatino Linotype"/>
          <w:iCs/>
          <w:color w:val="0033CC"/>
          <w:sz w:val="24"/>
        </w:rPr>
        <w:t>Το ηθικά ορθό επομένως, κατά τον Αριστοτέλη, συνδέεται άρρηκτα με το χαρακτήρα του ανθρώπου. Ο άνθρωπος ο εθισμένος στις ηθικές αρετές γνωρίζει και τιμά τις ηθικές αξίες και αρχές προσαρμόζοντας ευέλικτα τη συμπεριφορά του στις περιστάσεις.</w:t>
      </w:r>
    </w:p>
    <w:p w14:paraId="1731BFDF" w14:textId="77777777" w:rsidR="00B61169" w:rsidRPr="00084BF5" w:rsidRDefault="00B61169" w:rsidP="00B61169">
      <w:pPr>
        <w:pStyle w:val="3"/>
        <w:rPr>
          <w:rFonts w:ascii="Palatino Linotype" w:hAnsi="Palatino Linotype"/>
          <w:b/>
          <w:bCs/>
          <w:i/>
          <w:color w:val="0033CC"/>
          <w:sz w:val="24"/>
          <w:u w:val="single"/>
        </w:rPr>
      </w:pPr>
    </w:p>
    <w:p w14:paraId="6A9A93D8" w14:textId="77777777" w:rsidR="00B61169" w:rsidRPr="00084BF5" w:rsidRDefault="00B61169" w:rsidP="00B61169">
      <w:pPr>
        <w:pStyle w:val="3"/>
        <w:rPr>
          <w:rFonts w:ascii="Palatino Linotype" w:hAnsi="Palatino Linotype"/>
          <w:b/>
          <w:bCs/>
          <w:color w:val="0033CC"/>
          <w:sz w:val="24"/>
          <w:u w:val="single"/>
        </w:rPr>
      </w:pPr>
      <w:r w:rsidRPr="00084BF5">
        <w:rPr>
          <w:rFonts w:ascii="Palatino Linotype" w:hAnsi="Palatino Linotype"/>
          <w:b/>
          <w:bCs/>
          <w:color w:val="0033CC"/>
          <w:sz w:val="24"/>
          <w:u w:val="single"/>
        </w:rPr>
        <w:t>Κριτική 1</w:t>
      </w:r>
      <w:r w:rsidRPr="00084BF5">
        <w:rPr>
          <w:rFonts w:ascii="Palatino Linotype" w:hAnsi="Palatino Linotype"/>
          <w:b/>
          <w:bCs/>
          <w:color w:val="0033CC"/>
          <w:sz w:val="24"/>
          <w:u w:val="single"/>
          <w:vertAlign w:val="superscript"/>
        </w:rPr>
        <w:t>η</w:t>
      </w:r>
      <w:r w:rsidRPr="00084BF5">
        <w:rPr>
          <w:rFonts w:ascii="Palatino Linotype" w:hAnsi="Palatino Linotype"/>
          <w:b/>
          <w:bCs/>
          <w:color w:val="0033CC"/>
          <w:sz w:val="24"/>
          <w:u w:val="single"/>
        </w:rPr>
        <w:t xml:space="preserve"> στον Αριστοτέλη:</w:t>
      </w:r>
    </w:p>
    <w:p w14:paraId="4726AA66" w14:textId="77777777" w:rsidR="00B61169" w:rsidRPr="00084BF5" w:rsidRDefault="00B61169" w:rsidP="00B61169">
      <w:pPr>
        <w:pStyle w:val="3"/>
        <w:rPr>
          <w:rFonts w:ascii="Palatino Linotype" w:hAnsi="Palatino Linotype"/>
          <w:color w:val="0033CC"/>
          <w:sz w:val="24"/>
        </w:rPr>
      </w:pPr>
      <w:r w:rsidRPr="00084BF5">
        <w:rPr>
          <w:rFonts w:ascii="Palatino Linotype" w:hAnsi="Palatino Linotype"/>
          <w:color w:val="0033CC"/>
          <w:sz w:val="24"/>
        </w:rPr>
        <w:t>«Οι ηθικές αρετές γεννιούνται από την αγωγή της βούλησης, με την οποία ο άνθρωπος εθίζεται να πράττει σύμφωνα με τη σωστή γνώση (</w:t>
      </w:r>
      <w:proofErr w:type="spellStart"/>
      <w:r w:rsidRPr="00084BF5">
        <w:rPr>
          <w:rFonts w:ascii="Palatino Linotype" w:hAnsi="Palatino Linotype"/>
          <w:color w:val="0033CC"/>
          <w:sz w:val="24"/>
        </w:rPr>
        <w:t>φρόνησις</w:t>
      </w:r>
      <w:proofErr w:type="spellEnd"/>
      <w:r w:rsidRPr="00084BF5">
        <w:rPr>
          <w:rFonts w:ascii="Palatino Linotype" w:hAnsi="Palatino Linotype"/>
          <w:color w:val="0033CC"/>
          <w:sz w:val="24"/>
        </w:rPr>
        <w:t xml:space="preserve">-ορθός λόγος) … Με αυτή τη θεωρία ο Αριστοτέλης προχωρεί πέρα από τους σωκρατικούς καθορισμούς – επειδή ολοφάνερα παίρνει σοβαρά υπόψη του τα πραγματικά δεδομένα της ηθικής ζωής … Ο άνθρωπος πρέπει να αποκτήσει με την άσκηση την αυτοκυριαρχία (εγκράτεια), χάρη στην οποία θα μπορεί σε κάθε περίπτωση να ακολουθεί αυτό που αναγνώρισε ως λογικό, ακόμη και αν η επιθυμία του για το αντίθετο είναι πιο δυνατή». </w:t>
      </w:r>
    </w:p>
    <w:p w14:paraId="4889B5FD" w14:textId="77777777" w:rsidR="0031356B" w:rsidRDefault="0031356B" w:rsidP="00B61169">
      <w:pPr>
        <w:pStyle w:val="3"/>
        <w:rPr>
          <w:rFonts w:ascii="Palatino Linotype" w:hAnsi="Palatino Linotype"/>
          <w:b/>
          <w:bCs/>
          <w:iCs/>
          <w:color w:val="0033CC"/>
          <w:sz w:val="24"/>
          <w:u w:val="single"/>
        </w:rPr>
      </w:pPr>
    </w:p>
    <w:p w14:paraId="3163D83B" w14:textId="13A8A9E0" w:rsidR="00B61169" w:rsidRPr="00084BF5" w:rsidRDefault="00B61169" w:rsidP="00B61169">
      <w:pPr>
        <w:pStyle w:val="3"/>
        <w:rPr>
          <w:rFonts w:ascii="Palatino Linotype" w:hAnsi="Palatino Linotype"/>
          <w:b/>
          <w:bCs/>
          <w:iCs/>
          <w:color w:val="0033CC"/>
          <w:sz w:val="24"/>
          <w:u w:val="single"/>
        </w:rPr>
      </w:pPr>
      <w:r w:rsidRPr="00084BF5">
        <w:rPr>
          <w:rFonts w:ascii="Palatino Linotype" w:hAnsi="Palatino Linotype"/>
          <w:b/>
          <w:bCs/>
          <w:iCs/>
          <w:color w:val="0033CC"/>
          <w:sz w:val="24"/>
          <w:u w:val="single"/>
        </w:rPr>
        <w:t>ΕΡΩΤΗΣΕΙΣ</w:t>
      </w:r>
    </w:p>
    <w:p w14:paraId="5E6B2CB8" w14:textId="6C87D16B" w:rsidR="00B61169" w:rsidRPr="00084BF5" w:rsidRDefault="00B61169" w:rsidP="00B61169">
      <w:pPr>
        <w:pStyle w:val="3"/>
        <w:numPr>
          <w:ilvl w:val="0"/>
          <w:numId w:val="2"/>
        </w:numPr>
        <w:rPr>
          <w:rFonts w:ascii="Palatino Linotype" w:hAnsi="Palatino Linotype"/>
          <w:b/>
          <w:bCs/>
          <w:iCs/>
          <w:color w:val="0033CC"/>
          <w:sz w:val="24"/>
          <w:u w:val="single"/>
        </w:rPr>
      </w:pPr>
      <w:r w:rsidRPr="00084BF5">
        <w:rPr>
          <w:rFonts w:ascii="Palatino Linotype" w:hAnsi="Palatino Linotype"/>
          <w:iCs/>
          <w:color w:val="0033CC"/>
          <w:sz w:val="24"/>
        </w:rPr>
        <w:t xml:space="preserve">Πόσο </w:t>
      </w:r>
      <w:r w:rsidR="0031356B">
        <w:rPr>
          <w:rFonts w:ascii="Palatino Linotype" w:hAnsi="Palatino Linotype"/>
          <w:iCs/>
          <w:color w:val="0033CC"/>
          <w:sz w:val="24"/>
        </w:rPr>
        <w:t>«σ</w:t>
      </w:r>
      <w:r w:rsidRPr="00084BF5">
        <w:rPr>
          <w:rFonts w:ascii="Palatino Linotype" w:hAnsi="Palatino Linotype"/>
          <w:iCs/>
          <w:color w:val="0033CC"/>
          <w:sz w:val="24"/>
        </w:rPr>
        <w:t>ωκρατική</w:t>
      </w:r>
      <w:r w:rsidR="0031356B">
        <w:rPr>
          <w:rFonts w:ascii="Palatino Linotype" w:hAnsi="Palatino Linotype"/>
          <w:iCs/>
          <w:color w:val="0033CC"/>
          <w:sz w:val="24"/>
        </w:rPr>
        <w:t>»</w:t>
      </w:r>
      <w:r w:rsidRPr="00084BF5">
        <w:rPr>
          <w:rFonts w:ascii="Palatino Linotype" w:hAnsi="Palatino Linotype"/>
          <w:iCs/>
          <w:color w:val="0033CC"/>
          <w:sz w:val="24"/>
        </w:rPr>
        <w:t xml:space="preserve"> είναι η Αριστοτελική ηθική;</w:t>
      </w:r>
    </w:p>
    <w:p w14:paraId="509F6E27" w14:textId="3085DD54" w:rsidR="00B61169" w:rsidRPr="00D27D14" w:rsidRDefault="00B61169" w:rsidP="00B61169">
      <w:pPr>
        <w:pStyle w:val="3"/>
        <w:numPr>
          <w:ilvl w:val="0"/>
          <w:numId w:val="2"/>
        </w:numPr>
        <w:rPr>
          <w:rFonts w:ascii="Palatino Linotype" w:hAnsi="Palatino Linotype"/>
          <w:b/>
          <w:bCs/>
          <w:iCs/>
          <w:color w:val="0033CC"/>
          <w:sz w:val="24"/>
          <w:u w:val="single"/>
        </w:rPr>
      </w:pPr>
      <w:r w:rsidRPr="00084BF5">
        <w:rPr>
          <w:rFonts w:ascii="Palatino Linotype" w:hAnsi="Palatino Linotype"/>
          <w:iCs/>
          <w:color w:val="0033CC"/>
          <w:sz w:val="24"/>
        </w:rPr>
        <w:t>Π</w:t>
      </w:r>
      <w:r w:rsidR="0031356B">
        <w:rPr>
          <w:rFonts w:ascii="Palatino Linotype" w:hAnsi="Palatino Linotype"/>
          <w:iCs/>
          <w:color w:val="0033CC"/>
          <w:sz w:val="24"/>
        </w:rPr>
        <w:t>ώ</w:t>
      </w:r>
      <w:r w:rsidRPr="00084BF5">
        <w:rPr>
          <w:rFonts w:ascii="Palatino Linotype" w:hAnsi="Palatino Linotype"/>
          <w:iCs/>
          <w:color w:val="0033CC"/>
          <w:sz w:val="24"/>
        </w:rPr>
        <w:t xml:space="preserve">ς συνδέονται τα γραφόμενα στο κείμενο με τη </w:t>
      </w:r>
      <w:r w:rsidRPr="00084BF5">
        <w:rPr>
          <w:rFonts w:ascii="Palatino Linotype" w:hAnsi="Palatino Linotype"/>
          <w:iCs/>
          <w:color w:val="0033CC"/>
          <w:sz w:val="24"/>
          <w:u w:val="single"/>
        </w:rPr>
        <w:t>βασική θέση</w:t>
      </w:r>
      <w:r w:rsidRPr="00084BF5">
        <w:rPr>
          <w:rFonts w:ascii="Palatino Linotype" w:hAnsi="Palatino Linotype"/>
          <w:iCs/>
          <w:color w:val="0033CC"/>
          <w:sz w:val="24"/>
        </w:rPr>
        <w:t xml:space="preserve"> του Αριστοτέλη για την ευδαιμονία;</w:t>
      </w:r>
    </w:p>
    <w:p w14:paraId="55DA1DED" w14:textId="77777777" w:rsidR="00D27D14" w:rsidRDefault="00D27D14" w:rsidP="00D27D14">
      <w:pPr>
        <w:pStyle w:val="3"/>
        <w:rPr>
          <w:rFonts w:ascii="Palatino Linotype" w:hAnsi="Palatino Linotype"/>
          <w:iCs/>
          <w:color w:val="0033CC"/>
          <w:sz w:val="24"/>
        </w:rPr>
      </w:pPr>
    </w:p>
    <w:p w14:paraId="3CE9AEF9" w14:textId="253D5065" w:rsidR="00D27D14" w:rsidRPr="00D27D14" w:rsidRDefault="00D27D14" w:rsidP="00D27D14">
      <w:pPr>
        <w:pStyle w:val="3"/>
        <w:rPr>
          <w:rFonts w:ascii="Palatino Linotype" w:hAnsi="Palatino Linotype"/>
          <w:b/>
          <w:bCs/>
          <w:iCs/>
          <w:color w:val="0033CC"/>
          <w:sz w:val="24"/>
        </w:rPr>
      </w:pPr>
      <w:r w:rsidRPr="00D27D14">
        <w:rPr>
          <w:rFonts w:ascii="Palatino Linotype" w:hAnsi="Palatino Linotype"/>
          <w:b/>
          <w:bCs/>
          <w:iCs/>
          <w:color w:val="0033CC"/>
          <w:sz w:val="24"/>
        </w:rPr>
        <w:t xml:space="preserve">Απαντήσεις </w:t>
      </w:r>
    </w:p>
    <w:p w14:paraId="7297FF51" w14:textId="283D8F94" w:rsidR="001C3F59" w:rsidRDefault="00D27D14" w:rsidP="00D27D14">
      <w:pPr>
        <w:pStyle w:val="3"/>
        <w:rPr>
          <w:rFonts w:ascii="Palatino Linotype" w:hAnsi="Palatino Linotype"/>
          <w:iCs/>
          <w:color w:val="0033CC"/>
          <w:sz w:val="24"/>
        </w:rPr>
      </w:pPr>
      <w:proofErr w:type="spellStart"/>
      <w:r w:rsidRPr="00D27D14">
        <w:rPr>
          <w:rFonts w:ascii="Palatino Linotype" w:hAnsi="Palatino Linotype"/>
          <w:b/>
          <w:bCs/>
          <w:iCs/>
          <w:color w:val="0033CC"/>
          <w:sz w:val="24"/>
        </w:rPr>
        <w:t>Ερ</w:t>
      </w:r>
      <w:proofErr w:type="spellEnd"/>
      <w:r w:rsidRPr="00D27D14">
        <w:rPr>
          <w:rFonts w:ascii="Palatino Linotype" w:hAnsi="Palatino Linotype"/>
          <w:b/>
          <w:bCs/>
          <w:iCs/>
          <w:color w:val="0033CC"/>
          <w:sz w:val="24"/>
        </w:rPr>
        <w:t xml:space="preserve">. 1: </w:t>
      </w:r>
      <w:r>
        <w:rPr>
          <w:rFonts w:ascii="Palatino Linotype" w:hAnsi="Palatino Linotype"/>
          <w:iCs/>
          <w:color w:val="0033CC"/>
          <w:sz w:val="24"/>
        </w:rPr>
        <w:t xml:space="preserve">Η αριστοτελική ηθική βασίζεται καταρχήν στη σωκρατική διδασκαλία: ο Αριστοτέλης, δέχεται, όπως και ο Σωκράτης, ότι η λογική υπαγορεύει το ηθικά ορθό, και ότι αυτό στη βάση του δεν είναι «πολλά» (πολλές διαφορετικές και αντικρουόμενες αντιλήψεις) αλλά «ένα» (μία αλήθεια). Η διαφορά τους όμως έγκειται στο ότι ο Αριστοτέλης εξειδικεύει την ορθή συμπεριφορά σύμφωνα με την περίσταση, αν και κινείται στα πλαίσια του «ενός ορθού». </w:t>
      </w:r>
      <w:r w:rsidRPr="007A19EB">
        <w:rPr>
          <w:rFonts w:ascii="Palatino Linotype" w:hAnsi="Palatino Linotype"/>
          <w:iCs/>
          <w:color w:val="0033CC"/>
          <w:sz w:val="24"/>
          <w:u w:val="single"/>
        </w:rPr>
        <w:t>Παράδειγμα</w:t>
      </w:r>
      <w:r>
        <w:rPr>
          <w:rFonts w:ascii="Palatino Linotype" w:hAnsi="Palatino Linotype"/>
          <w:iCs/>
          <w:color w:val="0033CC"/>
          <w:sz w:val="24"/>
        </w:rPr>
        <w:t xml:space="preserve">: </w:t>
      </w:r>
      <w:r w:rsidR="009238FD">
        <w:rPr>
          <w:rFonts w:ascii="Palatino Linotype" w:hAnsi="Palatino Linotype"/>
          <w:iCs/>
          <w:color w:val="0033CC"/>
          <w:sz w:val="24"/>
        </w:rPr>
        <w:t>Το αίσθημα της αιδούς, ο αυτοσεβασμός, είναι μία μεσότητα που μου επιτρέπει να διατηρώ την αξιοπρέπειά μου χωρίς να είμαι προκλητικός απέναντι στο κοινωνικό σύνολο. Ενδέχεται όμως να συμπεριφερθώ πιο μαχητικά και διεκδικητικά όταν αισθάνομαι κακεντρέχεια από μέρους των άλλων και να μη μένω άπραγος επιτρέποντας να με υπο</w:t>
      </w:r>
      <w:r w:rsidR="007A19EB">
        <w:rPr>
          <w:rFonts w:ascii="Palatino Linotype" w:hAnsi="Palatino Linotype"/>
          <w:iCs/>
          <w:color w:val="0033CC"/>
          <w:sz w:val="24"/>
        </w:rPr>
        <w:t>τιμούν</w:t>
      </w:r>
      <w:r w:rsidR="009238FD">
        <w:rPr>
          <w:rFonts w:ascii="Palatino Linotype" w:hAnsi="Palatino Linotype"/>
          <w:iCs/>
          <w:color w:val="0033CC"/>
          <w:sz w:val="24"/>
        </w:rPr>
        <w:t>. Αυτό δεν σημαίνει ότι απορρίπτω τη στιγμή εκείνη την αξία της αιδούς – σημαίνει αντίθετα ότι δεν μένω «κατάπληκτος», δηλαδή απαθής.</w:t>
      </w:r>
    </w:p>
    <w:p w14:paraId="1CD433ED" w14:textId="77777777" w:rsidR="001C3F59" w:rsidRDefault="001C3F59" w:rsidP="00D27D14">
      <w:pPr>
        <w:pStyle w:val="3"/>
        <w:rPr>
          <w:rFonts w:ascii="Palatino Linotype" w:hAnsi="Palatino Linotype"/>
          <w:iCs/>
          <w:color w:val="0033CC"/>
          <w:sz w:val="24"/>
        </w:rPr>
      </w:pPr>
    </w:p>
    <w:p w14:paraId="75E55127" w14:textId="77777777" w:rsidR="007A19EB" w:rsidRDefault="001C3F59" w:rsidP="00D27D14">
      <w:pPr>
        <w:pStyle w:val="3"/>
        <w:rPr>
          <w:rFonts w:ascii="Palatino Linotype" w:hAnsi="Palatino Linotype"/>
          <w:iCs/>
          <w:color w:val="0033CC"/>
          <w:sz w:val="24"/>
        </w:rPr>
      </w:pPr>
      <w:proofErr w:type="spellStart"/>
      <w:r>
        <w:rPr>
          <w:rFonts w:ascii="Palatino Linotype" w:hAnsi="Palatino Linotype"/>
          <w:b/>
          <w:bCs/>
          <w:iCs/>
          <w:color w:val="0033CC"/>
          <w:sz w:val="24"/>
        </w:rPr>
        <w:t>Ερ</w:t>
      </w:r>
      <w:proofErr w:type="spellEnd"/>
      <w:r>
        <w:rPr>
          <w:rFonts w:ascii="Palatino Linotype" w:hAnsi="Palatino Linotype"/>
          <w:b/>
          <w:bCs/>
          <w:iCs/>
          <w:color w:val="0033CC"/>
          <w:sz w:val="24"/>
        </w:rPr>
        <w:t xml:space="preserve">. 2: </w:t>
      </w:r>
      <w:r w:rsidR="007A19EB">
        <w:rPr>
          <w:rFonts w:ascii="Palatino Linotype" w:hAnsi="Palatino Linotype"/>
          <w:iCs/>
          <w:color w:val="0033CC"/>
          <w:sz w:val="24"/>
        </w:rPr>
        <w:t xml:space="preserve">Η αγωγή της βούλησης είναι μία διανοητική και συναισθηματική άσκηση που οδηγεί λογικά στη μετριοπάθεια και τη μετριοφροσύνη. Εφόσον οι δύο αυτές έννοιες συνιστούν το περιεχόμενο της μεσότητας, γιατί αποτελούν αυθεντικές αρετές, έπεται ότι η διαρκής προσπάθεια για την κατάκτησή τους – η αρετή είναι δυναμικό και όχι στατικό μέγεθος! – οδηγεί πράγματι στην ευδαιμονία, γιατί εφοδιάζει τον άνθρωπο με το αίσθημα πληρότητας που απαιτείται ώστε να αισθάνεται ότι διαθέτει ώριμη και όχι επιπόλαιη κρίση μπροστά σε κάθε ηθικό δίλημμα που καλείται να αντιμετωπίσει. Έτσι λοιπόν από το κείμενο επαληθεύεται ότι: </w:t>
      </w:r>
    </w:p>
    <w:p w14:paraId="07B817E3" w14:textId="77777777" w:rsidR="007A19EB" w:rsidRDefault="007A19EB" w:rsidP="00D27D14">
      <w:pPr>
        <w:pStyle w:val="3"/>
        <w:rPr>
          <w:rFonts w:ascii="Palatino Linotype" w:hAnsi="Palatino Linotype"/>
          <w:iCs/>
          <w:color w:val="0033CC"/>
          <w:sz w:val="24"/>
        </w:rPr>
      </w:pPr>
    </w:p>
    <w:p w14:paraId="5C056DCB" w14:textId="77777777" w:rsidR="007A19EB" w:rsidRPr="00084BF5" w:rsidRDefault="007A19EB" w:rsidP="007A19EB">
      <w:pPr>
        <w:pStyle w:val="3"/>
        <w:jc w:val="center"/>
        <w:rPr>
          <w:rFonts w:ascii="Palatino Linotype" w:hAnsi="Palatino Linotype"/>
          <w:b/>
          <w:bCs/>
          <w:iCs/>
          <w:color w:val="0033CC"/>
          <w:sz w:val="24"/>
          <w:bdr w:val="single" w:sz="8" w:space="0" w:color="auto" w:frame="1"/>
        </w:rPr>
      </w:pPr>
      <w:r w:rsidRPr="00084BF5">
        <w:rPr>
          <w:rFonts w:ascii="Palatino Linotype" w:hAnsi="Palatino Linotype"/>
          <w:b/>
          <w:bCs/>
          <w:iCs/>
          <w:color w:val="0033CC"/>
          <w:sz w:val="24"/>
          <w:bdr w:val="single" w:sz="8" w:space="0" w:color="auto" w:frame="1"/>
        </w:rPr>
        <w:t>«Η ευδαιμονία είναι ενέργεια της ψυχής σύμφωνα με την αρετή»</w:t>
      </w:r>
    </w:p>
    <w:p w14:paraId="5FC67864" w14:textId="77777777" w:rsidR="007A19EB" w:rsidRDefault="007A19EB" w:rsidP="00D27D14">
      <w:pPr>
        <w:pStyle w:val="3"/>
        <w:rPr>
          <w:rFonts w:ascii="Palatino Linotype" w:hAnsi="Palatino Linotype"/>
          <w:iCs/>
          <w:color w:val="0033CC"/>
          <w:sz w:val="24"/>
        </w:rPr>
      </w:pPr>
    </w:p>
    <w:p w14:paraId="6D00046D" w14:textId="3F4133C2" w:rsidR="00B61169" w:rsidRPr="00084BF5" w:rsidRDefault="00B61169" w:rsidP="00B61169">
      <w:pPr>
        <w:pStyle w:val="3"/>
        <w:rPr>
          <w:rFonts w:ascii="Palatino Linotype" w:hAnsi="Palatino Linotype"/>
          <w:b/>
          <w:bCs/>
          <w:color w:val="0033CC"/>
          <w:sz w:val="24"/>
          <w:u w:val="single"/>
        </w:rPr>
      </w:pPr>
      <w:r w:rsidRPr="00084BF5">
        <w:rPr>
          <w:rFonts w:ascii="Palatino Linotype" w:hAnsi="Palatino Linotype"/>
          <w:b/>
          <w:bCs/>
          <w:color w:val="0033CC"/>
          <w:sz w:val="24"/>
          <w:u w:val="single"/>
        </w:rPr>
        <w:lastRenderedPageBreak/>
        <w:t>Κριτική 2</w:t>
      </w:r>
      <w:r w:rsidRPr="00084BF5">
        <w:rPr>
          <w:rFonts w:ascii="Palatino Linotype" w:hAnsi="Palatino Linotype"/>
          <w:b/>
          <w:bCs/>
          <w:color w:val="0033CC"/>
          <w:sz w:val="24"/>
          <w:u w:val="single"/>
          <w:vertAlign w:val="superscript"/>
        </w:rPr>
        <w:t>η</w:t>
      </w:r>
      <w:r w:rsidRPr="00084BF5">
        <w:rPr>
          <w:rFonts w:ascii="Palatino Linotype" w:hAnsi="Palatino Linotype"/>
          <w:b/>
          <w:bCs/>
          <w:color w:val="0033CC"/>
          <w:sz w:val="24"/>
          <w:u w:val="single"/>
        </w:rPr>
        <w:t xml:space="preserve"> στον Αριστοτέλη:</w:t>
      </w:r>
    </w:p>
    <w:p w14:paraId="34B6CAA0" w14:textId="518FB97A" w:rsidR="00B61169" w:rsidRPr="00084BF5" w:rsidRDefault="00B61169" w:rsidP="00B61169">
      <w:pPr>
        <w:pStyle w:val="3"/>
        <w:rPr>
          <w:rFonts w:ascii="Palatino Linotype" w:hAnsi="Palatino Linotype"/>
          <w:color w:val="0033CC"/>
          <w:sz w:val="24"/>
        </w:rPr>
      </w:pPr>
      <w:r w:rsidRPr="00084BF5">
        <w:rPr>
          <w:rFonts w:ascii="Palatino Linotype" w:hAnsi="Palatino Linotype"/>
          <w:color w:val="0033CC"/>
          <w:sz w:val="24"/>
        </w:rPr>
        <w:t>Ένας μοντέρνος φιλόσοφος, ο Μπ</w:t>
      </w:r>
      <w:r w:rsidR="009A7E43">
        <w:rPr>
          <w:rFonts w:ascii="Palatino Linotype" w:hAnsi="Palatino Linotype"/>
          <w:color w:val="0033CC"/>
          <w:sz w:val="24"/>
        </w:rPr>
        <w:t>έρτραντ</w:t>
      </w:r>
      <w:r w:rsidRPr="00084BF5">
        <w:rPr>
          <w:rFonts w:ascii="Palatino Linotype" w:hAnsi="Palatino Linotype"/>
          <w:color w:val="0033CC"/>
          <w:sz w:val="24"/>
        </w:rPr>
        <w:t xml:space="preserve"> </w:t>
      </w:r>
      <w:proofErr w:type="spellStart"/>
      <w:r w:rsidRPr="00084BF5">
        <w:rPr>
          <w:rFonts w:ascii="Palatino Linotype" w:hAnsi="Palatino Linotype"/>
          <w:color w:val="0033CC"/>
          <w:sz w:val="24"/>
        </w:rPr>
        <w:t>Ράσσελ</w:t>
      </w:r>
      <w:proofErr w:type="spellEnd"/>
      <w:r w:rsidRPr="00084BF5">
        <w:rPr>
          <w:rFonts w:ascii="Palatino Linotype" w:hAnsi="Palatino Linotype"/>
          <w:color w:val="0033CC"/>
          <w:sz w:val="24"/>
        </w:rPr>
        <w:t>, γράφει για το Αριστοτελικό σύστημα ηθικής τα εξής: «Είναι ένα σύστημα αξιών κατάλληλο για όσους δεν πέφτουν κάτω ή δεν υψώνονται επάνω από το επίπεδο της καθημερινής ευπρέπειας, ακατάλληλο όμως για όσους ζητούν κάτι παραπάνω από την ηθική φιλοσοφία».</w:t>
      </w:r>
    </w:p>
    <w:p w14:paraId="442E6B49" w14:textId="77777777" w:rsidR="009A7E43" w:rsidRDefault="009A7E43" w:rsidP="00B61169">
      <w:pPr>
        <w:pStyle w:val="3"/>
        <w:rPr>
          <w:rFonts w:ascii="Palatino Linotype" w:hAnsi="Palatino Linotype"/>
          <w:b/>
          <w:bCs/>
          <w:iCs/>
          <w:color w:val="0033CC"/>
          <w:sz w:val="24"/>
          <w:u w:val="single"/>
        </w:rPr>
      </w:pPr>
    </w:p>
    <w:p w14:paraId="63882DDF" w14:textId="11CB6D57" w:rsidR="00B61169" w:rsidRPr="00084BF5" w:rsidRDefault="00B61169" w:rsidP="00B61169">
      <w:pPr>
        <w:pStyle w:val="3"/>
        <w:rPr>
          <w:rFonts w:ascii="Palatino Linotype" w:hAnsi="Palatino Linotype"/>
          <w:b/>
          <w:bCs/>
          <w:iCs/>
          <w:color w:val="0033CC"/>
          <w:sz w:val="24"/>
          <w:u w:val="single"/>
        </w:rPr>
      </w:pPr>
      <w:r w:rsidRPr="00084BF5">
        <w:rPr>
          <w:rFonts w:ascii="Palatino Linotype" w:hAnsi="Palatino Linotype"/>
          <w:b/>
          <w:bCs/>
          <w:iCs/>
          <w:color w:val="0033CC"/>
          <w:sz w:val="24"/>
          <w:u w:val="single"/>
        </w:rPr>
        <w:t>ΕΡΩΤΗΣΗ</w:t>
      </w:r>
    </w:p>
    <w:p w14:paraId="7A54A45E" w14:textId="77777777" w:rsidR="00B61169" w:rsidRDefault="00B61169" w:rsidP="00B61169">
      <w:pPr>
        <w:pStyle w:val="3"/>
        <w:rPr>
          <w:rFonts w:ascii="Palatino Linotype" w:hAnsi="Palatino Linotype"/>
          <w:iCs/>
          <w:color w:val="0033CC"/>
          <w:sz w:val="24"/>
        </w:rPr>
      </w:pPr>
      <w:r w:rsidRPr="00084BF5">
        <w:rPr>
          <w:iCs/>
          <w:color w:val="0033CC"/>
          <w:sz w:val="24"/>
        </w:rPr>
        <w:t>►</w:t>
      </w:r>
      <w:r w:rsidRPr="00084BF5">
        <w:rPr>
          <w:rFonts w:ascii="Palatino Linotype" w:hAnsi="Palatino Linotype"/>
          <w:iCs/>
          <w:color w:val="0033CC"/>
          <w:sz w:val="24"/>
        </w:rPr>
        <w:t xml:space="preserve"> Τι εννοεί αυτό του το σχόλιο; Συμφωνείτε με τη γνώμη του;</w:t>
      </w:r>
    </w:p>
    <w:p w14:paraId="1E45B36C" w14:textId="77777777" w:rsidR="009A7E43" w:rsidRDefault="009A7E43" w:rsidP="00B61169">
      <w:pPr>
        <w:pStyle w:val="3"/>
        <w:rPr>
          <w:rFonts w:ascii="Palatino Linotype" w:hAnsi="Palatino Linotype"/>
          <w:iCs/>
          <w:color w:val="0033CC"/>
          <w:sz w:val="24"/>
        </w:rPr>
      </w:pPr>
    </w:p>
    <w:p w14:paraId="07B91E46" w14:textId="226558BC" w:rsidR="009A7E43" w:rsidRPr="00084BF5" w:rsidRDefault="0074767A" w:rsidP="00B61169">
      <w:pPr>
        <w:pStyle w:val="3"/>
        <w:rPr>
          <w:rFonts w:ascii="Palatino Linotype" w:hAnsi="Palatino Linotype"/>
          <w:iCs/>
          <w:color w:val="0033CC"/>
          <w:sz w:val="24"/>
        </w:rPr>
      </w:pPr>
      <w:r w:rsidRPr="0074767A">
        <w:rPr>
          <w:rFonts w:ascii="Palatino Linotype" w:hAnsi="Palatino Linotype"/>
          <w:b/>
          <w:bCs/>
          <w:iCs/>
          <w:color w:val="0033CC"/>
          <w:sz w:val="24"/>
        </w:rPr>
        <w:t>α.</w:t>
      </w:r>
      <w:r>
        <w:rPr>
          <w:rFonts w:ascii="Palatino Linotype" w:hAnsi="Palatino Linotype"/>
          <w:iCs/>
          <w:color w:val="0033CC"/>
          <w:sz w:val="24"/>
        </w:rPr>
        <w:t xml:space="preserve"> </w:t>
      </w:r>
      <w:r w:rsidR="009A7E43">
        <w:rPr>
          <w:rFonts w:ascii="Palatino Linotype" w:hAnsi="Palatino Linotype"/>
          <w:iCs/>
          <w:color w:val="0033CC"/>
          <w:sz w:val="24"/>
        </w:rPr>
        <w:t xml:space="preserve">Ο </w:t>
      </w:r>
      <w:proofErr w:type="spellStart"/>
      <w:r w:rsidR="009A7E43">
        <w:rPr>
          <w:rFonts w:ascii="Palatino Linotype" w:hAnsi="Palatino Linotype"/>
          <w:iCs/>
          <w:color w:val="0033CC"/>
          <w:sz w:val="24"/>
        </w:rPr>
        <w:t>Ράσσελ</w:t>
      </w:r>
      <w:proofErr w:type="spellEnd"/>
      <w:r w:rsidR="009A7E43">
        <w:rPr>
          <w:rFonts w:ascii="Palatino Linotype" w:hAnsi="Palatino Linotype"/>
          <w:iCs/>
          <w:color w:val="0033CC"/>
          <w:sz w:val="24"/>
        </w:rPr>
        <w:t xml:space="preserve"> ασκεί επιθετική κριτική στον Αριστοτέλη, γιατί βάζει στο στόχαστρο της κριτικής του σκέψης τον καθωσπρεπισμό, τη ματαιόδοξη και εγωιστική ευπρέπεια, τον </w:t>
      </w:r>
      <w:proofErr w:type="spellStart"/>
      <w:r w:rsidR="009A7E43">
        <w:rPr>
          <w:rFonts w:ascii="Palatino Linotype" w:hAnsi="Palatino Linotype"/>
          <w:iCs/>
          <w:color w:val="0033CC"/>
          <w:sz w:val="24"/>
        </w:rPr>
        <w:t>ηθικισμό</w:t>
      </w:r>
      <w:proofErr w:type="spellEnd"/>
      <w:r w:rsidR="009A7E43">
        <w:rPr>
          <w:rFonts w:ascii="Palatino Linotype" w:hAnsi="Palatino Linotype"/>
          <w:iCs/>
          <w:color w:val="0033CC"/>
          <w:sz w:val="24"/>
        </w:rPr>
        <w:t xml:space="preserve">, που είναι πιθανόν να κρύβονται πίσω από την έννοια της αριστοτελικής μεσότητας. Η τήρηση του ηθικού μέτρου, όπως τη διδάσκει ο Αριστοτέλης, κρύβει κάποτε και την έννοια της ηθικής μετριότητας, της συμπεριφοράς δηλαδή που δεν εκφράζει αυθεντικά τον ανθρώπινο ψυχισμό με το συναισθηματικό του βάθος, αλλά περιορίζεται στις εκδηλώσεις εκείνες </w:t>
      </w:r>
      <w:r>
        <w:rPr>
          <w:rFonts w:ascii="Palatino Linotype" w:hAnsi="Palatino Linotype"/>
          <w:iCs/>
          <w:color w:val="0033CC"/>
          <w:sz w:val="24"/>
        </w:rPr>
        <w:t xml:space="preserve">και μόνο </w:t>
      </w:r>
      <w:r w:rsidR="009A7E43">
        <w:rPr>
          <w:rFonts w:ascii="Palatino Linotype" w:hAnsi="Palatino Linotype"/>
          <w:iCs/>
          <w:color w:val="0033CC"/>
          <w:sz w:val="24"/>
        </w:rPr>
        <w:t xml:space="preserve">που αντέχουν στην κοινωνική κριτική και δεν προκαλούν </w:t>
      </w:r>
      <w:r w:rsidR="009A7E43" w:rsidRPr="00C31021">
        <w:rPr>
          <w:rFonts w:ascii="Palatino Linotype" w:hAnsi="Palatino Linotype"/>
          <w:iCs/>
          <w:color w:val="0033CC"/>
          <w:sz w:val="24"/>
        </w:rPr>
        <w:t>επίκριση ή αποδοκιμασία επειδή «υπερβάλλουν» ή «ελλείπουν». Η ηθική φιλοσοφία όμως</w:t>
      </w:r>
      <w:r w:rsidR="009A7E43">
        <w:rPr>
          <w:rFonts w:ascii="Palatino Linotype" w:hAnsi="Palatino Linotype"/>
          <w:iCs/>
          <w:color w:val="0033CC"/>
          <w:sz w:val="24"/>
        </w:rPr>
        <w:t xml:space="preserve"> έχει ως ζητούμενο την υπεύθυνη, αυθεντική, ολοκληρωμένη προσωπικότητα που ξέρει να κρίνει και να κρίνεται και όχι απλώς να φαίνεται για να μην κριθεί</w:t>
      </w:r>
      <w:r>
        <w:rPr>
          <w:rFonts w:ascii="Palatino Linotype" w:hAnsi="Palatino Linotype"/>
          <w:iCs/>
          <w:color w:val="0033CC"/>
          <w:sz w:val="24"/>
        </w:rPr>
        <w:t>. Ο καθωσπρεπισμός συχνά είναι υποκρισία, κοινωνική σύμβαση που καταλύει την ελευθερία της βούλησης.</w:t>
      </w:r>
    </w:p>
    <w:p w14:paraId="1C329A9E" w14:textId="77777777" w:rsidR="00D33846" w:rsidRDefault="00D33846"/>
    <w:p w14:paraId="419B22B3" w14:textId="20DC9D80" w:rsidR="00C31021" w:rsidRPr="00C31021" w:rsidRDefault="00C31021" w:rsidP="00C31021">
      <w:pPr>
        <w:jc w:val="both"/>
        <w:rPr>
          <w:rFonts w:ascii="Palatino Linotype" w:hAnsi="Palatino Linotype"/>
          <w:color w:val="0033CC"/>
        </w:rPr>
      </w:pPr>
      <w:r w:rsidRPr="00C31021">
        <w:rPr>
          <w:rFonts w:ascii="Palatino Linotype" w:hAnsi="Palatino Linotype"/>
          <w:b/>
          <w:bCs/>
          <w:color w:val="0033CC"/>
        </w:rPr>
        <w:t xml:space="preserve">β. </w:t>
      </w:r>
      <w:r w:rsidRPr="00C31021">
        <w:rPr>
          <w:rFonts w:ascii="Palatino Linotype" w:hAnsi="Palatino Linotype"/>
          <w:color w:val="0033CC"/>
        </w:rPr>
        <w:t xml:space="preserve">Ο </w:t>
      </w:r>
      <w:proofErr w:type="spellStart"/>
      <w:r w:rsidRPr="00C31021">
        <w:rPr>
          <w:rFonts w:ascii="Palatino Linotype" w:hAnsi="Palatino Linotype"/>
          <w:color w:val="0033CC"/>
        </w:rPr>
        <w:t>Ράσσελ</w:t>
      </w:r>
      <w:proofErr w:type="spellEnd"/>
      <w:r w:rsidRPr="00C31021">
        <w:rPr>
          <w:rFonts w:ascii="Palatino Linotype" w:hAnsi="Palatino Linotype"/>
          <w:color w:val="0033CC"/>
        </w:rPr>
        <w:t xml:space="preserve"> δεν έχει άδικο στην κριτική του, η αριστοτελική ηθική ακούγεται κάπως απόλυτη και μονόπλευρη, η λογική δεν εγγυάται πάντοτε την ευδαιμονία και την ηθική ορθότητα.</w:t>
      </w:r>
      <w:r>
        <w:rPr>
          <w:rFonts w:ascii="Palatino Linotype" w:hAnsi="Palatino Linotype"/>
          <w:color w:val="0033CC"/>
        </w:rPr>
        <w:t xml:space="preserve"> Η σχετική όμως αυστηρότητα με την οποία ο αρχαίος φιλόσοφος περιβάλλει τη θεωρία του είναι ένας καλός οδηγός απέναντι στο σχετικισμό και την ελαστικότητα με την οποία ο άνθρωπος – και μάλιστα ο σύγχρονος – συγχέει τα άκρα με το μέσον, με συνέπεια να οδηγείται</w:t>
      </w:r>
      <w:r w:rsidR="00AD220A">
        <w:rPr>
          <w:rFonts w:ascii="Palatino Linotype" w:hAnsi="Palatino Linotype"/>
          <w:color w:val="0033CC"/>
        </w:rPr>
        <w:t>,</w:t>
      </w:r>
      <w:r>
        <w:rPr>
          <w:rFonts w:ascii="Palatino Linotype" w:hAnsi="Palatino Linotype"/>
          <w:color w:val="0033CC"/>
        </w:rPr>
        <w:t xml:space="preserve"> α</w:t>
      </w:r>
      <w:r w:rsidR="00AD220A">
        <w:rPr>
          <w:rFonts w:ascii="Palatino Linotype" w:hAnsi="Palatino Linotype"/>
          <w:color w:val="0033CC"/>
        </w:rPr>
        <w:t>σύνετα, σε κρίση αξιών.</w:t>
      </w:r>
    </w:p>
    <w:p w14:paraId="19ADA698" w14:textId="77777777" w:rsidR="00C31021" w:rsidRPr="00C31021" w:rsidRDefault="00C31021">
      <w:pPr>
        <w:rPr>
          <w:rFonts w:ascii="Palatino Linotype" w:hAnsi="Palatino Linotype"/>
          <w:b/>
          <w:bCs/>
          <w:color w:val="002060"/>
        </w:rPr>
      </w:pPr>
    </w:p>
    <w:sectPr w:rsidR="00C31021" w:rsidRPr="00C31021" w:rsidSect="00B6116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0D3"/>
    <w:multiLevelType w:val="hybridMultilevel"/>
    <w:tmpl w:val="9E70D2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531E7E22"/>
    <w:multiLevelType w:val="hybridMultilevel"/>
    <w:tmpl w:val="EF984A2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67D80B0B"/>
    <w:multiLevelType w:val="hybridMultilevel"/>
    <w:tmpl w:val="9B6615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04055053">
    <w:abstractNumId w:val="1"/>
  </w:num>
  <w:num w:numId="2" w16cid:durableId="1613706903">
    <w:abstractNumId w:val="0"/>
  </w:num>
  <w:num w:numId="3" w16cid:durableId="510148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69"/>
    <w:rsid w:val="00084BF5"/>
    <w:rsid w:val="001C3F59"/>
    <w:rsid w:val="0031356B"/>
    <w:rsid w:val="004516B8"/>
    <w:rsid w:val="0048417B"/>
    <w:rsid w:val="0060141F"/>
    <w:rsid w:val="00626B06"/>
    <w:rsid w:val="0074767A"/>
    <w:rsid w:val="007A19EB"/>
    <w:rsid w:val="009238FD"/>
    <w:rsid w:val="00946A0D"/>
    <w:rsid w:val="009740F1"/>
    <w:rsid w:val="00993EB7"/>
    <w:rsid w:val="009A7E43"/>
    <w:rsid w:val="00A23819"/>
    <w:rsid w:val="00A30575"/>
    <w:rsid w:val="00A72968"/>
    <w:rsid w:val="00A82358"/>
    <w:rsid w:val="00AD220A"/>
    <w:rsid w:val="00AF4FEF"/>
    <w:rsid w:val="00B02F33"/>
    <w:rsid w:val="00B61169"/>
    <w:rsid w:val="00C13EA2"/>
    <w:rsid w:val="00C31021"/>
    <w:rsid w:val="00D27D14"/>
    <w:rsid w:val="00D33846"/>
    <w:rsid w:val="00D425C0"/>
    <w:rsid w:val="00E10006"/>
    <w:rsid w:val="00E30882"/>
    <w:rsid w:val="00E45BF2"/>
    <w:rsid w:val="00E80D87"/>
    <w:rsid w:val="00F37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C25F"/>
  <w15:docId w15:val="{AE95FCC5-2E4E-49EE-B313-0FD86525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169"/>
    <w:pPr>
      <w:spacing w:after="0" w:line="240" w:lineRule="auto"/>
    </w:pPr>
    <w:rPr>
      <w:rFonts w:ascii="Times New Roman" w:eastAsia="Times New Roman" w:hAnsi="Times New Roman" w:cs="Times New Roman"/>
      <w:sz w:val="24"/>
      <w:szCs w:val="24"/>
      <w:lang w:eastAsia="el-GR"/>
    </w:rPr>
  </w:style>
  <w:style w:type="paragraph" w:styleId="8">
    <w:name w:val="heading 8"/>
    <w:basedOn w:val="a"/>
    <w:next w:val="a"/>
    <w:link w:val="8Char"/>
    <w:qFormat/>
    <w:rsid w:val="00B61169"/>
    <w:pPr>
      <w:keepNext/>
      <w:outlineLvl w:val="7"/>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B61169"/>
    <w:rPr>
      <w:rFonts w:ascii="Times New Roman" w:eastAsia="Times New Roman" w:hAnsi="Times New Roman" w:cs="Times New Roman"/>
      <w:b/>
      <w:bCs/>
      <w:i/>
      <w:iCs/>
      <w:sz w:val="24"/>
      <w:szCs w:val="24"/>
      <w:u w:val="single"/>
      <w:lang w:eastAsia="el-GR"/>
    </w:rPr>
  </w:style>
  <w:style w:type="paragraph" w:styleId="3">
    <w:name w:val="Body Text 3"/>
    <w:basedOn w:val="a"/>
    <w:link w:val="3Char"/>
    <w:semiHidden/>
    <w:rsid w:val="00B61169"/>
    <w:pPr>
      <w:jc w:val="both"/>
    </w:pPr>
    <w:rPr>
      <w:sz w:val="28"/>
    </w:rPr>
  </w:style>
  <w:style w:type="character" w:customStyle="1" w:styleId="3Char">
    <w:name w:val="Σώμα κείμενου 3 Char"/>
    <w:basedOn w:val="a0"/>
    <w:link w:val="3"/>
    <w:semiHidden/>
    <w:rsid w:val="00B61169"/>
    <w:rPr>
      <w:rFonts w:ascii="Times New Roman" w:eastAsia="Times New Roman" w:hAnsi="Times New Roman" w:cs="Times New Roman"/>
      <w:sz w:val="28"/>
      <w:szCs w:val="24"/>
      <w:lang w:eastAsia="el-GR"/>
    </w:rPr>
  </w:style>
  <w:style w:type="paragraph" w:styleId="a3">
    <w:name w:val="List Paragraph"/>
    <w:basedOn w:val="a"/>
    <w:uiPriority w:val="34"/>
    <w:qFormat/>
    <w:rsid w:val="00C13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AB3B-F901-4A78-83A6-465DCAEA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8344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ΔΗΜΗΤΡΙΟΣ ΚΑΡΡΑΣ</cp:lastModifiedBy>
  <cp:revision>2</cp:revision>
  <dcterms:created xsi:type="dcterms:W3CDTF">2024-02-26T19:18:00Z</dcterms:created>
  <dcterms:modified xsi:type="dcterms:W3CDTF">2024-02-26T19:18:00Z</dcterms:modified>
</cp:coreProperties>
</file>