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398" w:rsidRPr="00D30398" w:rsidRDefault="00D30398" w:rsidP="00D30398">
      <w:pPr>
        <w:ind w:firstLine="720"/>
      </w:pPr>
      <w:r w:rsidRPr="00D30398">
        <w:rPr>
          <w:b/>
          <w:bCs/>
        </w:rPr>
        <w:t>Διάλογος Σχεδιάγραμμα Α Λυκείου</w:t>
      </w:r>
    </w:p>
    <w:p w:rsidR="00D30398" w:rsidRPr="00D30398" w:rsidRDefault="00D30398" w:rsidP="00D30398">
      <w:pPr>
        <w:ind w:firstLine="720"/>
        <w:rPr>
          <w:b/>
          <w:bCs/>
        </w:rPr>
      </w:pPr>
      <w:r w:rsidRPr="00D30398">
        <w:rPr>
          <w:b/>
          <w:bCs/>
        </w:rPr>
        <w:t>Ορισμός</w:t>
      </w:r>
    </w:p>
    <w:p w:rsidR="00D30398" w:rsidRPr="00D30398" w:rsidRDefault="00D30398" w:rsidP="00D30398">
      <w:pPr>
        <w:ind w:firstLine="720"/>
      </w:pPr>
      <w:r w:rsidRPr="00D30398">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w:t>
      </w:r>
      <w:bookmarkStart w:id="0" w:name="_GoBack"/>
      <w:bookmarkEnd w:id="0"/>
      <w:r w:rsidRPr="00D30398">
        <w:t>ν.</w:t>
      </w:r>
    </w:p>
    <w:p w:rsidR="00D30398" w:rsidRPr="00D30398" w:rsidRDefault="00D30398" w:rsidP="00D30398">
      <w:pPr>
        <w:ind w:firstLine="720"/>
        <w:rPr>
          <w:b/>
          <w:bCs/>
        </w:rPr>
      </w:pPr>
      <w:r w:rsidRPr="00D30398">
        <w:rPr>
          <w:b/>
          <w:bCs/>
        </w:rPr>
        <w:t>Μορφές Διαλόγου</w:t>
      </w:r>
    </w:p>
    <w:p w:rsidR="00D30398" w:rsidRPr="00D30398" w:rsidRDefault="00D30398" w:rsidP="00D30398">
      <w:pPr>
        <w:numPr>
          <w:ilvl w:val="0"/>
          <w:numId w:val="1"/>
        </w:numPr>
      </w:pPr>
      <w:r w:rsidRPr="00D30398">
        <w:rPr>
          <w:u w:val="single"/>
        </w:rPr>
        <w:t>Εσωτερικός (προσωπικός)</w:t>
      </w:r>
      <w:r w:rsidRPr="00D30398">
        <w:t>: ο ενδιάθετος λόγος, ο διάλογος με τον εαυτό μας που οδηγεί στην ενδοσκόπηση, την αυτοκριτική, την αυτογνωσία και τον αυτοέλεγχο.</w:t>
      </w:r>
    </w:p>
    <w:p w:rsidR="00D30398" w:rsidRPr="00D30398" w:rsidRDefault="00D30398" w:rsidP="00D30398">
      <w:pPr>
        <w:numPr>
          <w:ilvl w:val="0"/>
          <w:numId w:val="1"/>
        </w:numPr>
      </w:pPr>
      <w:r w:rsidRPr="00D30398">
        <w:rPr>
          <w:u w:val="single"/>
        </w:rPr>
        <w:t>Εξωτερικός (διαπροσωπικός)</w:t>
      </w:r>
      <w:r w:rsidRPr="00D30398">
        <w:t>: ο καθημερινός διάλογος ανάμεσα σε δύο ή περισσότερους ανθρώπους με συγκεκριμένο αντικείμενο. Το θέμα του μπορεί να είναι οποιοδήποτε: πολιτικό, αθλητικό, επικαιρικό, επιστημονικό, κοινωνικό, φιλοσοφικό, επαγγελματικό, εθνικό, πανανθρώπινο κ.ά.</w:t>
      </w:r>
    </w:p>
    <w:p w:rsidR="00D30398" w:rsidRPr="00D30398" w:rsidRDefault="00D30398" w:rsidP="00D30398">
      <w:pPr>
        <w:ind w:firstLine="720"/>
        <w:rPr>
          <w:b/>
          <w:bCs/>
        </w:rPr>
      </w:pPr>
      <w:r w:rsidRPr="00D30398">
        <w:rPr>
          <w:b/>
          <w:bCs/>
        </w:rPr>
        <w:t>Προϋποθέσεις Εποικοδομητικού Διαλόγου</w:t>
      </w:r>
    </w:p>
    <w:p w:rsidR="00D30398" w:rsidRPr="00D30398" w:rsidRDefault="00D30398" w:rsidP="00D30398">
      <w:pPr>
        <w:numPr>
          <w:ilvl w:val="0"/>
          <w:numId w:val="2"/>
        </w:numPr>
      </w:pPr>
      <w:r w:rsidRPr="00D30398">
        <w:t>Ο διάλογος ευδοκιμεί σε δημοκρατικό περιβάλλον, καθώς απαιτείται η απρόσκοπτη κοινοποίηση των σκέψεων.</w:t>
      </w:r>
    </w:p>
    <w:p w:rsidR="00D30398" w:rsidRPr="00D30398" w:rsidRDefault="00D30398" w:rsidP="00D30398">
      <w:pPr>
        <w:numPr>
          <w:ilvl w:val="0"/>
          <w:numId w:val="2"/>
        </w:numPr>
      </w:pPr>
      <w:r w:rsidRPr="00D30398">
        <w:t>Σεβασμός και ανεκτικότητα στις απόψεις του συνομιλητή, ακόμα και σε περίπτωση διαφωνίας. Για τη διαλογική επικοινωνία χρειάζεται η ύπαρξη αντιλογίας. Σε διαφορετική περίπτωση, η συνομιλία καταντά μονόλογος. Η διαφωνία καθίσταται το «οξυγόνο» του διαλόγου.</w:t>
      </w:r>
    </w:p>
    <w:p w:rsidR="00D30398" w:rsidRPr="00D30398" w:rsidRDefault="00D30398" w:rsidP="00D30398">
      <w:pPr>
        <w:numPr>
          <w:ilvl w:val="0"/>
          <w:numId w:val="2"/>
        </w:numPr>
      </w:pPr>
      <w:r w:rsidRPr="00D30398">
        <w:t>Μετριοπάθεια, διαλλακτικότητα και μη διεκδίκηση του αλάθητου. Δεν είναι κανείς παντογνώστης και τίποτα αναμφισβήτητο.</w:t>
      </w:r>
    </w:p>
    <w:p w:rsidR="00D30398" w:rsidRPr="00D30398" w:rsidRDefault="00D30398" w:rsidP="00D30398">
      <w:pPr>
        <w:numPr>
          <w:ilvl w:val="0"/>
          <w:numId w:val="2"/>
        </w:numPr>
      </w:pPr>
      <w:r w:rsidRPr="00D30398">
        <w:t>Αποδέσμευση από προκαταλήψεις, δογματικές αντιλήψεις και φανατισμό.</w:t>
      </w:r>
    </w:p>
    <w:p w:rsidR="00D30398" w:rsidRPr="00D30398" w:rsidRDefault="00D30398" w:rsidP="00D30398">
      <w:pPr>
        <w:numPr>
          <w:ilvl w:val="0"/>
          <w:numId w:val="2"/>
        </w:numPr>
      </w:pPr>
      <w:r w:rsidRPr="00D30398">
        <w:t>Διαλέγονται επιτυχέστερα οι συνομιλητές που βρίσκονται σε παρόμοιο πνευματικό επίπεδο.</w:t>
      </w:r>
    </w:p>
    <w:p w:rsidR="00D30398" w:rsidRPr="00D30398" w:rsidRDefault="00D30398" w:rsidP="00D30398">
      <w:pPr>
        <w:numPr>
          <w:ilvl w:val="0"/>
          <w:numId w:val="2"/>
        </w:numPr>
      </w:pPr>
      <w:r w:rsidRPr="00D30398">
        <w:t>Η αυτοκυριαρχία, η απουσία εριστικού πνεύματος και η ψυχική ηρεμία των διαλεγομένων αποτελούν βασικά προαπαιτούμενα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rsidR="00D30398" w:rsidRPr="00D30398" w:rsidRDefault="00D30398" w:rsidP="00D30398">
      <w:pPr>
        <w:numPr>
          <w:ilvl w:val="1"/>
          <w:numId w:val="2"/>
        </w:numPr>
      </w:pPr>
      <w:r w:rsidRPr="00D30398">
        <w:t>Η διατύπωση των απόψεων πρέπει να είναι σαφής.</w:t>
      </w:r>
    </w:p>
    <w:p w:rsidR="00D30398" w:rsidRPr="00D30398" w:rsidRDefault="00D30398" w:rsidP="00D30398">
      <w:pPr>
        <w:numPr>
          <w:ilvl w:val="1"/>
          <w:numId w:val="2"/>
        </w:numPr>
      </w:pPr>
      <w:r w:rsidRPr="00D30398">
        <w:t>Επιβάλλεται να δίνονται ακριβείς πληροφορίες και σχετικές με το θέμα. Οι συνεχείς παρεκβάσεις και οι αλλεπάλληλες μεταπηδήσεις από το ένα θέμα στο άλλο προκαλούν σύγχυση και καθιστούν το διάλογο ατελέσφορο.</w:t>
      </w:r>
    </w:p>
    <w:p w:rsidR="00D30398" w:rsidRPr="00D30398" w:rsidRDefault="00D30398" w:rsidP="00D30398">
      <w:pPr>
        <w:numPr>
          <w:ilvl w:val="1"/>
          <w:numId w:val="2"/>
        </w:numPr>
      </w:pPr>
      <w:r w:rsidRPr="00D30398">
        <w:t>Η καλή γνώση του θέματος και η σφαιρική προσέγγισή του.</w:t>
      </w:r>
    </w:p>
    <w:p w:rsidR="00D30398" w:rsidRPr="00D30398" w:rsidRDefault="00D30398" w:rsidP="00D30398">
      <w:pPr>
        <w:numPr>
          <w:ilvl w:val="1"/>
          <w:numId w:val="2"/>
        </w:numPr>
      </w:pPr>
      <w:r w:rsidRPr="00D30398">
        <w:t>Η ειλικρίνεια, η ρεαλιστική επιχειρηματολογία και η εντιμότητα.</w:t>
      </w:r>
    </w:p>
    <w:p w:rsidR="00D30398" w:rsidRPr="00D30398" w:rsidRDefault="00D30398" w:rsidP="00D30398">
      <w:pPr>
        <w:ind w:firstLine="720"/>
        <w:rPr>
          <w:b/>
          <w:bCs/>
        </w:rPr>
      </w:pPr>
      <w:r w:rsidRPr="00D30398">
        <w:rPr>
          <w:b/>
          <w:bCs/>
        </w:rPr>
        <w:t>Παράγοντες Εκφυλισμού Διαλόγου</w:t>
      </w:r>
    </w:p>
    <w:p w:rsidR="00D30398" w:rsidRPr="00D30398" w:rsidRDefault="00D30398" w:rsidP="00D30398">
      <w:pPr>
        <w:numPr>
          <w:ilvl w:val="0"/>
          <w:numId w:val="3"/>
        </w:numPr>
      </w:pPr>
      <w:r w:rsidRPr="00D30398">
        <w:t>Η προσπάθεια επιβολής της προσωπικής άποψης απομακρύνει από το ειδοποιό χαρακτηριστικό του διαλόγου, την εύρεση της αλήθειας.</w:t>
      </w:r>
    </w:p>
    <w:p w:rsidR="00D30398" w:rsidRPr="00D30398" w:rsidRDefault="00D30398" w:rsidP="00D30398">
      <w:pPr>
        <w:numPr>
          <w:ilvl w:val="0"/>
          <w:numId w:val="4"/>
        </w:numPr>
      </w:pPr>
      <w:r w:rsidRPr="00D30398">
        <w:lastRenderedPageBreak/>
        <w:t>«Ο φρόνιμος άνθρωπος διαλέγεται, όχι για να σώσει τις ιδέες του, αλλά για να σώσει την αλήθεια» (Ε. Παπανούτσος).</w:t>
      </w:r>
    </w:p>
    <w:p w:rsidR="00D30398" w:rsidRPr="00D30398" w:rsidRDefault="00D30398" w:rsidP="00D30398">
      <w:pPr>
        <w:numPr>
          <w:ilvl w:val="1"/>
          <w:numId w:val="4"/>
        </w:numPr>
      </w:pPr>
      <w:r w:rsidRPr="00D30398">
        <w:t>Ο φανατισμός, ο δογματισμός, η έλλειψη νηφαλιότητας, η εμμονή στην υπερίσχυση των προσωπικών απόψεων.</w:t>
      </w:r>
    </w:p>
    <w:p w:rsidR="00D30398" w:rsidRPr="00D30398" w:rsidRDefault="00D30398" w:rsidP="00D30398">
      <w:pPr>
        <w:numPr>
          <w:ilvl w:val="1"/>
          <w:numId w:val="4"/>
        </w:numPr>
      </w:pPr>
      <w:r w:rsidRPr="00D30398">
        <w:t>Η μοναξιά, η εσωστρέφεια και ο αγχώδης ρυθμός της αστικής ζωής αντιστρατεύονται την επικοινωνία, επομένως και το διάλογο.</w:t>
      </w:r>
    </w:p>
    <w:p w:rsidR="00D30398" w:rsidRPr="00D30398" w:rsidRDefault="00D30398" w:rsidP="00D30398">
      <w:pPr>
        <w:numPr>
          <w:ilvl w:val="1"/>
          <w:numId w:val="4"/>
        </w:numPr>
      </w:pPr>
      <w:r w:rsidRPr="00D30398">
        <w:t>Η δασκαλοκεντρική εκπαίδευση και ο γενικότερος τρόπος αγωγής δεν καλλιεργούν το διάλογο.</w:t>
      </w:r>
    </w:p>
    <w:p w:rsidR="00D30398" w:rsidRPr="00D30398" w:rsidRDefault="00D30398" w:rsidP="00D30398">
      <w:pPr>
        <w:numPr>
          <w:ilvl w:val="1"/>
          <w:numId w:val="4"/>
        </w:numPr>
      </w:pPr>
      <w:r w:rsidRPr="00D30398">
        <w:t>Ο αμείλικτος ανταγωνισμός σε εθνικό και παγκόσμιο επίπεδο αποδυναμώνει κάθε προσπάθεια διαλεκτικής προσέγγισης.</w:t>
      </w:r>
    </w:p>
    <w:p w:rsidR="00D30398" w:rsidRPr="00D30398" w:rsidRDefault="00D30398" w:rsidP="00D30398">
      <w:pPr>
        <w:numPr>
          <w:ilvl w:val="1"/>
          <w:numId w:val="4"/>
        </w:numPr>
      </w:pPr>
      <w:r w:rsidRPr="00D30398">
        <w:t>Η χρήση στρατιωτικής και οικονομικής δύναμης αντί του διπλωματικού διαλόγου σε διεθνείς και διακρατικές σχέσεις.</w:t>
      </w:r>
    </w:p>
    <w:p w:rsidR="00D30398" w:rsidRPr="00D30398" w:rsidRDefault="00D30398" w:rsidP="00D30398">
      <w:pPr>
        <w:ind w:firstLine="720"/>
        <w:rPr>
          <w:b/>
          <w:bCs/>
        </w:rPr>
      </w:pPr>
      <w:r w:rsidRPr="00D30398">
        <w:rPr>
          <w:b/>
          <w:bCs/>
        </w:rPr>
        <w:t>Σημασία Διαλόγου</w:t>
      </w:r>
    </w:p>
    <w:p w:rsidR="00D30398" w:rsidRPr="00D30398" w:rsidRDefault="00D30398" w:rsidP="00D30398">
      <w:pPr>
        <w:numPr>
          <w:ilvl w:val="0"/>
          <w:numId w:val="5"/>
        </w:numPr>
        <w:rPr>
          <w:b/>
          <w:bCs/>
        </w:rPr>
      </w:pPr>
      <w:r w:rsidRPr="00D30398">
        <w:rPr>
          <w:b/>
          <w:bCs/>
        </w:rPr>
        <w:t>Για το άτομο</w:t>
      </w:r>
    </w:p>
    <w:p w:rsidR="00D30398" w:rsidRPr="00D30398" w:rsidRDefault="00D30398" w:rsidP="00D30398">
      <w:pPr>
        <w:ind w:firstLine="720"/>
        <w:rPr>
          <w:b/>
          <w:bCs/>
        </w:rPr>
      </w:pPr>
      <w:r w:rsidRPr="00D30398">
        <w:rPr>
          <w:b/>
          <w:bCs/>
          <w:u w:val="single"/>
        </w:rPr>
        <w:t>Πνευματικός τομέας:</w:t>
      </w:r>
    </w:p>
    <w:p w:rsidR="00D30398" w:rsidRPr="00D30398" w:rsidRDefault="00D30398" w:rsidP="00D30398">
      <w:pPr>
        <w:numPr>
          <w:ilvl w:val="0"/>
          <w:numId w:val="6"/>
        </w:numPr>
      </w:pPr>
      <w:r w:rsidRPr="00D30398">
        <w:t>Η διαλογική αναζήτηση της αλήθειας με τη συνακόλουθη επιχειρηματολογία αφυπνίζει τις πνευματικές δυνάμεις, οξύνει τις νοητικές ικανότητες και την κριτική αντίληψη.</w:t>
      </w:r>
    </w:p>
    <w:p w:rsidR="00D30398" w:rsidRPr="00D30398" w:rsidRDefault="00D30398" w:rsidP="00D30398">
      <w:pPr>
        <w:numPr>
          <w:ilvl w:val="0"/>
          <w:numId w:val="6"/>
        </w:numPr>
      </w:pPr>
      <w:r w:rsidRPr="00D30398">
        <w:t>Οδηγεί στην ενατένιση της αλήθειας και στην απόκτηση της αυτογνωσίας μέσω της ενδοσκόπησης.</w:t>
      </w:r>
    </w:p>
    <w:p w:rsidR="00D30398" w:rsidRPr="00D30398" w:rsidRDefault="00D30398" w:rsidP="00D30398">
      <w:pPr>
        <w:numPr>
          <w:ilvl w:val="0"/>
          <w:numId w:val="6"/>
        </w:numPr>
      </w:pPr>
      <w:r w:rsidRPr="00D30398">
        <w:t>Δίνει τη δυνατότητα στο σκεπτόμενο άνθρωπο να διαμορφώσει τη δική του απροκατάληπτη και ελεύθερη γνώμη.</w:t>
      </w:r>
    </w:p>
    <w:p w:rsidR="00D30398" w:rsidRPr="00D30398" w:rsidRDefault="00D30398" w:rsidP="00D30398">
      <w:pPr>
        <w:ind w:firstLine="720"/>
        <w:rPr>
          <w:b/>
          <w:bCs/>
        </w:rPr>
      </w:pPr>
      <w:r w:rsidRPr="00D30398">
        <w:rPr>
          <w:b/>
          <w:bCs/>
          <w:u w:val="single"/>
        </w:rPr>
        <w:t>Κοινωνικός τομέας:</w:t>
      </w:r>
    </w:p>
    <w:p w:rsidR="00D30398" w:rsidRPr="00D30398" w:rsidRDefault="00D30398" w:rsidP="00D30398">
      <w:pPr>
        <w:numPr>
          <w:ilvl w:val="0"/>
          <w:numId w:val="7"/>
        </w:numPr>
      </w:pPr>
      <w:r w:rsidRPr="00D30398">
        <w:t>Με το διάλογο επιλύονται διαφορές και εξασφαλίζεται η ειρηνική συνύπαρξη των  ανθρώπων.</w:t>
      </w:r>
    </w:p>
    <w:p w:rsidR="00D30398" w:rsidRPr="00D30398" w:rsidRDefault="00D30398" w:rsidP="00D30398">
      <w:pPr>
        <w:numPr>
          <w:ilvl w:val="0"/>
          <w:numId w:val="7"/>
        </w:numPr>
      </w:pPr>
      <w:r w:rsidRPr="00D30398">
        <w:t>Κοινωνικοποιείται το άτομο με την ενεργό συμμετοχή του στα κοινά, την αναγνώριση των κοινωνικών και πολιτικών δικαιωμάτων και την ανάπτυξη δεσμών πραγματικής φιλίας μέσω της διαλεκτικής επικοινωνίας.</w:t>
      </w:r>
    </w:p>
    <w:p w:rsidR="00D30398" w:rsidRPr="00D30398" w:rsidRDefault="00D30398" w:rsidP="00D30398">
      <w:pPr>
        <w:ind w:firstLine="720"/>
        <w:rPr>
          <w:b/>
          <w:bCs/>
        </w:rPr>
      </w:pPr>
      <w:r w:rsidRPr="00D30398">
        <w:rPr>
          <w:b/>
          <w:bCs/>
          <w:u w:val="single"/>
        </w:rPr>
        <w:t>Ηθικός τομέας:</w:t>
      </w:r>
    </w:p>
    <w:p w:rsidR="00D30398" w:rsidRPr="00D30398" w:rsidRDefault="00D30398" w:rsidP="00D30398">
      <w:pPr>
        <w:numPr>
          <w:ilvl w:val="0"/>
          <w:numId w:val="8"/>
        </w:numPr>
      </w:pPr>
      <w:r w:rsidRPr="00D30398">
        <w:t>Καλλιεργεί τις ηθικές αρετές, καθώς το άτομο αντιλαμβάνεται τις αδυναμίες του και επιδιώκει τη βελτίωσή του.</w:t>
      </w:r>
    </w:p>
    <w:p w:rsidR="00D30398" w:rsidRPr="00D30398" w:rsidRDefault="00D30398" w:rsidP="00D30398">
      <w:pPr>
        <w:numPr>
          <w:ilvl w:val="0"/>
          <w:numId w:val="8"/>
        </w:numPr>
      </w:pPr>
      <w:r w:rsidRPr="00D30398">
        <w:t>Με την αναζήτηση της αλήθειας και το σχηματισμό προσωπικών απόψεων, ο άνθρωπος διαμορφώνει την προσωπικότητά του.</w:t>
      </w:r>
    </w:p>
    <w:p w:rsidR="00D30398" w:rsidRPr="00D30398" w:rsidRDefault="00D30398" w:rsidP="00D30398">
      <w:pPr>
        <w:ind w:firstLine="720"/>
        <w:rPr>
          <w:b/>
          <w:bCs/>
        </w:rPr>
      </w:pPr>
      <w:r w:rsidRPr="00D30398">
        <w:rPr>
          <w:b/>
          <w:bCs/>
          <w:u w:val="single"/>
        </w:rPr>
        <w:t>Πολιτικός τομέας:</w:t>
      </w:r>
    </w:p>
    <w:p w:rsidR="00D30398" w:rsidRPr="00D30398" w:rsidRDefault="00D30398" w:rsidP="00D30398">
      <w:pPr>
        <w:numPr>
          <w:ilvl w:val="0"/>
          <w:numId w:val="9"/>
        </w:numPr>
      </w:pPr>
      <w:r w:rsidRPr="00D30398">
        <w:t>Πολιτικοποιεί το άτομο με τη δυνατότητα της ελεύθερης διατύπωσης των απόψεών του και την άσκηση κριτικής στην εξουσία.</w:t>
      </w:r>
    </w:p>
    <w:p w:rsidR="00D30398" w:rsidRPr="00D30398" w:rsidRDefault="00D30398" w:rsidP="00D30398">
      <w:pPr>
        <w:numPr>
          <w:ilvl w:val="0"/>
          <w:numId w:val="9"/>
        </w:numPr>
      </w:pPr>
      <w:r w:rsidRPr="00D30398">
        <w:lastRenderedPageBreak/>
        <w:t>Με τις θέσεις και τις αντιθέσεις του διαλόγου αναλύονται τα διάφορα ζητήματα και λαμβάνονται ορθότερες πολιτικές αποφάσεις.</w:t>
      </w:r>
    </w:p>
    <w:p w:rsidR="00D30398" w:rsidRPr="00D30398" w:rsidRDefault="00D30398" w:rsidP="00D30398">
      <w:pPr>
        <w:numPr>
          <w:ilvl w:val="0"/>
          <w:numId w:val="9"/>
        </w:numPr>
      </w:pPr>
      <w:r w:rsidRPr="00D30398">
        <w:t>Ο διάλογος ενισχύει την πολυφωνία και την ελευθεροστομία. Έτσι, υποστηρίζει το ιδανικό της δημοκρατίας.</w:t>
      </w:r>
    </w:p>
    <w:p w:rsidR="00D30398" w:rsidRPr="00D30398" w:rsidRDefault="00D30398" w:rsidP="00D30398">
      <w:pPr>
        <w:ind w:firstLine="720"/>
        <w:rPr>
          <w:b/>
          <w:bCs/>
        </w:rPr>
      </w:pPr>
      <w:r w:rsidRPr="00D30398">
        <w:rPr>
          <w:b/>
          <w:bCs/>
          <w:u w:val="single"/>
        </w:rPr>
        <w:t>Ψυχολογικός τομέας:</w:t>
      </w:r>
    </w:p>
    <w:p w:rsidR="00D30398" w:rsidRPr="00D30398" w:rsidRDefault="00D30398" w:rsidP="00D30398">
      <w:pPr>
        <w:numPr>
          <w:ilvl w:val="0"/>
          <w:numId w:val="10"/>
        </w:numPr>
      </w:pPr>
      <w:r w:rsidRPr="00D30398">
        <w:t>Η επικοινωνία απαλλάσσει από τη μοναξιά και την εσωστρέφεια, τονώνει την αισιοδοξία και την αυτοπεποίθηση.</w:t>
      </w:r>
    </w:p>
    <w:p w:rsidR="00D30398" w:rsidRPr="00D30398" w:rsidRDefault="00D30398" w:rsidP="00D30398">
      <w:pPr>
        <w:numPr>
          <w:ilvl w:val="0"/>
          <w:numId w:val="10"/>
        </w:numPr>
      </w:pPr>
      <w:r w:rsidRPr="00D30398">
        <w:t>Με τη λογική προσέγγιση των πραγμάτων, ο διάλογος περιστέλλει τον υπερβολικό και αρνητικό συναισθηματισμό. Με την πειστική επιχειρηματολογία μειώνονται τα φαινόμενα βίας και εγκληματικότητας.</w:t>
      </w:r>
    </w:p>
    <w:p w:rsidR="00D30398" w:rsidRPr="00D30398" w:rsidRDefault="00D30398" w:rsidP="00D30398">
      <w:pPr>
        <w:ind w:firstLine="720"/>
        <w:rPr>
          <w:b/>
          <w:bCs/>
        </w:rPr>
      </w:pPr>
      <w:r w:rsidRPr="00D30398">
        <w:rPr>
          <w:b/>
          <w:bCs/>
          <w:u w:val="single"/>
        </w:rPr>
        <w:t>Οικονομικός τομέας:</w:t>
      </w:r>
    </w:p>
    <w:p w:rsidR="00D30398" w:rsidRPr="00D30398" w:rsidRDefault="00D30398" w:rsidP="00D30398">
      <w:pPr>
        <w:numPr>
          <w:ilvl w:val="0"/>
          <w:numId w:val="11"/>
        </w:numPr>
      </w:pPr>
      <w:r w:rsidRPr="00D30398">
        <w:t>Η επαγγελματική επιτυχία στηρίζεται στο διάλογο με τη μορφή της συνεργασίας.</w:t>
      </w:r>
    </w:p>
    <w:p w:rsidR="00D30398" w:rsidRPr="00D30398" w:rsidRDefault="00D30398" w:rsidP="00D30398">
      <w:pPr>
        <w:numPr>
          <w:ilvl w:val="0"/>
          <w:numId w:val="12"/>
        </w:numPr>
        <w:rPr>
          <w:b/>
          <w:bCs/>
        </w:rPr>
      </w:pPr>
      <w:r w:rsidRPr="00D30398">
        <w:rPr>
          <w:b/>
          <w:bCs/>
        </w:rPr>
        <w:t>Για την κοινωνία</w:t>
      </w:r>
    </w:p>
    <w:p w:rsidR="00D30398" w:rsidRPr="00D30398" w:rsidRDefault="00D30398" w:rsidP="00D30398">
      <w:pPr>
        <w:ind w:firstLine="720"/>
        <w:rPr>
          <w:b/>
          <w:bCs/>
        </w:rPr>
      </w:pPr>
      <w:r w:rsidRPr="00D30398">
        <w:rPr>
          <w:b/>
          <w:bCs/>
          <w:u w:val="single"/>
        </w:rPr>
        <w:t>Στον κοινωνικό τομέα:</w:t>
      </w:r>
    </w:p>
    <w:p w:rsidR="00D30398" w:rsidRPr="00D30398" w:rsidRDefault="00D30398" w:rsidP="00D30398">
      <w:pPr>
        <w:numPr>
          <w:ilvl w:val="0"/>
          <w:numId w:val="13"/>
        </w:numPr>
      </w:pPr>
      <w:r w:rsidRPr="00D30398">
        <w:t>Διασφαλίζεται η κοινωνική γαλήνη με την ειρηνική διευθέτηση των διαφορών ανάμεσα στις κοινωνικές ομάδες.</w:t>
      </w:r>
    </w:p>
    <w:p w:rsidR="00D30398" w:rsidRPr="00D30398" w:rsidRDefault="00D30398" w:rsidP="00D30398">
      <w:pPr>
        <w:numPr>
          <w:ilvl w:val="0"/>
          <w:numId w:val="13"/>
        </w:numPr>
      </w:pPr>
      <w:r w:rsidRPr="00D30398">
        <w:t>Παραμερίζει τη μισαλλοδοξία και το φανατισμό και ενισχύει τη συλλογικότητα, τον αλληλοσεβασμό και την αλληλεγγύη.</w:t>
      </w:r>
    </w:p>
    <w:p w:rsidR="00D30398" w:rsidRPr="00D30398" w:rsidRDefault="00D30398" w:rsidP="00D30398">
      <w:pPr>
        <w:numPr>
          <w:ilvl w:val="0"/>
          <w:numId w:val="13"/>
        </w:numPr>
      </w:pPr>
      <w:r w:rsidRPr="00D30398">
        <w:t>Αναπτύσσονται ορθές διαπροσωπικές σχέσεις, στηριγμένες στην ειλικρίνεια και την εντιμότητα.</w:t>
      </w:r>
    </w:p>
    <w:p w:rsidR="00D30398" w:rsidRPr="00D30398" w:rsidRDefault="00D30398" w:rsidP="00D30398">
      <w:pPr>
        <w:ind w:firstLine="720"/>
        <w:rPr>
          <w:b/>
          <w:bCs/>
        </w:rPr>
      </w:pPr>
      <w:r w:rsidRPr="00D30398">
        <w:rPr>
          <w:b/>
          <w:bCs/>
          <w:u w:val="single"/>
        </w:rPr>
        <w:t>Στον οικονομικό τομέα:</w:t>
      </w:r>
    </w:p>
    <w:p w:rsidR="00D30398" w:rsidRPr="00D30398" w:rsidRDefault="00D30398" w:rsidP="00D30398">
      <w:pPr>
        <w:numPr>
          <w:ilvl w:val="0"/>
          <w:numId w:val="14"/>
        </w:numPr>
      </w:pPr>
      <w:r w:rsidRPr="00D30398">
        <w:t>Παρατηρείται συνεχής οικονομική ανάπτυξη ως αποτέλεσμα της δημιουργικής συνεργασίας του κοινωνικού συνόλου.</w:t>
      </w:r>
    </w:p>
    <w:p w:rsidR="00D30398" w:rsidRPr="00D30398" w:rsidRDefault="00D30398" w:rsidP="00D30398">
      <w:pPr>
        <w:ind w:firstLine="720"/>
        <w:rPr>
          <w:b/>
          <w:bCs/>
        </w:rPr>
      </w:pPr>
      <w:r w:rsidRPr="00D30398">
        <w:rPr>
          <w:b/>
          <w:bCs/>
          <w:u w:val="single"/>
        </w:rPr>
        <w:t>Στον πολιτικό τομέα:</w:t>
      </w:r>
    </w:p>
    <w:p w:rsidR="00D30398" w:rsidRPr="00D30398" w:rsidRDefault="00D30398" w:rsidP="00D30398">
      <w:pPr>
        <w:numPr>
          <w:ilvl w:val="0"/>
          <w:numId w:val="15"/>
        </w:numPr>
      </w:pPr>
      <w:r w:rsidRPr="00D30398">
        <w:t>Πραγματώνεται 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p>
    <w:p w:rsidR="00D30398" w:rsidRPr="00D30398" w:rsidRDefault="00D30398" w:rsidP="00D30398">
      <w:pPr>
        <w:numPr>
          <w:ilvl w:val="0"/>
          <w:numId w:val="15"/>
        </w:numPr>
      </w:pPr>
      <w:r w:rsidRPr="00D30398">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rsidR="00D30398" w:rsidRPr="00D30398" w:rsidRDefault="00D30398" w:rsidP="00D30398">
      <w:pPr>
        <w:ind w:firstLine="720"/>
        <w:rPr>
          <w:b/>
          <w:bCs/>
        </w:rPr>
      </w:pPr>
      <w:r w:rsidRPr="00D30398">
        <w:rPr>
          <w:b/>
          <w:bCs/>
          <w:u w:val="single"/>
        </w:rPr>
        <w:t>Στον πνευματικό τομέα:</w:t>
      </w:r>
    </w:p>
    <w:p w:rsidR="00D30398" w:rsidRPr="00D30398" w:rsidRDefault="00D30398" w:rsidP="00D30398">
      <w:pPr>
        <w:numPr>
          <w:ilvl w:val="0"/>
          <w:numId w:val="16"/>
        </w:numPr>
      </w:pPr>
      <w:r w:rsidRPr="00D30398">
        <w:t>Αναπτύσσονται οι επιστήμες, τα γράμματα και οι τέχνες με τη συνεργασία και την ανταλλαγή απόψεων. Η διαλεκτική είναι η εγκυρότερη φιλοσοφική και επιστημονική μέθοδος για την εύρεση της αλήθειας.</w:t>
      </w:r>
    </w:p>
    <w:p w:rsidR="00D30398" w:rsidRPr="00D30398" w:rsidRDefault="00D30398" w:rsidP="00D30398">
      <w:pPr>
        <w:numPr>
          <w:ilvl w:val="0"/>
          <w:numId w:val="16"/>
        </w:numPr>
      </w:pPr>
      <w:r w:rsidRPr="00D30398">
        <w:t xml:space="preserve">Ο διάλογος, όπως θεμελιώθηκε από τον Σωκράτη, συνεχίζει να αποτελεί την πιο αποτελεσματική διδακτική μέθοδο, γιατί οδηγεί στην καλύτερη αφομοίωση των </w:t>
      </w:r>
      <w:r w:rsidRPr="00D30398">
        <w:lastRenderedPageBreak/>
        <w:t>θεμάτων που συζητούνται, επιτρέπει την κατάθεση των προσωπικών απόψεων και καλλιεργεί το αίσθημα ευθύνης.</w:t>
      </w:r>
    </w:p>
    <w:p w:rsidR="00D30398" w:rsidRPr="00D30398" w:rsidRDefault="00D30398" w:rsidP="00D30398">
      <w:pPr>
        <w:numPr>
          <w:ilvl w:val="0"/>
          <w:numId w:val="16"/>
        </w:numPr>
      </w:pPr>
      <w:r w:rsidRPr="00D30398">
        <w:t>Διευκολύνει τις πολιτιστικές ανταλλαγές.</w:t>
      </w:r>
    </w:p>
    <w:p w:rsidR="00D30398" w:rsidRPr="00D30398" w:rsidRDefault="00D30398" w:rsidP="00D30398">
      <w:pPr>
        <w:numPr>
          <w:ilvl w:val="0"/>
          <w:numId w:val="16"/>
        </w:numPr>
      </w:pPr>
      <w:r w:rsidRPr="00D30398">
        <w:t>Συμβάλλει στη συνεργασία της διεθνούς επιστημονικής κοινότητας.</w:t>
      </w:r>
    </w:p>
    <w:p w:rsidR="00D30398" w:rsidRPr="00D30398" w:rsidRDefault="00D30398" w:rsidP="00D30398">
      <w:pPr>
        <w:ind w:firstLine="720"/>
        <w:rPr>
          <w:b/>
          <w:bCs/>
        </w:rPr>
      </w:pPr>
      <w:r w:rsidRPr="00D30398">
        <w:rPr>
          <w:b/>
          <w:bCs/>
          <w:u w:val="single"/>
        </w:rPr>
        <w:t>Στον εθνικό τομέα:</w:t>
      </w:r>
    </w:p>
    <w:p w:rsidR="00D30398" w:rsidRPr="00D30398" w:rsidRDefault="00D30398" w:rsidP="00D30398">
      <w:pPr>
        <w:numPr>
          <w:ilvl w:val="0"/>
          <w:numId w:val="17"/>
        </w:numPr>
      </w:pPr>
      <w:r w:rsidRPr="00D30398">
        <w:t>Αποβάλλονται οι ακραίες εθνικιστικές αντιλήψεις με την ισότιμη και δημοκρατική συνεργασία των λαών για την αντιμετώπιση κοινών παγκόσμιων προβλημάτων.</w:t>
      </w:r>
    </w:p>
    <w:p w:rsidR="00D30398" w:rsidRPr="00D30398" w:rsidRDefault="00D30398" w:rsidP="00D30398">
      <w:pPr>
        <w:ind w:firstLine="720"/>
        <w:rPr>
          <w:b/>
          <w:bCs/>
        </w:rPr>
      </w:pPr>
      <w:r w:rsidRPr="00D30398">
        <w:rPr>
          <w:b/>
          <w:bCs/>
        </w:rPr>
        <w:t>Η απουσία διαλόγου</w:t>
      </w:r>
    </w:p>
    <w:p w:rsidR="00D30398" w:rsidRPr="00D30398" w:rsidRDefault="00D30398" w:rsidP="00D30398">
      <w:pPr>
        <w:numPr>
          <w:ilvl w:val="0"/>
          <w:numId w:val="18"/>
        </w:numPr>
      </w:pPr>
      <w:r w:rsidRPr="00D30398">
        <w:t>Οδηγεί στην αδράνεια, την παθητικότητα και την πνευματική νωθρότητα.</w:t>
      </w:r>
    </w:p>
    <w:p w:rsidR="00D30398" w:rsidRPr="00D30398" w:rsidRDefault="00D30398" w:rsidP="00D30398">
      <w:pPr>
        <w:numPr>
          <w:ilvl w:val="0"/>
          <w:numId w:val="18"/>
        </w:numPr>
      </w:pPr>
      <w:r w:rsidRPr="00D30398">
        <w:t>Νεκρώνει τη σκέψη, την κριτική ικανότητα, τον προβληματισμό και οδηγεί στην αδιαφορία και τη μαζοποίηση.</w:t>
      </w:r>
    </w:p>
    <w:p w:rsidR="00D30398" w:rsidRPr="00D30398" w:rsidRDefault="00D30398" w:rsidP="00D30398">
      <w:pPr>
        <w:numPr>
          <w:ilvl w:val="0"/>
          <w:numId w:val="18"/>
        </w:numPr>
      </w:pPr>
      <w:r w:rsidRPr="00D30398">
        <w:t>Καλλιεργεί την καχυποψία, την αυθαιρεσία, την ανωριμότητα, το δογματισμό, το μονόλογο.</w:t>
      </w:r>
    </w:p>
    <w:p w:rsidR="00310014" w:rsidRDefault="00D30398" w:rsidP="00D30398">
      <w:pPr>
        <w:ind w:firstLine="720"/>
      </w:pPr>
      <w:r w:rsidRPr="00D30398">
        <w:br/>
      </w:r>
    </w:p>
    <w:sectPr w:rsidR="003100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82" w:rsidRDefault="00535582" w:rsidP="00D30398">
      <w:pPr>
        <w:spacing w:after="0" w:line="240" w:lineRule="auto"/>
      </w:pPr>
      <w:r>
        <w:separator/>
      </w:r>
    </w:p>
  </w:endnote>
  <w:endnote w:type="continuationSeparator" w:id="0">
    <w:p w:rsidR="00535582" w:rsidRDefault="00535582" w:rsidP="00D3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82" w:rsidRDefault="00535582" w:rsidP="00D30398">
      <w:pPr>
        <w:spacing w:after="0" w:line="240" w:lineRule="auto"/>
      </w:pPr>
      <w:r>
        <w:separator/>
      </w:r>
    </w:p>
  </w:footnote>
  <w:footnote w:type="continuationSeparator" w:id="0">
    <w:p w:rsidR="00535582" w:rsidRDefault="00535582" w:rsidP="00D30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26C"/>
    <w:multiLevelType w:val="multilevel"/>
    <w:tmpl w:val="282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73102"/>
    <w:multiLevelType w:val="multilevel"/>
    <w:tmpl w:val="C636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3182"/>
    <w:multiLevelType w:val="multilevel"/>
    <w:tmpl w:val="2C60D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72FF1"/>
    <w:multiLevelType w:val="multilevel"/>
    <w:tmpl w:val="BF0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D395F"/>
    <w:multiLevelType w:val="multilevel"/>
    <w:tmpl w:val="7EE0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D7C37"/>
    <w:multiLevelType w:val="multilevel"/>
    <w:tmpl w:val="192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46066"/>
    <w:multiLevelType w:val="multilevel"/>
    <w:tmpl w:val="F564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A64F9"/>
    <w:multiLevelType w:val="multilevel"/>
    <w:tmpl w:val="FFE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BF020A"/>
    <w:multiLevelType w:val="multilevel"/>
    <w:tmpl w:val="BEF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17C23"/>
    <w:multiLevelType w:val="multilevel"/>
    <w:tmpl w:val="6192B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010E93"/>
    <w:multiLevelType w:val="multilevel"/>
    <w:tmpl w:val="AF283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60010"/>
    <w:multiLevelType w:val="multilevel"/>
    <w:tmpl w:val="41D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98444D"/>
    <w:multiLevelType w:val="multilevel"/>
    <w:tmpl w:val="0A5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155495"/>
    <w:multiLevelType w:val="multilevel"/>
    <w:tmpl w:val="5826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C7E00"/>
    <w:multiLevelType w:val="multilevel"/>
    <w:tmpl w:val="3034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548D5"/>
    <w:multiLevelType w:val="multilevel"/>
    <w:tmpl w:val="AA8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47EA3"/>
    <w:multiLevelType w:val="multilevel"/>
    <w:tmpl w:val="22F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151D49"/>
    <w:multiLevelType w:val="multilevel"/>
    <w:tmpl w:val="3E86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3"/>
  </w:num>
  <w:num w:numId="4">
    <w:abstractNumId w:val="9"/>
  </w:num>
  <w:num w:numId="5">
    <w:abstractNumId w:val="17"/>
  </w:num>
  <w:num w:numId="6">
    <w:abstractNumId w:val="7"/>
  </w:num>
  <w:num w:numId="7">
    <w:abstractNumId w:val="11"/>
  </w:num>
  <w:num w:numId="8">
    <w:abstractNumId w:val="16"/>
  </w:num>
  <w:num w:numId="9">
    <w:abstractNumId w:val="6"/>
  </w:num>
  <w:num w:numId="10">
    <w:abstractNumId w:val="15"/>
  </w:num>
  <w:num w:numId="11">
    <w:abstractNumId w:val="8"/>
  </w:num>
  <w:num w:numId="12">
    <w:abstractNumId w:val="10"/>
  </w:num>
  <w:num w:numId="13">
    <w:abstractNumId w:val="3"/>
  </w:num>
  <w:num w:numId="14">
    <w:abstractNumId w:val="4"/>
  </w:num>
  <w:num w:numId="15">
    <w:abstractNumId w:val="1"/>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98"/>
    <w:rsid w:val="00207EA4"/>
    <w:rsid w:val="00535582"/>
    <w:rsid w:val="00B90418"/>
    <w:rsid w:val="00D30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1EF26-322C-4D28-9FDB-5DD3A330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398"/>
    <w:pPr>
      <w:tabs>
        <w:tab w:val="center" w:pos="4153"/>
        <w:tab w:val="right" w:pos="8306"/>
      </w:tabs>
      <w:spacing w:after="0" w:line="240" w:lineRule="auto"/>
    </w:pPr>
  </w:style>
  <w:style w:type="character" w:customStyle="1" w:styleId="Char">
    <w:name w:val="Κεφαλίδα Char"/>
    <w:basedOn w:val="a0"/>
    <w:link w:val="a3"/>
    <w:uiPriority w:val="99"/>
    <w:rsid w:val="00D30398"/>
  </w:style>
  <w:style w:type="paragraph" w:styleId="a4">
    <w:name w:val="footer"/>
    <w:basedOn w:val="a"/>
    <w:link w:val="Char0"/>
    <w:uiPriority w:val="99"/>
    <w:unhideWhenUsed/>
    <w:rsid w:val="00D30398"/>
    <w:pPr>
      <w:tabs>
        <w:tab w:val="center" w:pos="4153"/>
        <w:tab w:val="right" w:pos="8306"/>
      </w:tabs>
      <w:spacing w:after="0" w:line="240" w:lineRule="auto"/>
    </w:pPr>
  </w:style>
  <w:style w:type="character" w:customStyle="1" w:styleId="Char0">
    <w:name w:val="Υποσέλιδο Char"/>
    <w:basedOn w:val="a0"/>
    <w:link w:val="a4"/>
    <w:uiPriority w:val="99"/>
    <w:rsid w:val="00D3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29426">
      <w:bodyDiv w:val="1"/>
      <w:marLeft w:val="0"/>
      <w:marRight w:val="0"/>
      <w:marTop w:val="0"/>
      <w:marBottom w:val="0"/>
      <w:divBdr>
        <w:top w:val="none" w:sz="0" w:space="0" w:color="auto"/>
        <w:left w:val="none" w:sz="0" w:space="0" w:color="auto"/>
        <w:bottom w:val="none" w:sz="0" w:space="0" w:color="auto"/>
        <w:right w:val="none" w:sz="0" w:space="0" w:color="auto"/>
      </w:divBdr>
      <w:divsChild>
        <w:div w:id="1129398135">
          <w:marLeft w:val="0"/>
          <w:marRight w:val="0"/>
          <w:marTop w:val="0"/>
          <w:marBottom w:val="525"/>
          <w:divBdr>
            <w:top w:val="none" w:sz="0" w:space="0" w:color="auto"/>
            <w:left w:val="none" w:sz="0" w:space="0" w:color="auto"/>
            <w:bottom w:val="none" w:sz="0" w:space="0" w:color="auto"/>
            <w:right w:val="none" w:sz="0" w:space="0" w:color="auto"/>
          </w:divBdr>
          <w:divsChild>
            <w:div w:id="715814205">
              <w:marLeft w:val="0"/>
              <w:marRight w:val="0"/>
              <w:marTop w:val="0"/>
              <w:marBottom w:val="0"/>
              <w:divBdr>
                <w:top w:val="none" w:sz="0" w:space="0" w:color="auto"/>
                <w:left w:val="none" w:sz="0" w:space="0" w:color="auto"/>
                <w:bottom w:val="none" w:sz="0" w:space="0" w:color="auto"/>
                <w:right w:val="none" w:sz="0" w:space="0" w:color="auto"/>
              </w:divBdr>
            </w:div>
          </w:divsChild>
        </w:div>
        <w:div w:id="1273512852">
          <w:marLeft w:val="0"/>
          <w:marRight w:val="0"/>
          <w:marTop w:val="0"/>
          <w:marBottom w:val="525"/>
          <w:divBdr>
            <w:top w:val="none" w:sz="0" w:space="0" w:color="auto"/>
            <w:left w:val="none" w:sz="0" w:space="0" w:color="auto"/>
            <w:bottom w:val="none" w:sz="0" w:space="0" w:color="auto"/>
            <w:right w:val="none" w:sz="0" w:space="0" w:color="auto"/>
          </w:divBdr>
        </w:div>
        <w:div w:id="612134772">
          <w:marLeft w:val="0"/>
          <w:marRight w:val="0"/>
          <w:marTop w:val="0"/>
          <w:marBottom w:val="525"/>
          <w:divBdr>
            <w:top w:val="none" w:sz="0" w:space="0" w:color="auto"/>
            <w:left w:val="none" w:sz="0" w:space="0" w:color="auto"/>
            <w:bottom w:val="none" w:sz="0" w:space="0" w:color="auto"/>
            <w:right w:val="none" w:sz="0" w:space="0" w:color="auto"/>
          </w:divBdr>
          <w:divsChild>
            <w:div w:id="528181757">
              <w:marLeft w:val="0"/>
              <w:marRight w:val="0"/>
              <w:marTop w:val="0"/>
              <w:marBottom w:val="0"/>
              <w:divBdr>
                <w:top w:val="none" w:sz="0" w:space="0" w:color="auto"/>
                <w:left w:val="none" w:sz="0" w:space="0" w:color="auto"/>
                <w:bottom w:val="none" w:sz="0" w:space="0" w:color="auto"/>
                <w:right w:val="none" w:sz="0" w:space="0" w:color="auto"/>
              </w:divBdr>
            </w:div>
          </w:divsChild>
        </w:div>
        <w:div w:id="1591619857">
          <w:marLeft w:val="0"/>
          <w:marRight w:val="0"/>
          <w:marTop w:val="0"/>
          <w:marBottom w:val="525"/>
          <w:divBdr>
            <w:top w:val="none" w:sz="0" w:space="0" w:color="auto"/>
            <w:left w:val="none" w:sz="0" w:space="0" w:color="auto"/>
            <w:bottom w:val="none" w:sz="0" w:space="0" w:color="auto"/>
            <w:right w:val="none" w:sz="0" w:space="0" w:color="auto"/>
          </w:divBdr>
        </w:div>
        <w:div w:id="11688195">
          <w:marLeft w:val="0"/>
          <w:marRight w:val="0"/>
          <w:marTop w:val="0"/>
          <w:marBottom w:val="525"/>
          <w:divBdr>
            <w:top w:val="none" w:sz="0" w:space="0" w:color="auto"/>
            <w:left w:val="none" w:sz="0" w:space="0" w:color="auto"/>
            <w:bottom w:val="none" w:sz="0" w:space="0" w:color="auto"/>
            <w:right w:val="none" w:sz="0" w:space="0" w:color="auto"/>
          </w:divBdr>
          <w:divsChild>
            <w:div w:id="741952300">
              <w:marLeft w:val="0"/>
              <w:marRight w:val="0"/>
              <w:marTop w:val="0"/>
              <w:marBottom w:val="0"/>
              <w:divBdr>
                <w:top w:val="none" w:sz="0" w:space="0" w:color="auto"/>
                <w:left w:val="none" w:sz="0" w:space="0" w:color="auto"/>
                <w:bottom w:val="none" w:sz="0" w:space="0" w:color="auto"/>
                <w:right w:val="none" w:sz="0" w:space="0" w:color="auto"/>
              </w:divBdr>
            </w:div>
          </w:divsChild>
        </w:div>
        <w:div w:id="1855805176">
          <w:marLeft w:val="0"/>
          <w:marRight w:val="0"/>
          <w:marTop w:val="0"/>
          <w:marBottom w:val="525"/>
          <w:divBdr>
            <w:top w:val="none" w:sz="0" w:space="0" w:color="auto"/>
            <w:left w:val="none" w:sz="0" w:space="0" w:color="auto"/>
            <w:bottom w:val="none" w:sz="0" w:space="0" w:color="auto"/>
            <w:right w:val="none" w:sz="0" w:space="0" w:color="auto"/>
          </w:divBdr>
        </w:div>
        <w:div w:id="863250364">
          <w:marLeft w:val="0"/>
          <w:marRight w:val="0"/>
          <w:marTop w:val="0"/>
          <w:marBottom w:val="525"/>
          <w:divBdr>
            <w:top w:val="none" w:sz="0" w:space="0" w:color="auto"/>
            <w:left w:val="none" w:sz="0" w:space="0" w:color="auto"/>
            <w:bottom w:val="none" w:sz="0" w:space="0" w:color="auto"/>
            <w:right w:val="none" w:sz="0" w:space="0" w:color="auto"/>
          </w:divBdr>
          <w:divsChild>
            <w:div w:id="784541310">
              <w:marLeft w:val="0"/>
              <w:marRight w:val="0"/>
              <w:marTop w:val="0"/>
              <w:marBottom w:val="0"/>
              <w:divBdr>
                <w:top w:val="none" w:sz="0" w:space="0" w:color="auto"/>
                <w:left w:val="none" w:sz="0" w:space="0" w:color="auto"/>
                <w:bottom w:val="none" w:sz="0" w:space="0" w:color="auto"/>
                <w:right w:val="none" w:sz="0" w:space="0" w:color="auto"/>
              </w:divBdr>
            </w:div>
          </w:divsChild>
        </w:div>
        <w:div w:id="2091341486">
          <w:marLeft w:val="0"/>
          <w:marRight w:val="0"/>
          <w:marTop w:val="0"/>
          <w:marBottom w:val="525"/>
          <w:divBdr>
            <w:top w:val="none" w:sz="0" w:space="0" w:color="auto"/>
            <w:left w:val="none" w:sz="0" w:space="0" w:color="auto"/>
            <w:bottom w:val="none" w:sz="0" w:space="0" w:color="auto"/>
            <w:right w:val="none" w:sz="0" w:space="0" w:color="auto"/>
          </w:divBdr>
        </w:div>
        <w:div w:id="1055202199">
          <w:marLeft w:val="0"/>
          <w:marRight w:val="0"/>
          <w:marTop w:val="0"/>
          <w:marBottom w:val="525"/>
          <w:divBdr>
            <w:top w:val="none" w:sz="0" w:space="0" w:color="auto"/>
            <w:left w:val="none" w:sz="0" w:space="0" w:color="auto"/>
            <w:bottom w:val="none" w:sz="0" w:space="0" w:color="auto"/>
            <w:right w:val="none" w:sz="0" w:space="0" w:color="auto"/>
          </w:divBdr>
          <w:divsChild>
            <w:div w:id="1939828889">
              <w:marLeft w:val="0"/>
              <w:marRight w:val="0"/>
              <w:marTop w:val="0"/>
              <w:marBottom w:val="0"/>
              <w:divBdr>
                <w:top w:val="none" w:sz="0" w:space="0" w:color="auto"/>
                <w:left w:val="none" w:sz="0" w:space="0" w:color="auto"/>
                <w:bottom w:val="none" w:sz="0" w:space="0" w:color="auto"/>
                <w:right w:val="none" w:sz="0" w:space="0" w:color="auto"/>
              </w:divBdr>
            </w:div>
          </w:divsChild>
        </w:div>
        <w:div w:id="10766364">
          <w:marLeft w:val="0"/>
          <w:marRight w:val="0"/>
          <w:marTop w:val="0"/>
          <w:marBottom w:val="525"/>
          <w:divBdr>
            <w:top w:val="none" w:sz="0" w:space="0" w:color="auto"/>
            <w:left w:val="none" w:sz="0" w:space="0" w:color="auto"/>
            <w:bottom w:val="none" w:sz="0" w:space="0" w:color="auto"/>
            <w:right w:val="none" w:sz="0" w:space="0" w:color="auto"/>
          </w:divBdr>
        </w:div>
        <w:div w:id="1262059215">
          <w:marLeft w:val="0"/>
          <w:marRight w:val="0"/>
          <w:marTop w:val="0"/>
          <w:marBottom w:val="525"/>
          <w:divBdr>
            <w:top w:val="none" w:sz="0" w:space="0" w:color="auto"/>
            <w:left w:val="none" w:sz="0" w:space="0" w:color="auto"/>
            <w:bottom w:val="none" w:sz="0" w:space="0" w:color="auto"/>
            <w:right w:val="none" w:sz="0" w:space="0" w:color="auto"/>
          </w:divBdr>
          <w:divsChild>
            <w:div w:id="11321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1028</Words>
  <Characters>5552</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2022-05-23T16:42:00Z</dcterms:created>
  <dcterms:modified xsi:type="dcterms:W3CDTF">2022-05-23T16:47:00Z</dcterms:modified>
</cp:coreProperties>
</file>