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4D" w:rsidRPr="0046114D" w:rsidRDefault="0046114D">
      <w:pPr>
        <w:rPr>
          <w:noProof/>
          <w:sz w:val="24"/>
          <w:szCs w:val="24"/>
          <w:lang w:val="en-US" w:eastAsia="el-GR"/>
        </w:rPr>
      </w:pPr>
    </w:p>
    <w:p w:rsidR="0046114D" w:rsidRPr="0046114D" w:rsidRDefault="0046114D">
      <w:pPr>
        <w:rPr>
          <w:noProof/>
          <w:sz w:val="24"/>
          <w:szCs w:val="24"/>
          <w:lang w:val="en-US" w:eastAsia="el-GR"/>
        </w:rPr>
      </w:pPr>
      <w:r w:rsidRPr="0046114D">
        <w:rPr>
          <w:rFonts w:ascii="Arial" w:hAnsi="Arial" w:cs="Arial"/>
          <w:color w:val="4D5156"/>
          <w:sz w:val="24"/>
          <w:szCs w:val="24"/>
          <w:shd w:val="clear" w:color="auto" w:fill="FFFFFF"/>
          <w:lang w:val="en-US"/>
        </w:rPr>
        <w:t>A </w:t>
      </w:r>
      <w:r w:rsidRPr="0046114D">
        <w:rPr>
          <w:rStyle w:val="a4"/>
          <w:rFonts w:ascii="Arial" w:hAnsi="Arial" w:cs="Arial"/>
          <w:b/>
          <w:bCs/>
          <w:i w:val="0"/>
          <w:iCs w:val="0"/>
          <w:color w:val="5F6368"/>
          <w:sz w:val="24"/>
          <w:szCs w:val="24"/>
          <w:shd w:val="clear" w:color="auto" w:fill="FFFFFF"/>
          <w:lang w:val="en-US"/>
        </w:rPr>
        <w:t>Venn diagram</w:t>
      </w:r>
      <w:r w:rsidRPr="0046114D">
        <w:rPr>
          <w:rFonts w:ascii="Arial" w:hAnsi="Arial" w:cs="Arial"/>
          <w:color w:val="4D5156"/>
          <w:sz w:val="24"/>
          <w:szCs w:val="24"/>
          <w:shd w:val="clear" w:color="auto" w:fill="FFFFFF"/>
          <w:lang w:val="en-US"/>
        </w:rPr>
        <w:t> is a widely used diagram style that shows the logical relation between sets, popularized by John Venn (1834–1923) in the 1880s.</w:t>
      </w:r>
    </w:p>
    <w:p w:rsidR="0046114D" w:rsidRDefault="0046114D">
      <w:pPr>
        <w:rPr>
          <w:noProof/>
          <w:lang w:val="en-US" w:eastAsia="el-GR"/>
        </w:rPr>
      </w:pPr>
    </w:p>
    <w:p w:rsidR="00886FC9" w:rsidRDefault="00A72CFF">
      <w:r>
        <w:rPr>
          <w:noProof/>
          <w:lang w:eastAsia="el-GR"/>
        </w:rPr>
        <w:drawing>
          <wp:inline distT="0" distB="0" distL="0" distR="0">
            <wp:extent cx="3119755" cy="1980270"/>
            <wp:effectExtent l="19050" t="0" r="4445" b="0"/>
            <wp:docPr id="1" name="Εικόνα 1" descr="Venn Diagrams: Uses, Examples, and Making - Statistics By J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s: Uses, Examples, and Making - Statistics By Ji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17" cy="198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FC9" w:rsidSect="00886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A72CFF"/>
    <w:rsid w:val="0046114D"/>
    <w:rsid w:val="00886FC9"/>
    <w:rsid w:val="00A72CFF"/>
    <w:rsid w:val="00C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2CFF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461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2021-10-17T19:39:00Z</cp:lastPrinted>
  <dcterms:created xsi:type="dcterms:W3CDTF">2022-10-17T21:07:00Z</dcterms:created>
  <dcterms:modified xsi:type="dcterms:W3CDTF">2022-10-17T21:07:00Z</dcterms:modified>
</cp:coreProperties>
</file>