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Νεοελληνική Γλώσσα/Έκφραση-Έκθεση Λυκείου, Παραγωγή Κειμένου: Τρόποι μετάβασης από ζητούμενο σε ζητούμενο</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hyperlink r:id="rId5" w:history="1">
        <w:r w:rsidRPr="00916698">
          <w:rPr>
            <w:rFonts w:ascii="inherit" w:eastAsia="Times New Roman" w:hAnsi="inherit" w:cs="Arial"/>
            <w:b/>
            <w:bCs/>
            <w:color w:val="1D4954"/>
            <w:sz w:val="24"/>
            <w:szCs w:val="24"/>
            <w:u w:val="single"/>
            <w:lang w:eastAsia="el-GR"/>
          </w:rPr>
          <w:t>Της Χαράς Ανδρονίδη</w:t>
        </w:r>
      </w:hyperlink>
    </w:p>
    <w:p w:rsidR="00916698" w:rsidRPr="00916698" w:rsidRDefault="00916698" w:rsidP="00916698">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0" w:name="_Toc303080833"/>
      <w:bookmarkEnd w:id="0"/>
      <w:r w:rsidRPr="00916698">
        <w:rPr>
          <w:rFonts w:ascii="Arial" w:eastAsia="Times New Roman" w:hAnsi="Arial" w:cs="Arial"/>
          <w:b/>
          <w:bCs/>
          <w:color w:val="000000"/>
          <w:spacing w:val="8"/>
          <w:sz w:val="30"/>
          <w:szCs w:val="30"/>
          <w:bdr w:val="none" w:sz="0" w:space="0" w:color="auto" w:frame="1"/>
          <w:lang w:eastAsia="el-GR"/>
        </w:rPr>
        <w:t>1. Με μεταβατικές λέξεις- φράσεις</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Αναλυτικότερα:</w:t>
      </w:r>
    </w:p>
    <w:p w:rsidR="00916698" w:rsidRPr="00916698" w:rsidRDefault="00916698" w:rsidP="00916698">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Για αίτια: </w:t>
      </w:r>
      <w:r w:rsidRPr="00916698">
        <w:rPr>
          <w:rFonts w:ascii="Arial" w:eastAsia="Times New Roman" w:hAnsi="Arial" w:cs="Arial"/>
          <w:color w:val="000000"/>
          <w:sz w:val="24"/>
          <w:szCs w:val="24"/>
          <w:bdr w:val="none" w:sz="0" w:space="0" w:color="auto" w:frame="1"/>
          <w:lang w:eastAsia="el-GR"/>
        </w:rPr>
        <w:t>Όταν ξεκινάμε τους παράγοντες που διαμορφώνουν – ενισχύουν το θέμα μας:</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Στη διαμόρφωση του (παράγοντα – φαινομένου κλπ) σημαντικότατο ρόλο διαδραματίζει… </w:t>
      </w:r>
      <w:r w:rsidRPr="00916698">
        <w:rPr>
          <w:rFonts w:ascii="Arial" w:eastAsia="Times New Roman" w:hAnsi="Arial" w:cs="Arial"/>
          <w:color w:val="000000"/>
          <w:sz w:val="24"/>
          <w:szCs w:val="24"/>
          <w:bdr w:val="none" w:sz="0" w:space="0" w:color="auto" w:frame="1"/>
          <w:lang w:eastAsia="el-GR"/>
        </w:rPr>
        <w:t>—</w:t>
      </w:r>
      <w:r w:rsidRPr="00916698">
        <w:rPr>
          <w:rFonts w:ascii="inherit" w:eastAsia="Times New Roman" w:hAnsi="inherit" w:cs="Arial"/>
          <w:i/>
          <w:iCs/>
          <w:color w:val="000000"/>
          <w:sz w:val="24"/>
          <w:szCs w:val="24"/>
          <w:lang w:eastAsia="el-GR"/>
        </w:rPr>
        <w:t>Τα βαθύτερα αίτια (του φαινομένου της κοινωνικής αυτής μάστιγας κλπ) πρέπει αναζητηθούν… </w:t>
      </w:r>
      <w:r w:rsidRPr="00916698">
        <w:rPr>
          <w:rFonts w:ascii="Arial" w:eastAsia="Times New Roman" w:hAnsi="Arial" w:cs="Arial"/>
          <w:color w:val="000000"/>
          <w:sz w:val="24"/>
          <w:szCs w:val="24"/>
          <w:bdr w:val="none" w:sz="0" w:space="0" w:color="auto" w:frame="1"/>
          <w:lang w:eastAsia="el-GR"/>
        </w:rPr>
        <w:t>—</w:t>
      </w:r>
      <w:r w:rsidRPr="00916698">
        <w:rPr>
          <w:rFonts w:ascii="inherit" w:eastAsia="Times New Roman" w:hAnsi="inherit" w:cs="Arial"/>
          <w:i/>
          <w:iCs/>
          <w:color w:val="000000"/>
          <w:sz w:val="24"/>
          <w:szCs w:val="24"/>
          <w:lang w:eastAsia="el-GR"/>
        </w:rPr>
        <w:t>Το φαινόμενο συνδέεται άμεσα… </w:t>
      </w:r>
      <w:r w:rsidRPr="00916698">
        <w:rPr>
          <w:rFonts w:ascii="Arial" w:eastAsia="Times New Roman" w:hAnsi="Arial" w:cs="Arial"/>
          <w:color w:val="000000"/>
          <w:sz w:val="24"/>
          <w:szCs w:val="24"/>
          <w:bdr w:val="none" w:sz="0" w:space="0" w:color="auto" w:frame="1"/>
          <w:lang w:eastAsia="el-GR"/>
        </w:rPr>
        <w:t>—</w:t>
      </w:r>
      <w:r w:rsidRPr="00916698">
        <w:rPr>
          <w:rFonts w:ascii="inherit" w:eastAsia="Times New Roman" w:hAnsi="inherit" w:cs="Arial"/>
          <w:i/>
          <w:iCs/>
          <w:color w:val="000000"/>
          <w:sz w:val="24"/>
          <w:szCs w:val="24"/>
          <w:lang w:eastAsia="el-GR"/>
        </w:rPr>
        <w:t>Το πρόβλημα αυτό ανάγεται σε πολλά και σύνθετα αίτια… </w:t>
      </w:r>
      <w:r w:rsidRPr="00916698">
        <w:rPr>
          <w:rFonts w:ascii="Arial" w:eastAsia="Times New Roman" w:hAnsi="Arial" w:cs="Arial"/>
          <w:color w:val="000000"/>
          <w:sz w:val="24"/>
          <w:szCs w:val="24"/>
          <w:bdr w:val="none" w:sz="0" w:space="0" w:color="auto" w:frame="1"/>
          <w:lang w:eastAsia="el-GR"/>
        </w:rPr>
        <w:t>—</w:t>
      </w:r>
      <w:r w:rsidRPr="00916698">
        <w:rPr>
          <w:rFonts w:ascii="inherit" w:eastAsia="Times New Roman" w:hAnsi="inherit" w:cs="Arial"/>
          <w:i/>
          <w:iCs/>
          <w:color w:val="000000"/>
          <w:sz w:val="24"/>
          <w:szCs w:val="24"/>
          <w:lang w:eastAsia="el-GR"/>
        </w:rPr>
        <w:t>Το μεγαλύτερο μερίδιο ευθύνης στη διαμόρφωση του …/της… αναλογεί…</w:t>
      </w:r>
      <w:r w:rsidRPr="00916698">
        <w:rPr>
          <w:rFonts w:ascii="Arial" w:eastAsia="Times New Roman" w:hAnsi="Arial" w:cs="Arial"/>
          <w:color w:val="000000"/>
          <w:sz w:val="24"/>
          <w:szCs w:val="24"/>
          <w:bdr w:val="none" w:sz="0" w:space="0" w:color="auto" w:frame="1"/>
          <w:lang w:eastAsia="el-GR"/>
        </w:rPr>
        <w:t> —</w:t>
      </w:r>
      <w:r w:rsidRPr="00916698">
        <w:rPr>
          <w:rFonts w:ascii="inherit" w:eastAsia="Times New Roman" w:hAnsi="inherit" w:cs="Arial"/>
          <w:i/>
          <w:iCs/>
          <w:color w:val="000000"/>
          <w:sz w:val="24"/>
          <w:szCs w:val="24"/>
          <w:lang w:eastAsia="el-GR"/>
        </w:rPr>
        <w:t> Κατά πρώτο λόγο για το φαινόμενο ευθύνεται</w:t>
      </w:r>
      <w:r w:rsidRPr="00916698">
        <w:rPr>
          <w:rFonts w:ascii="Arial" w:eastAsia="Times New Roman" w:hAnsi="Arial" w:cs="Arial"/>
          <w:color w:val="000000"/>
          <w:sz w:val="24"/>
          <w:szCs w:val="24"/>
          <w:bdr w:val="none" w:sz="0" w:space="0" w:color="auto" w:frame="1"/>
          <w:lang w:eastAsia="el-GR"/>
        </w:rPr>
        <w:t>… —</w:t>
      </w:r>
      <w:r w:rsidRPr="00916698">
        <w:rPr>
          <w:rFonts w:ascii="inherit" w:eastAsia="Times New Roman" w:hAnsi="inherit" w:cs="Arial"/>
          <w:i/>
          <w:iCs/>
          <w:color w:val="000000"/>
          <w:sz w:val="24"/>
          <w:szCs w:val="24"/>
          <w:lang w:eastAsia="el-GR"/>
        </w:rPr>
        <w:t>Πρωταρχική αιτία του, της ….αποτελεί… —Την πρώτη ευθύνη για το(ν), τη(ν)… έχει— Η βασικότερη αιτία του φαινομένου είναι… </w:t>
      </w:r>
    </w:p>
    <w:p w:rsidR="00916698" w:rsidRPr="00916698" w:rsidRDefault="00916698" w:rsidP="00916698">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Για συνέπειες – αποτελέσματα: </w:t>
      </w:r>
      <w:r w:rsidRPr="00916698">
        <w:rPr>
          <w:rFonts w:ascii="Arial" w:eastAsia="Times New Roman" w:hAnsi="Arial" w:cs="Arial"/>
          <w:color w:val="000000"/>
          <w:sz w:val="24"/>
          <w:szCs w:val="24"/>
          <w:bdr w:val="none" w:sz="0" w:space="0" w:color="auto" w:frame="1"/>
          <w:lang w:eastAsia="el-GR"/>
        </w:rPr>
        <w:t>Όταν ξεκινάμε τις συνέπειες- επιπτώσεις:</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Όλα αυτά έχουν ως αποτέλεσμα…</w:t>
      </w:r>
      <w:r w:rsidRPr="00916698">
        <w:rPr>
          <w:rFonts w:ascii="Arial" w:eastAsia="Times New Roman" w:hAnsi="Arial" w:cs="Arial"/>
          <w:color w:val="000000"/>
          <w:sz w:val="24"/>
          <w:szCs w:val="24"/>
          <w:bdr w:val="none" w:sz="0" w:space="0" w:color="auto" w:frame="1"/>
          <w:lang w:eastAsia="el-GR"/>
        </w:rPr>
        <w:t> —</w:t>
      </w:r>
      <w:r w:rsidRPr="00916698">
        <w:rPr>
          <w:rFonts w:ascii="inherit" w:eastAsia="Times New Roman" w:hAnsi="inherit" w:cs="Arial"/>
          <w:i/>
          <w:iCs/>
          <w:color w:val="000000"/>
          <w:sz w:val="24"/>
          <w:szCs w:val="24"/>
          <w:lang w:eastAsia="el-GR"/>
        </w:rPr>
        <w:t>Ανυπολόγιστες είναι όμως οι επιπτώσεις…</w:t>
      </w:r>
      <w:r w:rsidRPr="00916698">
        <w:rPr>
          <w:rFonts w:ascii="Arial" w:eastAsia="Times New Roman" w:hAnsi="Arial" w:cs="Arial"/>
          <w:color w:val="000000"/>
          <w:sz w:val="24"/>
          <w:szCs w:val="24"/>
          <w:bdr w:val="none" w:sz="0" w:space="0" w:color="auto" w:frame="1"/>
          <w:lang w:eastAsia="el-GR"/>
        </w:rPr>
        <w:t> —</w:t>
      </w:r>
      <w:r w:rsidRPr="00916698">
        <w:rPr>
          <w:rFonts w:ascii="inherit" w:eastAsia="Times New Roman" w:hAnsi="inherit" w:cs="Arial"/>
          <w:i/>
          <w:iCs/>
          <w:color w:val="000000"/>
          <w:sz w:val="24"/>
          <w:szCs w:val="24"/>
          <w:lang w:eastAsia="el-GR"/>
        </w:rPr>
        <w:t> Στις (θετικές ή αρνητικές) επιδράσεις συγκαταλέγονται…</w:t>
      </w:r>
      <w:r w:rsidRPr="00916698">
        <w:rPr>
          <w:rFonts w:ascii="Arial" w:eastAsia="Times New Roman" w:hAnsi="Arial" w:cs="Arial"/>
          <w:color w:val="000000"/>
          <w:sz w:val="24"/>
          <w:szCs w:val="24"/>
          <w:bdr w:val="none" w:sz="0" w:space="0" w:color="auto" w:frame="1"/>
          <w:lang w:eastAsia="el-GR"/>
        </w:rPr>
        <w:t> —</w:t>
      </w:r>
      <w:r w:rsidRPr="00916698">
        <w:rPr>
          <w:rFonts w:ascii="inherit" w:eastAsia="Times New Roman" w:hAnsi="inherit" w:cs="Arial"/>
          <w:i/>
          <w:iCs/>
          <w:color w:val="000000"/>
          <w:sz w:val="24"/>
          <w:szCs w:val="24"/>
          <w:lang w:eastAsia="el-GR"/>
        </w:rPr>
        <w:t>Ένα άλλο σύμπτωμα., όχι αμελητέο, είναι και τούτο…</w:t>
      </w:r>
      <w:r w:rsidRPr="00916698">
        <w:rPr>
          <w:rFonts w:ascii="Arial" w:eastAsia="Times New Roman" w:hAnsi="Arial" w:cs="Arial"/>
          <w:color w:val="000000"/>
          <w:sz w:val="24"/>
          <w:szCs w:val="24"/>
          <w:bdr w:val="none" w:sz="0" w:space="0" w:color="auto" w:frame="1"/>
          <w:lang w:eastAsia="el-GR"/>
        </w:rPr>
        <w:t> —</w:t>
      </w:r>
      <w:r w:rsidRPr="00916698">
        <w:rPr>
          <w:rFonts w:ascii="inherit" w:eastAsia="Times New Roman" w:hAnsi="inherit" w:cs="Arial"/>
          <w:i/>
          <w:iCs/>
          <w:color w:val="000000"/>
          <w:sz w:val="24"/>
          <w:szCs w:val="24"/>
          <w:lang w:eastAsia="el-GR"/>
        </w:rPr>
        <w:t> Βασική συνέπεια όλων αυτών…</w:t>
      </w:r>
      <w:r w:rsidRPr="00916698">
        <w:rPr>
          <w:rFonts w:ascii="Arial" w:eastAsia="Times New Roman" w:hAnsi="Arial" w:cs="Arial"/>
          <w:color w:val="000000"/>
          <w:sz w:val="24"/>
          <w:szCs w:val="24"/>
          <w:bdr w:val="none" w:sz="0" w:space="0" w:color="auto" w:frame="1"/>
          <w:lang w:eastAsia="el-GR"/>
        </w:rPr>
        <w:t> —</w:t>
      </w:r>
      <w:r w:rsidRPr="00916698">
        <w:rPr>
          <w:rFonts w:ascii="inherit" w:eastAsia="Times New Roman" w:hAnsi="inherit" w:cs="Arial"/>
          <w:i/>
          <w:iCs/>
          <w:color w:val="000000"/>
          <w:sz w:val="24"/>
          <w:szCs w:val="24"/>
          <w:lang w:eastAsia="el-GR"/>
        </w:rPr>
        <w:t> Άμεσο αποτέλεσμα όσων έχουν λεχθεί είναι…</w:t>
      </w:r>
      <w:r w:rsidRPr="00916698">
        <w:rPr>
          <w:rFonts w:ascii="Arial" w:eastAsia="Times New Roman" w:hAnsi="Arial" w:cs="Arial"/>
          <w:color w:val="000000"/>
          <w:sz w:val="24"/>
          <w:szCs w:val="24"/>
          <w:bdr w:val="none" w:sz="0" w:space="0" w:color="auto" w:frame="1"/>
          <w:lang w:eastAsia="el-GR"/>
        </w:rPr>
        <w:t> —</w:t>
      </w:r>
      <w:r w:rsidRPr="00916698">
        <w:rPr>
          <w:rFonts w:ascii="inherit" w:eastAsia="Times New Roman" w:hAnsi="inherit" w:cs="Arial"/>
          <w:i/>
          <w:iCs/>
          <w:color w:val="000000"/>
          <w:sz w:val="24"/>
          <w:szCs w:val="24"/>
          <w:lang w:eastAsia="el-GR"/>
        </w:rPr>
        <w:t>Απόρροια όσων έχουν αναφερθεί είναι… Απότοκος όσων έχουν αναφερθεί είναι… </w:t>
      </w:r>
      <w:r w:rsidRPr="00916698">
        <w:rPr>
          <w:rFonts w:ascii="Arial" w:eastAsia="Times New Roman" w:hAnsi="Arial" w:cs="Arial"/>
          <w:color w:val="000000"/>
          <w:sz w:val="24"/>
          <w:szCs w:val="24"/>
          <w:bdr w:val="none" w:sz="0" w:space="0" w:color="auto" w:frame="1"/>
          <w:lang w:eastAsia="el-GR"/>
        </w:rPr>
        <w:t>—</w:t>
      </w:r>
      <w:r w:rsidRPr="00916698">
        <w:rPr>
          <w:rFonts w:ascii="inherit" w:eastAsia="Times New Roman" w:hAnsi="inherit" w:cs="Arial"/>
          <w:i/>
          <w:iCs/>
          <w:color w:val="000000"/>
          <w:sz w:val="24"/>
          <w:szCs w:val="24"/>
          <w:lang w:eastAsia="el-GR"/>
        </w:rPr>
        <w:t>Αν θελήσει κάνεις να επισημάνει τα αποτελέσματα του/της/θα…. </w:t>
      </w:r>
      <w:r w:rsidRPr="00916698">
        <w:rPr>
          <w:rFonts w:ascii="Arial" w:eastAsia="Times New Roman" w:hAnsi="Arial" w:cs="Arial"/>
          <w:color w:val="000000"/>
          <w:sz w:val="24"/>
          <w:szCs w:val="24"/>
          <w:bdr w:val="none" w:sz="0" w:space="0" w:color="auto" w:frame="1"/>
          <w:lang w:eastAsia="el-GR"/>
        </w:rPr>
        <w:t>—</w:t>
      </w:r>
      <w:r w:rsidRPr="00916698">
        <w:rPr>
          <w:rFonts w:ascii="inherit" w:eastAsia="Times New Roman" w:hAnsi="inherit" w:cs="Arial"/>
          <w:i/>
          <w:iCs/>
          <w:color w:val="000000"/>
          <w:sz w:val="24"/>
          <w:szCs w:val="24"/>
          <w:lang w:eastAsia="el-GR"/>
        </w:rPr>
        <w:t>Τα βραχυπρόθεσμα/μακροπρόθεσμα /μεσοπρόθεσμα αποτελέσματα είναι…</w:t>
      </w:r>
      <w:r w:rsidRPr="00916698">
        <w:rPr>
          <w:rFonts w:ascii="Arial" w:eastAsia="Times New Roman" w:hAnsi="Arial" w:cs="Arial"/>
          <w:color w:val="000000"/>
          <w:sz w:val="24"/>
          <w:szCs w:val="24"/>
          <w:bdr w:val="none" w:sz="0" w:space="0" w:color="auto" w:frame="1"/>
          <w:lang w:eastAsia="el-GR"/>
        </w:rPr>
        <w:t> </w:t>
      </w:r>
      <w:r w:rsidRPr="00916698">
        <w:rPr>
          <w:rFonts w:ascii="inherit" w:eastAsia="Times New Roman" w:hAnsi="inherit" w:cs="Arial"/>
          <w:i/>
          <w:iCs/>
          <w:color w:val="000000"/>
          <w:sz w:val="24"/>
          <w:szCs w:val="24"/>
          <w:lang w:eastAsia="el-GR"/>
        </w:rPr>
        <w:t>—Βασική συνέπεια όλων αυτών είναι…— Πρωταρχικό αποτέλεσμα αυτών είναι—- Επόμενο λοιπόν, είναι— Εξαιτίας, λοιπόν, όλων αυτών— Έτσι λοιπόν, επομένως, κατά συνέπεια…</w:t>
      </w:r>
    </w:p>
    <w:p w:rsidR="00916698" w:rsidRPr="00916698" w:rsidRDefault="00916698" w:rsidP="00916698">
      <w:pPr>
        <w:numPr>
          <w:ilvl w:val="0"/>
          <w:numId w:val="3"/>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Για τρόπους αντιμετώπισης – δεοντολογίας –προϋποθέσεις: </w:t>
      </w:r>
      <w:r w:rsidRPr="00916698">
        <w:rPr>
          <w:rFonts w:ascii="Arial" w:eastAsia="Times New Roman" w:hAnsi="Arial" w:cs="Arial"/>
          <w:color w:val="000000"/>
          <w:sz w:val="24"/>
          <w:szCs w:val="24"/>
          <w:bdr w:val="none" w:sz="0" w:space="0" w:color="auto" w:frame="1"/>
          <w:lang w:eastAsia="el-GR"/>
        </w:rPr>
        <w:t>Όταν ξεκινάμε τους τρόπους αντιμετώπισης ή τη δεοντολογία:</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 xml:space="preserve">Για να αρθεί το φαινόμενο χρειάζεται πρώτα – πρώτα… — Πρωταρχικό τρόπο αντιμετώπισης του /της… αποτελεί… —Την πρώτη ευθύνη για την άρση τον φαινομένου φέρει… που οφείλει… —Είναι επιτακτική ανάγκη λοιπόν… —Ο βασικότερος τρόπος επίλυσης του προβλήματος είναι.. —.Οφείλει λοιπόν ο/η… —Μπορεί όμως να αντιμετωπιστεί το φαινόμενο, αν… —Τη λύση στο πρόβλημα θα δώσει… — Αυτό που θα αποτελούσε βασικό τρόπο ίασης του προβλήματος είναι… —Καταρχάς η ίαση του προβλήματος βρίσκεται.. —Το φαινόμενο θα αντιμετωπιστεί ριζικά, αν… —Επιτακτική </w:t>
      </w:r>
      <w:r w:rsidRPr="00916698">
        <w:rPr>
          <w:rFonts w:ascii="inherit" w:eastAsia="Times New Roman" w:hAnsi="inherit" w:cs="Arial"/>
          <w:i/>
          <w:iCs/>
          <w:color w:val="000000"/>
          <w:sz w:val="24"/>
          <w:szCs w:val="24"/>
          <w:lang w:eastAsia="el-GR"/>
        </w:rPr>
        <w:lastRenderedPageBreak/>
        <w:t>προβάλει η ανάγκη της άμεσης δραστηριοποίησης…—Αποφασιστικής σημασίας κρίνεται η συμβολή…</w:t>
      </w:r>
    </w:p>
    <w:p w:rsidR="00916698" w:rsidRPr="00916698" w:rsidRDefault="00916698" w:rsidP="00916698">
      <w:pPr>
        <w:numPr>
          <w:ilvl w:val="0"/>
          <w:numId w:val="4"/>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Προσθήκη: </w:t>
      </w:r>
      <w:r w:rsidRPr="00916698">
        <w:rPr>
          <w:rFonts w:ascii="Arial" w:eastAsia="Times New Roman" w:hAnsi="Arial" w:cs="Arial"/>
          <w:color w:val="000000"/>
          <w:sz w:val="24"/>
          <w:szCs w:val="24"/>
          <w:bdr w:val="none" w:sz="0" w:space="0" w:color="auto" w:frame="1"/>
          <w:lang w:eastAsia="el-GR"/>
        </w:rPr>
        <w:t>Όταν συνδέουμε όμοιους όρους (παράγοντες, συνέπειες κ.λπ.):</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Εκτός από αυτό…— Αξίζει ακόμη, να τονιστεί ότι…— Οφείλουμε ακόμη, να επισημάνουμε ότι…—Χρειάζεται επίσης, να σημειωθεί ότι… —Επίσης… —Παράλληλα… —Ακόμη… —Επιπλέον… —Επιπροσθέτως… —Εκτός από αυτό… —Δεν πρέπει να λησμονούμε ακόμη ότι… —Χρειάζεται επίσης να σημειωθεί… —Αξίζει, επιπλέον, να αναφερθούμε… —Σε συνάρτηση με τα προηγούμενα… — Άμεσα συνυφασμένο με τα προηγούμενα… —Στο ίδιο μήκος κύματος κινείται…— Τέλος…</w:t>
      </w:r>
    </w:p>
    <w:p w:rsidR="00916698" w:rsidRPr="00916698" w:rsidRDefault="00916698" w:rsidP="00916698">
      <w:pPr>
        <w:numPr>
          <w:ilvl w:val="0"/>
          <w:numId w:val="5"/>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Στην αρχή της παραγράφου γενικά:</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Είναι γεγονός ότι… —Είναι φανερό ότι—…. Χωρίς αμφιβολία… —Αναντίρρητα… —Είναι αναμφισβήτητο το ότι… —Αξίζει ακόμη να τονιστεί ότι… —Αναμφίβολα… —Παράλληλα….</w:t>
      </w:r>
    </w:p>
    <w:p w:rsidR="00916698" w:rsidRPr="00916698" w:rsidRDefault="00916698" w:rsidP="00916698">
      <w:pPr>
        <w:numPr>
          <w:ilvl w:val="0"/>
          <w:numId w:val="6"/>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Για χρονική σύνδεση:</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Ταυτόχρονα… —Συγχρόνως… —Αρχικά.. —.Ύστερα… —Στη συνέχεια… —Ενώ… —Κατά τη διάρκεια…</w:t>
      </w:r>
    </w:p>
    <w:p w:rsidR="00916698" w:rsidRPr="00916698" w:rsidRDefault="00916698" w:rsidP="00916698">
      <w:pPr>
        <w:numPr>
          <w:ilvl w:val="0"/>
          <w:numId w:val="7"/>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Για αντίθεση – εναντίωση</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Και όμως… — Εντούτοις… — Απεναντίας… — Σε αντίθεση… —Αντίθετα… —Από την άλλη πλευρά… —Σε πλήρη αντιδιαστολή… —Ως αντίλογος… —Πολλοί είναι εκείνοι που δε… — Αν στραφούμε τώρα σε αντίθετη πορεία… —Στον αντίποδα βρίσκεται…</w:t>
      </w:r>
    </w:p>
    <w:p w:rsidR="00916698" w:rsidRPr="00916698" w:rsidRDefault="00916698" w:rsidP="00916698">
      <w:pPr>
        <w:numPr>
          <w:ilvl w:val="0"/>
          <w:numId w:val="8"/>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Για επεξήγηση – διευκρίνιση</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Προκειμένου να καταστούν σαφέστερα όσα προαναφέρθηκαν… —Με άλλα λόγια… —Συγκεκριμένα… —Ειδικότερα…</w:t>
      </w:r>
    </w:p>
    <w:p w:rsidR="00916698" w:rsidRPr="00916698" w:rsidRDefault="00916698" w:rsidP="00916698">
      <w:pPr>
        <w:numPr>
          <w:ilvl w:val="0"/>
          <w:numId w:val="9"/>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Για έμφαση</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 xml:space="preserve">Ιδιαίτερα σημαντικό θεωρείται… —Αξίζει να τονιστεί… —Εκείνο που προέχει… —Πάνω απ’ όλα όμως… —Ξεχωριστός λόγος, όμως, πρέπει να γίνει… — Εκείνο που έχει ιδιαίτερη σημασία… —Εξαιρετική σπουδαιότητα όμως αποκτά….—Είναι περιττό να τονιστεί… —Είναι γνωστό ότι… —Δεν υπάρχει αμφιβολία… —Είναι κοινός τόπος… —Είναι γεγονός ότι… — Είναι σαφές ότι…— Αποτελεί πραγματικότητα το γεγονός ότι… — Κατά κοινή ομολογία… —Υποστηρίζεται συχνά ότι… —Λέγεται συχνά ότι… —Ειδικότερα… —Πράγματι… —Πιο συγκεκριμένα… —Αναλυτικότερα… — Γι’ αυτό λοιπόν… —Με άλλα λόγια… —Φυσικά…Βέβαια… —Αναντίρρητα… —Αρχικά… — Στην περίπτωση αυτή… — Αυτό ισχύει στο μέτρο που… —Είναι αλήθεια ότι… — Με αφετηρία τη (θέση – άποψη) αυτή… — Κατά συνέπεια είναι ανάγκη… — Σε μια τέτοια </w:t>
      </w:r>
      <w:r w:rsidRPr="00916698">
        <w:rPr>
          <w:rFonts w:ascii="inherit" w:eastAsia="Times New Roman" w:hAnsi="inherit" w:cs="Arial"/>
          <w:i/>
          <w:iCs/>
          <w:color w:val="000000"/>
          <w:sz w:val="24"/>
          <w:szCs w:val="24"/>
          <w:lang w:eastAsia="el-GR"/>
        </w:rPr>
        <w:lastRenderedPageBreak/>
        <w:t>περίπτωση… —Στο πλαίσιο αυτό κατανοούμε… — Με δεδομένα τα παραπάνω δεν εκπλήσσει το γεγονός ότι… —Αυτό είναι ευνόητο, αφού… —Είναι χρήσιμο να τονιστεί επίσης ότι… —Είναι φανερό ότι…</w:t>
      </w:r>
    </w:p>
    <w:p w:rsidR="00916698" w:rsidRPr="00916698" w:rsidRDefault="00916698" w:rsidP="00916698">
      <w:pPr>
        <w:numPr>
          <w:ilvl w:val="0"/>
          <w:numId w:val="10"/>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Για έναρξη της πρότασης κατακλείδα</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Αβίαστα, λοιπόν, συνάγεται το συμπέρασμα.. —Συνοψίζοντας μπορούμε να επισημάνουμε… —Γίνεται, επομένως, εύκολα, αντιληπτό… —Εύκολα, λοιπόν, μπορεί κανείς να συμπεράνει… — Από τη μέχρι τώρα αποδεικτική διαδικασία γίνεται φανερό… —Εύκολα, λοιπόν, οδηγούμαστε στο συμπέρασμα…</w:t>
      </w:r>
    </w:p>
    <w:p w:rsidR="00916698" w:rsidRPr="00916698" w:rsidRDefault="00916698" w:rsidP="00916698">
      <w:pPr>
        <w:numPr>
          <w:ilvl w:val="0"/>
          <w:numId w:val="11"/>
        </w:numPr>
        <w:shd w:val="clear" w:color="auto" w:fill="FFFFFF"/>
        <w:spacing w:after="0" w:line="408" w:lineRule="atLeast"/>
        <w:ind w:left="0"/>
        <w:textAlignment w:val="baseline"/>
        <w:rPr>
          <w:rFonts w:ascii="Arial" w:eastAsia="Times New Roman" w:hAnsi="Arial" w:cs="Arial"/>
          <w:sz w:val="24"/>
          <w:szCs w:val="24"/>
          <w:lang w:eastAsia="el-GR"/>
        </w:rPr>
      </w:pPr>
      <w:r w:rsidRPr="00916698">
        <w:rPr>
          <w:rFonts w:ascii="inherit" w:eastAsia="Times New Roman" w:hAnsi="inherit" w:cs="Arial"/>
          <w:b/>
          <w:bCs/>
          <w:color w:val="000000"/>
          <w:sz w:val="24"/>
          <w:szCs w:val="24"/>
          <w:lang w:eastAsia="el-GR"/>
        </w:rPr>
        <w:t>Συνώνυμα του «πρέπει»:</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Επιβάλλεται να… —καλό θα ήταν να…είναι ανάγκη / κρίνεται απαραίτητο / απαιτείται / αρμόζει … —οφείλει να… —είναι επιβεβλημένο… —χρειάζεται… — είναι απαραίτητο… —αποτελεί αναγκαιότητα… —χρέος/ καθήκον/ στόχος μας είναι… — καλό/ χρήσιμο θα ήταν… καθίσταται/κρίνεται αναγκαίο… —προβάλλει ως αναγκαιότητα το αίτημα… —ευθύνη όλων αποτελεί… —το μόνο ορατό μέσο διεξόδου… —αρκεί να… —είναι επιτακτική ανάγκη λοιπόν… —αίτημα των καιρών είναι… —ευχής έργο θα ήταν…</w:t>
      </w:r>
    </w:p>
    <w:p w:rsidR="00916698" w:rsidRPr="00916698" w:rsidRDefault="00916698" w:rsidP="00916698">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1" w:name="_Toc303080834"/>
      <w:bookmarkEnd w:id="1"/>
      <w:r w:rsidRPr="00916698">
        <w:rPr>
          <w:rFonts w:ascii="Arial" w:eastAsia="Times New Roman" w:hAnsi="Arial" w:cs="Arial"/>
          <w:b/>
          <w:bCs/>
          <w:color w:val="000000"/>
          <w:spacing w:val="8"/>
          <w:sz w:val="30"/>
          <w:szCs w:val="30"/>
          <w:bdr w:val="none" w:sz="0" w:space="0" w:color="auto" w:frame="1"/>
          <w:lang w:eastAsia="el-GR"/>
        </w:rPr>
        <w:t>2. Με τη χρήση ερώτησης</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Παράδειγμα όπου η θεματική πρόταση ταυτίζεται με την ερώτηση:</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….(Αποτέλεσμα: ) πληθωρισμός στην κυκλοφορία επιστημόνων, ανεργία στις κατηγορίες των υπαλλήλων του κολάρου, πληγωμένες από την αδράνεια της κοινωνικής συνείδησης, εξέγερση αδικούμενων….</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inherit" w:eastAsia="Times New Roman" w:hAnsi="inherit" w:cs="Arial"/>
          <w:i/>
          <w:iCs/>
          <w:color w:val="000000"/>
          <w:sz w:val="24"/>
          <w:szCs w:val="24"/>
          <w:lang w:eastAsia="el-GR"/>
        </w:rPr>
        <w:t>Πού και πότε θα απορροφηθούν οι φιλόλογοι και οι νομικοί, οι θεολόγοι και οι φυσικοί, οι αρχιτέκτονες και οι τοπογράφοι μας που κατά εκατοντάδες ρίχνονται στην αγορά εργασίας αναζητώντας τύχη;</w:t>
      </w:r>
      <w:r w:rsidRPr="00916698">
        <w:rPr>
          <w:rFonts w:ascii="Arial" w:eastAsia="Times New Roman" w:hAnsi="Arial" w:cs="Arial"/>
          <w:color w:val="000000"/>
          <w:sz w:val="24"/>
          <w:szCs w:val="24"/>
          <w:bdr w:val="none" w:sz="0" w:space="0" w:color="auto" w:frame="1"/>
          <w:lang w:eastAsia="el-GR"/>
        </w:rPr>
        <w:t> Οι περισσότεροι από τους νέους αυτούς εγκατέλειψαν τα χωριά και την πρωτογενή παραγωγική διαδικασία των πατέρων τους, προσπέρασαν την περιοχή της δευτερογενούς οικονομίας.</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Ε. Παπανούτσος</w:t>
      </w:r>
    </w:p>
    <w:p w:rsidR="00916698" w:rsidRPr="00916698" w:rsidRDefault="00916698" w:rsidP="00916698">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2" w:name="_Toc303080835"/>
      <w:bookmarkEnd w:id="2"/>
      <w:r w:rsidRPr="00916698">
        <w:rPr>
          <w:rFonts w:ascii="Arial" w:eastAsia="Times New Roman" w:hAnsi="Arial" w:cs="Arial"/>
          <w:b/>
          <w:bCs/>
          <w:color w:val="000000"/>
          <w:spacing w:val="8"/>
          <w:sz w:val="30"/>
          <w:szCs w:val="30"/>
          <w:bdr w:val="none" w:sz="0" w:space="0" w:color="auto" w:frame="1"/>
          <w:lang w:eastAsia="el-GR"/>
        </w:rPr>
        <w:t>3. Με την κατάλληλη αξιοποίηση της πρότασης-κατακλείδας</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Παράδειγμα:</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 xml:space="preserve">Ήταν ένας καιρός όπου ο σεβασμός αξιωνόταν με το έτσι θέλω, από εκείνον που τύχαινε να έχει ένα χρονικό μόνο προβάδισμα. Ο κόσμος γνώρισε πρεσβύτερους ανάξιους που απαιτούσαν το σεβασμό και μόνο γιατί έτσι τους </w:t>
      </w:r>
      <w:r w:rsidRPr="00916698">
        <w:rPr>
          <w:rFonts w:ascii="Arial" w:eastAsia="Times New Roman" w:hAnsi="Arial" w:cs="Arial"/>
          <w:color w:val="000000"/>
          <w:sz w:val="24"/>
          <w:szCs w:val="24"/>
          <w:bdr w:val="none" w:sz="0" w:space="0" w:color="auto" w:frame="1"/>
          <w:lang w:eastAsia="el-GR"/>
        </w:rPr>
        <w:lastRenderedPageBreak/>
        <w:t>συνέφερε και γιατί είχαν την εξουσία να τον επιβάλουν. </w:t>
      </w:r>
      <w:r w:rsidRPr="00916698">
        <w:rPr>
          <w:rFonts w:ascii="inherit" w:eastAsia="Times New Roman" w:hAnsi="inherit" w:cs="Arial"/>
          <w:i/>
          <w:iCs/>
          <w:color w:val="000000"/>
          <w:sz w:val="24"/>
          <w:szCs w:val="24"/>
          <w:lang w:eastAsia="el-GR"/>
        </w:rPr>
        <w:t>Ο καιρός αυτός, ας το πάρουμε απόφαση, έχει περάσει.</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Πάει ο καιρός όπου ένα επιτήδειο μηδενικό απαιτούσε το σεβασμό επειδή κατόρθωσε να σκαρφαλώσει σε μια καθέδρα…</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Α. Τερζάκης</w:t>
      </w:r>
    </w:p>
    <w:p w:rsidR="00916698" w:rsidRPr="00916698" w:rsidRDefault="00916698" w:rsidP="00916698">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3" w:name="_Toc303080836"/>
      <w:bookmarkEnd w:id="3"/>
      <w:r w:rsidRPr="00916698">
        <w:rPr>
          <w:rFonts w:ascii="Arial" w:eastAsia="Times New Roman" w:hAnsi="Arial" w:cs="Arial"/>
          <w:b/>
          <w:bCs/>
          <w:color w:val="000000"/>
          <w:spacing w:val="8"/>
          <w:sz w:val="30"/>
          <w:szCs w:val="30"/>
          <w:bdr w:val="none" w:sz="0" w:space="0" w:color="auto" w:frame="1"/>
          <w:lang w:eastAsia="el-GR"/>
        </w:rPr>
        <w:t>4. Με επανάληψη μιας ή περισσότερων λέξεων-κλειδιών</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Από την προηγούμενη παράγραφο επαναλαμβάνονται μία ή περισσότερες λέξεις (κλειδιά).</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Παράδειγμα:</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…Λέγοντας πρότυπα εννοούμε μια σχηματοποιημένη εικόνα μιας σειράς από αξίες αρμονικά συνδυασμένες μεταξύ τους, που εκφράζουν επιδιωκόμενους από έναν άνθρωπο </w:t>
      </w:r>
      <w:r w:rsidRPr="00916698">
        <w:rPr>
          <w:rFonts w:ascii="inherit" w:eastAsia="Times New Roman" w:hAnsi="inherit" w:cs="Arial"/>
          <w:i/>
          <w:iCs/>
          <w:color w:val="000000"/>
          <w:sz w:val="24"/>
          <w:szCs w:val="24"/>
          <w:lang w:eastAsia="el-GR"/>
        </w:rPr>
        <w:t>στόχους</w:t>
      </w:r>
      <w:r w:rsidRPr="00916698">
        <w:rPr>
          <w:rFonts w:ascii="Arial" w:eastAsia="Times New Roman" w:hAnsi="Arial" w:cs="Arial"/>
          <w:color w:val="000000"/>
          <w:sz w:val="24"/>
          <w:szCs w:val="24"/>
          <w:bdr w:val="none" w:sz="0" w:space="0" w:color="auto" w:frame="1"/>
          <w:lang w:eastAsia="el-GR"/>
        </w:rPr>
        <w:t>. Σε κάθε κοινωνία άλλοτε άτυπα και άλλοτε συστηματικά προβάλλονται διάφορα </w:t>
      </w:r>
      <w:r w:rsidRPr="00916698">
        <w:rPr>
          <w:rFonts w:ascii="inherit" w:eastAsia="Times New Roman" w:hAnsi="inherit" w:cs="Arial"/>
          <w:i/>
          <w:iCs/>
          <w:color w:val="000000"/>
          <w:sz w:val="24"/>
          <w:szCs w:val="24"/>
          <w:lang w:eastAsia="el-GR"/>
        </w:rPr>
        <w:t>πρότυπα</w:t>
      </w:r>
      <w:r w:rsidRPr="00916698">
        <w:rPr>
          <w:rFonts w:ascii="Arial" w:eastAsia="Times New Roman" w:hAnsi="Arial" w:cs="Arial"/>
          <w:color w:val="000000"/>
          <w:sz w:val="24"/>
          <w:szCs w:val="24"/>
          <w:bdr w:val="none" w:sz="0" w:space="0" w:color="auto" w:frame="1"/>
          <w:lang w:eastAsia="el-GR"/>
        </w:rPr>
        <w:t>…</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Γίνεται σαφές ότι η αποδοχή </w:t>
      </w:r>
      <w:r w:rsidRPr="00916698">
        <w:rPr>
          <w:rFonts w:ascii="inherit" w:eastAsia="Times New Roman" w:hAnsi="inherit" w:cs="Arial"/>
          <w:i/>
          <w:iCs/>
          <w:color w:val="000000"/>
          <w:sz w:val="24"/>
          <w:szCs w:val="24"/>
          <w:lang w:eastAsia="el-GR"/>
        </w:rPr>
        <w:t>προτύπων</w:t>
      </w:r>
      <w:r w:rsidRPr="00916698">
        <w:rPr>
          <w:rFonts w:ascii="Arial" w:eastAsia="Times New Roman" w:hAnsi="Arial" w:cs="Arial"/>
          <w:color w:val="000000"/>
          <w:sz w:val="24"/>
          <w:szCs w:val="24"/>
          <w:bdr w:val="none" w:sz="0" w:space="0" w:color="auto" w:frame="1"/>
          <w:lang w:eastAsia="el-GR"/>
        </w:rPr>
        <w:t> από τους νέους ανταποκρίνεται στην ανάγκη τους να οριοθετήσουν </w:t>
      </w:r>
      <w:r w:rsidRPr="00916698">
        <w:rPr>
          <w:rFonts w:ascii="inherit" w:eastAsia="Times New Roman" w:hAnsi="inherit" w:cs="Arial"/>
          <w:i/>
          <w:iCs/>
          <w:color w:val="000000"/>
          <w:sz w:val="24"/>
          <w:szCs w:val="24"/>
          <w:lang w:eastAsia="el-GR"/>
        </w:rPr>
        <w:t>στόχους</w:t>
      </w:r>
      <w:r w:rsidRPr="00916698">
        <w:rPr>
          <w:rFonts w:ascii="Arial" w:eastAsia="Times New Roman" w:hAnsi="Arial" w:cs="Arial"/>
          <w:color w:val="000000"/>
          <w:sz w:val="24"/>
          <w:szCs w:val="24"/>
          <w:bdr w:val="none" w:sz="0" w:space="0" w:color="auto" w:frame="1"/>
          <w:lang w:eastAsia="el-GR"/>
        </w:rPr>
        <w:t> ζωής και να δώσουν διεξόδους στους προβληματισμούς τους…</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Δ. Φαρμάκης</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hyperlink r:id="rId6" w:history="1">
        <w:r w:rsidRPr="00916698">
          <w:rPr>
            <w:rFonts w:ascii="inherit" w:eastAsia="Times New Roman" w:hAnsi="inherit" w:cs="Arial"/>
            <w:b/>
            <w:bCs/>
            <w:i/>
            <w:iCs/>
            <w:color w:val="1D4954"/>
            <w:sz w:val="24"/>
            <w:szCs w:val="24"/>
            <w:u w:val="single"/>
            <w:lang w:eastAsia="el-GR"/>
          </w:rPr>
          <w:t>Χαρά Ανδρονίδη*</w:t>
        </w:r>
      </w:hyperlink>
      <w:r w:rsidRPr="00916698">
        <w:rPr>
          <w:rFonts w:ascii="inherit" w:eastAsia="Times New Roman" w:hAnsi="inherit" w:cs="Arial"/>
          <w:b/>
          <w:bCs/>
          <w:sz w:val="24"/>
          <w:szCs w:val="24"/>
          <w:bdr w:val="none" w:sz="0" w:space="0" w:color="auto" w:frame="1"/>
          <w:lang w:eastAsia="el-GR"/>
        </w:rPr>
        <w:br/>
      </w:r>
      <w:r w:rsidRPr="00916698">
        <w:rPr>
          <w:rFonts w:ascii="inherit" w:eastAsia="Times New Roman" w:hAnsi="inherit" w:cs="Arial"/>
          <w:i/>
          <w:iCs/>
          <w:color w:val="000000"/>
          <w:sz w:val="24"/>
          <w:szCs w:val="24"/>
          <w:lang w:eastAsia="el-GR"/>
        </w:rPr>
        <w:t>φιλόλογος, ΜΑ</w:t>
      </w:r>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Από το βιβλίο της Χαράς Ανδρονίδη και των Εκδόσεων schooltime.gr</w:t>
      </w:r>
      <w:r w:rsidRPr="00916698">
        <w:rPr>
          <w:rFonts w:ascii="Arial" w:eastAsia="Times New Roman" w:hAnsi="Arial" w:cs="Arial"/>
          <w:sz w:val="24"/>
          <w:szCs w:val="24"/>
          <w:lang w:eastAsia="el-GR"/>
        </w:rPr>
        <w:t> </w:t>
      </w:r>
      <w:hyperlink r:id="rId7" w:history="1">
        <w:r w:rsidRPr="00916698">
          <w:rPr>
            <w:rFonts w:ascii="Arial" w:eastAsia="Times New Roman" w:hAnsi="Arial" w:cs="Arial"/>
            <w:color w:val="1D4954"/>
            <w:sz w:val="24"/>
            <w:szCs w:val="24"/>
            <w:u w:val="single"/>
            <w:lang w:eastAsia="el-GR"/>
          </w:rPr>
          <w:t>«Έκφραση – Έκθεση Γ’ Λυκείου: Θεωρία &amp; Διαγράμματα Θεμάτων»</w:t>
        </w:r>
      </w:hyperlink>
    </w:p>
    <w:p w:rsidR="00916698" w:rsidRPr="00916698" w:rsidRDefault="00916698" w:rsidP="00916698">
      <w:pPr>
        <w:shd w:val="clear" w:color="auto" w:fill="FFFFFF"/>
        <w:spacing w:after="0" w:line="408" w:lineRule="atLeast"/>
        <w:textAlignment w:val="baseline"/>
        <w:rPr>
          <w:rFonts w:ascii="Arial" w:eastAsia="Times New Roman" w:hAnsi="Arial" w:cs="Arial"/>
          <w:sz w:val="24"/>
          <w:szCs w:val="24"/>
          <w:lang w:eastAsia="el-GR"/>
        </w:rPr>
      </w:pPr>
      <w:r w:rsidRPr="00916698">
        <w:rPr>
          <w:rFonts w:ascii="Arial" w:eastAsia="Times New Roman" w:hAnsi="Arial" w:cs="Arial"/>
          <w:color w:val="000000"/>
          <w:sz w:val="24"/>
          <w:szCs w:val="24"/>
          <w:bdr w:val="none" w:sz="0" w:space="0" w:color="auto" w:frame="1"/>
          <w:lang w:eastAsia="el-GR"/>
        </w:rPr>
        <w:t>Πλήρες εκπαιδευτικό υλικό για τα Νέα Ελληνικά/Νεοελληνική Γλώσσα – Έκθεση, Λογοτεχνία Λυκείου</w:t>
      </w:r>
    </w:p>
    <w:p w:rsidR="00916698" w:rsidRPr="00916698" w:rsidRDefault="00916698" w:rsidP="00916698">
      <w:pPr>
        <w:numPr>
          <w:ilvl w:val="0"/>
          <w:numId w:val="12"/>
        </w:numPr>
        <w:shd w:val="clear" w:color="auto" w:fill="FFFFFF"/>
        <w:spacing w:after="0" w:line="408" w:lineRule="atLeast"/>
        <w:ind w:left="0"/>
        <w:textAlignment w:val="baseline"/>
        <w:rPr>
          <w:rFonts w:ascii="Arial" w:eastAsia="Times New Roman" w:hAnsi="Arial" w:cs="Arial"/>
          <w:sz w:val="24"/>
          <w:szCs w:val="24"/>
          <w:lang w:eastAsia="el-GR"/>
        </w:rPr>
      </w:pPr>
      <w:hyperlink r:id="rId8" w:history="1">
        <w:r w:rsidRPr="00916698">
          <w:rPr>
            <w:rFonts w:ascii="Arial" w:eastAsia="Times New Roman" w:hAnsi="Arial" w:cs="Arial"/>
            <w:color w:val="1D4954"/>
            <w:sz w:val="24"/>
            <w:szCs w:val="24"/>
            <w:u w:val="single"/>
            <w:lang w:eastAsia="el-GR"/>
          </w:rPr>
          <w:t>Ο Πρ</w:t>
        </w:r>
      </w:hyperlink>
    </w:p>
    <w:p w:rsidR="00C74848" w:rsidRDefault="00C74848"/>
    <w:sectPr w:rsidR="00C74848" w:rsidSect="00C748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70C5"/>
    <w:multiLevelType w:val="multilevel"/>
    <w:tmpl w:val="0F7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262FCA"/>
    <w:multiLevelType w:val="multilevel"/>
    <w:tmpl w:val="B794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F06DF4"/>
    <w:multiLevelType w:val="multilevel"/>
    <w:tmpl w:val="DCD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21497C"/>
    <w:multiLevelType w:val="multilevel"/>
    <w:tmpl w:val="C2F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DD7B3F"/>
    <w:multiLevelType w:val="multilevel"/>
    <w:tmpl w:val="0AA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C06DE6"/>
    <w:multiLevelType w:val="multilevel"/>
    <w:tmpl w:val="AA7E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1C2355"/>
    <w:multiLevelType w:val="multilevel"/>
    <w:tmpl w:val="55D4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690FCB"/>
    <w:multiLevelType w:val="multilevel"/>
    <w:tmpl w:val="47E4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C42E49"/>
    <w:multiLevelType w:val="multilevel"/>
    <w:tmpl w:val="D584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173223"/>
    <w:multiLevelType w:val="multilevel"/>
    <w:tmpl w:val="66F8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8C6C74"/>
    <w:multiLevelType w:val="multilevel"/>
    <w:tmpl w:val="B9B8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350269"/>
    <w:multiLevelType w:val="multilevel"/>
    <w:tmpl w:val="39B0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2"/>
  </w:num>
  <w:num w:numId="4">
    <w:abstractNumId w:val="11"/>
  </w:num>
  <w:num w:numId="5">
    <w:abstractNumId w:val="6"/>
  </w:num>
  <w:num w:numId="6">
    <w:abstractNumId w:val="5"/>
  </w:num>
  <w:num w:numId="7">
    <w:abstractNumId w:val="0"/>
  </w:num>
  <w:num w:numId="8">
    <w:abstractNumId w:val="10"/>
  </w:num>
  <w:num w:numId="9">
    <w:abstractNumId w:val="7"/>
  </w:num>
  <w:num w:numId="10">
    <w:abstractNumId w:val="9"/>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6698"/>
    <w:rsid w:val="00916698"/>
    <w:rsid w:val="00C748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48"/>
  </w:style>
  <w:style w:type="paragraph" w:styleId="3">
    <w:name w:val="heading 3"/>
    <w:basedOn w:val="a"/>
    <w:link w:val="3Char"/>
    <w:uiPriority w:val="9"/>
    <w:qFormat/>
    <w:rsid w:val="0091669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16698"/>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9166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16698"/>
    <w:rPr>
      <w:b/>
      <w:bCs/>
    </w:rPr>
  </w:style>
  <w:style w:type="character" w:styleId="-">
    <w:name w:val="Hyperlink"/>
    <w:basedOn w:val="a0"/>
    <w:uiPriority w:val="99"/>
    <w:semiHidden/>
    <w:unhideWhenUsed/>
    <w:rsid w:val="00916698"/>
    <w:rPr>
      <w:color w:val="0000FF"/>
      <w:u w:val="single"/>
    </w:rPr>
  </w:style>
  <w:style w:type="character" w:styleId="a4">
    <w:name w:val="Emphasis"/>
    <w:basedOn w:val="a0"/>
    <w:uiPriority w:val="20"/>
    <w:qFormat/>
    <w:rsid w:val="00916698"/>
    <w:rPr>
      <w:i/>
      <w:iCs/>
    </w:rPr>
  </w:style>
  <w:style w:type="paragraph" w:customStyle="1" w:styleId="entry-title">
    <w:name w:val="entry-title"/>
    <w:basedOn w:val="a"/>
    <w:rsid w:val="0091669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600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ooltime.gr/2018/12/19/o-prologos-to-kirio-thema-kai-o-epilogos-stin-ekthesi-ola-osa-prepei-na-gnosizete/" TargetMode="External"/><Relationship Id="rId3" Type="http://schemas.openxmlformats.org/officeDocument/2006/relationships/settings" Target="settings.xml"/><Relationship Id="rId7" Type="http://schemas.openxmlformats.org/officeDocument/2006/relationships/hyperlink" Target="https://www.schooltime.gr/2013/09/20/ekfrasi-ekthesi-g-lik-theoria-diagrammata-thematon-x-andronidi-dorean-voithima-schooltim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time.gr/arthra-tis-xaras-andronidi/" TargetMode="External"/><Relationship Id="rId5" Type="http://schemas.openxmlformats.org/officeDocument/2006/relationships/hyperlink" Target="https://www.schooltime.gr/arthra-tis-xaras-androni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6298</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2022-09-01T19:49:00Z</dcterms:created>
  <dcterms:modified xsi:type="dcterms:W3CDTF">2022-09-01T19:49:00Z</dcterms:modified>
</cp:coreProperties>
</file>