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3E" w:rsidRDefault="00D36A01" w:rsidP="00BF0015">
      <w:pPr>
        <w:ind w:left="-1134" w:right="-1050"/>
        <w:rPr>
          <w:rFonts w:ascii="Arial" w:hAnsi="Arial" w:cs="Arial"/>
          <w:sz w:val="24"/>
          <w:szCs w:val="24"/>
        </w:rPr>
      </w:pPr>
      <w:r w:rsidRPr="00A53C3E">
        <w:rPr>
          <w:rFonts w:ascii="Arial" w:hAnsi="Arial" w:cs="Arial"/>
          <w:b/>
          <w:i/>
          <w:sz w:val="24"/>
          <w:szCs w:val="24"/>
          <w:u w:val="single"/>
        </w:rPr>
        <w:t>Α)</w:t>
      </w:r>
      <w:r>
        <w:rPr>
          <w:rFonts w:ascii="Arial" w:hAnsi="Arial" w:cs="Arial"/>
          <w:sz w:val="24"/>
          <w:szCs w:val="24"/>
        </w:rPr>
        <w:t xml:space="preserve"> </w:t>
      </w:r>
      <w:r w:rsidR="00BF0015">
        <w:rPr>
          <w:rFonts w:ascii="Arial" w:hAnsi="Arial" w:cs="Arial"/>
          <w:sz w:val="24"/>
          <w:szCs w:val="24"/>
        </w:rPr>
        <w:t>Στις ασκήσεις μονοϋβριδισμού ή διϋβριδισμού προσδιορίζουμε τη σχέση των αλληλομόρφων γονιδίων ( επικρατές- υπολειπόμενο, φυλοσύνδετο – αυτοσωμικό) μέσω της φαινοτυπικής αναλογίας απογόνων.</w:t>
      </w:r>
    </w:p>
    <w:p w:rsidR="00D36A01" w:rsidRDefault="00D36A01" w:rsidP="00BF0015">
      <w:pPr>
        <w:ind w:left="-1134"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ΜΟΝΟΫΒΡΙΔΙΣΜΟΣ</w:t>
      </w:r>
    </w:p>
    <w:tbl>
      <w:tblPr>
        <w:tblStyle w:val="TableGrid"/>
        <w:tblW w:w="0" w:type="auto"/>
        <w:tblInd w:w="-1134" w:type="dxa"/>
        <w:tblLook w:val="04A0"/>
      </w:tblPr>
      <w:tblGrid>
        <w:gridCol w:w="4261"/>
        <w:gridCol w:w="4261"/>
      </w:tblGrid>
      <w:tr w:rsidR="00BF0015" w:rsidTr="00BF0015"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ΦΑΙΝΟΤΥΠΟΙ ΑΠΟΓΟΝΩΝ</w:t>
            </w:r>
          </w:p>
        </w:tc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ΓΟΝΟΤΥΠΟΙ ΓΟΝΕΩΝ</w:t>
            </w:r>
          </w:p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015" w:rsidTr="00BF0015"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ομοιόμορφοι</w:t>
            </w:r>
          </w:p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ΑΑ x AA, ααx αα, AA x Aα, ΑΑ x αα</w:t>
            </w:r>
          </w:p>
        </w:tc>
      </w:tr>
      <w:tr w:rsidR="00BF0015" w:rsidTr="00BF0015"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</w:t>
            </w:r>
          </w:p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Αα  Χ αα</w:t>
            </w:r>
          </w:p>
        </w:tc>
      </w:tr>
      <w:tr w:rsidR="00BF0015" w:rsidTr="00BF0015"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</w:t>
            </w:r>
          </w:p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Αα x Αα   (διασταυρωση ετερόζυγων)</w:t>
            </w:r>
          </w:p>
        </w:tc>
      </w:tr>
      <w:tr w:rsidR="00BF0015" w:rsidTr="00BF0015"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1:2:1</w:t>
            </w:r>
          </w:p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</w:t>
            </w:r>
            <w:r w:rsidRPr="00C13EA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Α</w:t>
            </w:r>
            <w:r w:rsidRPr="00C13EA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x Α</w:t>
            </w:r>
            <w:r w:rsidRPr="00C13EA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Α</w:t>
            </w:r>
            <w:r w:rsidRPr="00C13EA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(ατελώς επικρατή ή     συνεπικρατή)</w:t>
            </w:r>
          </w:p>
        </w:tc>
      </w:tr>
      <w:tr w:rsidR="00BF0015" w:rsidTr="00BF0015">
        <w:tc>
          <w:tcPr>
            <w:tcW w:w="4261" w:type="dxa"/>
          </w:tcPr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</w:t>
            </w:r>
          </w:p>
          <w:p w:rsidR="00BF0015" w:rsidRDefault="00BF0015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</w:tcPr>
          <w:p w:rsidR="00BF0015" w:rsidRDefault="00D36A01" w:rsidP="00BF0015">
            <w:pPr>
              <w:ind w:right="-10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Θθ x Θθ  (πιθανό θνησιγόνο γονίδιο)</w:t>
            </w:r>
          </w:p>
        </w:tc>
      </w:tr>
    </w:tbl>
    <w:p w:rsidR="00BF0015" w:rsidRDefault="00BF0015" w:rsidP="00BF0015">
      <w:pPr>
        <w:ind w:left="-1134" w:right="-1050"/>
        <w:rPr>
          <w:rFonts w:ascii="Arial" w:hAnsi="Arial" w:cs="Arial"/>
          <w:sz w:val="24"/>
          <w:szCs w:val="24"/>
        </w:rPr>
      </w:pPr>
    </w:p>
    <w:p w:rsidR="00D36A01" w:rsidRDefault="00D36A01" w:rsidP="00D36A01">
      <w:pPr>
        <w:ind w:left="-1134" w:right="-10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ΔΙΫΒΡΙΔΙΣΜΟΣ</w:t>
      </w:r>
    </w:p>
    <w:tbl>
      <w:tblPr>
        <w:tblStyle w:val="TableGrid"/>
        <w:tblW w:w="10031" w:type="dxa"/>
        <w:tblInd w:w="-1134" w:type="dxa"/>
        <w:tblLook w:val="04A0"/>
      </w:tblPr>
      <w:tblGrid>
        <w:gridCol w:w="4261"/>
        <w:gridCol w:w="5770"/>
      </w:tblGrid>
      <w:tr w:rsidR="00D36A01" w:rsidTr="00D36A01">
        <w:tc>
          <w:tcPr>
            <w:tcW w:w="4261" w:type="dxa"/>
          </w:tcPr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ΦΑΙΝΟΤΥΠΟΙ ΑΠΟΓΟΝΩΝ</w:t>
            </w:r>
          </w:p>
        </w:tc>
        <w:tc>
          <w:tcPr>
            <w:tcW w:w="5770" w:type="dxa"/>
          </w:tcPr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ΓΟΝΟΤΥΠΟΙ ΓΟΝΕΩΝ</w:t>
            </w:r>
          </w:p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A01" w:rsidTr="00D36A01">
        <w:tc>
          <w:tcPr>
            <w:tcW w:w="4261" w:type="dxa"/>
          </w:tcPr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0" w:type="dxa"/>
          </w:tcPr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AABB x AABB, AABB x ααββ, Ααββ x ααΒΒ</w:t>
            </w:r>
          </w:p>
        </w:tc>
      </w:tr>
      <w:tr w:rsidR="00D36A01" w:rsidTr="00D36A01">
        <w:tc>
          <w:tcPr>
            <w:tcW w:w="4261" w:type="dxa"/>
          </w:tcPr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9:3:3:1</w:t>
            </w:r>
          </w:p>
        </w:tc>
        <w:tc>
          <w:tcPr>
            <w:tcW w:w="5770" w:type="dxa"/>
          </w:tcPr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AαΒβ  x   ΑαΒβ</w:t>
            </w:r>
          </w:p>
        </w:tc>
      </w:tr>
      <w:tr w:rsidR="00D36A01" w:rsidTr="00D36A01">
        <w:tc>
          <w:tcPr>
            <w:tcW w:w="4261" w:type="dxa"/>
          </w:tcPr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1:1:1:1</w:t>
            </w:r>
          </w:p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0" w:type="dxa"/>
          </w:tcPr>
          <w:p w:rsidR="00D36A01" w:rsidRDefault="00D36A01" w:rsidP="00D36A01">
            <w:pPr>
              <w:ind w:right="-1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AαΒβ x ααββ,           Ααββ x  ααΒβ</w:t>
            </w:r>
          </w:p>
        </w:tc>
      </w:tr>
    </w:tbl>
    <w:p w:rsidR="00D36A01" w:rsidRDefault="00D36A01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</w:p>
    <w:p w:rsidR="00D36A01" w:rsidRDefault="00D36A01" w:rsidP="00D36A01">
      <w:pPr>
        <w:spacing w:after="100" w:afterAutospacing="1" w:line="240" w:lineRule="atLeast"/>
        <w:ind w:right="-10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Γενικά , αν τα αλληλόμορφα γονίδια βρίσκονται σε διαφορετικά χρωμοσώματα, </w:t>
      </w:r>
    </w:p>
    <w:p w:rsidR="00D36A01" w:rsidRDefault="00D36A01" w:rsidP="00D36A01">
      <w:pPr>
        <w:spacing w:after="100" w:afterAutospacing="1" w:line="240" w:lineRule="atLeast"/>
        <w:ind w:right="-10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συνδυάζονται ελεύθερα στους γαμέτες. </w:t>
      </w:r>
    </w:p>
    <w:p w:rsidR="00D36A01" w:rsidRDefault="00D36A01" w:rsidP="00D36A01">
      <w:pPr>
        <w:spacing w:after="100" w:afterAutospacing="1" w:line="240" w:lineRule="atLeast"/>
        <w:ind w:right="-10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είδη των γαμετών που παράγει ένας οργανισμός εξαρτάται από </w:t>
      </w:r>
      <w:r w:rsidR="00C13EA8">
        <w:rPr>
          <w:rFonts w:ascii="Arial" w:hAnsi="Arial" w:cs="Arial"/>
          <w:sz w:val="24"/>
          <w:szCs w:val="24"/>
        </w:rPr>
        <w:t>το πλήθος των γονιδίων που μελετάμε.</w:t>
      </w:r>
    </w:p>
    <w:p w:rsidR="00C13EA8" w:rsidRDefault="00C13EA8" w:rsidP="00D36A01">
      <w:pPr>
        <w:spacing w:after="100" w:afterAutospacing="1" w:line="240" w:lineRule="atLeast"/>
        <w:ind w:right="-1049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Αν </w:t>
      </w:r>
      <w:r w:rsidRPr="00C13EA8">
        <w:rPr>
          <w:rFonts w:ascii="Arial" w:hAnsi="Arial" w:cs="Arial"/>
          <w:b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 το πλήθος των ετερόζυγων ζευγών ενός οργανισμού, το πλήθος </w:t>
      </w:r>
      <w:r w:rsidRPr="00C13EA8">
        <w:rPr>
          <w:rFonts w:ascii="Arial" w:hAnsi="Arial" w:cs="Arial"/>
          <w:b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 των διαφορετικών γαμετών που παράγει δίνεται από τον τύπο </w:t>
      </w:r>
      <w:r w:rsidRPr="00C13EA8">
        <w:rPr>
          <w:rFonts w:ascii="Arial" w:hAnsi="Arial" w:cs="Arial"/>
          <w:b/>
          <w:sz w:val="24"/>
          <w:szCs w:val="24"/>
        </w:rPr>
        <w:t>α=2</w:t>
      </w:r>
      <w:r w:rsidRPr="00C13EA8">
        <w:rPr>
          <w:rFonts w:ascii="Arial" w:hAnsi="Arial" w:cs="Arial"/>
          <w:b/>
          <w:sz w:val="24"/>
          <w:szCs w:val="24"/>
          <w:vertAlign w:val="superscript"/>
        </w:rPr>
        <w:t>n</w:t>
      </w:r>
    </w:p>
    <w:p w:rsidR="00C13EA8" w:rsidRPr="00C13EA8" w:rsidRDefault="00C13EA8" w:rsidP="00D36A01">
      <w:pPr>
        <w:spacing w:after="100" w:afterAutospacing="1" w:line="240" w:lineRule="atLeast"/>
        <w:ind w:right="-10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Πχ. ΑαΒβ       2</w:t>
      </w:r>
      <w:r w:rsidRPr="00C13EA8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=4            γαμέτες Α (Β, β)     μας δίνει </w:t>
      </w:r>
      <w:r w:rsidRPr="00C13EA8">
        <w:rPr>
          <w:rFonts w:ascii="Arial" w:hAnsi="Arial" w:cs="Arial"/>
          <w:b/>
          <w:sz w:val="24"/>
          <w:szCs w:val="24"/>
        </w:rPr>
        <w:t>ΑΒ, Αβ</w:t>
      </w:r>
    </w:p>
    <w:p w:rsidR="00C13EA8" w:rsidRDefault="00C13EA8" w:rsidP="00D36A01">
      <w:pPr>
        <w:spacing w:after="100" w:afterAutospacing="1" w:line="240" w:lineRule="atLeast"/>
        <w:ind w:right="-10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γαμέτες α (Β, β) μας δίνει </w:t>
      </w:r>
      <w:r w:rsidRPr="00C13EA8">
        <w:rPr>
          <w:rFonts w:ascii="Arial" w:hAnsi="Arial" w:cs="Arial"/>
          <w:b/>
          <w:sz w:val="24"/>
          <w:szCs w:val="24"/>
        </w:rPr>
        <w:t>αΒ, αβ</w:t>
      </w:r>
    </w:p>
    <w:p w:rsidR="00C13EA8" w:rsidRPr="00C13EA8" w:rsidRDefault="00C13EA8" w:rsidP="00D36A01">
      <w:pPr>
        <w:spacing w:after="100" w:afterAutospacing="1" w:line="240" w:lineRule="atLeast"/>
        <w:ind w:right="-10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πχ ΑαΒβΓγ   2</w:t>
      </w:r>
      <w:r w:rsidRPr="00C13EA8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=8             ΑΒΓ, ΑΒγ, ΑβΓ, Αβγ</w:t>
      </w:r>
    </w:p>
    <w:p w:rsidR="00D36A01" w:rsidRDefault="00C13EA8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αΒΓ, αΒγ, αβΓ, αβγ</w:t>
      </w:r>
    </w:p>
    <w:p w:rsidR="00DE49E5" w:rsidRPr="00A53C3E" w:rsidRDefault="00DE49E5" w:rsidP="00D36A01">
      <w:pPr>
        <w:ind w:left="-1134" w:right="-105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53C3E">
        <w:rPr>
          <w:rFonts w:ascii="Arial" w:hAnsi="Arial" w:cs="Arial"/>
          <w:b/>
          <w:i/>
          <w:sz w:val="24"/>
          <w:szCs w:val="24"/>
          <w:u w:val="single"/>
        </w:rPr>
        <w:t>Β) ΥΠΟΛΟΓΙΣΜΟΣ ΠΙΘΑΝΟΤΗΤΩΝ</w:t>
      </w:r>
    </w:p>
    <w:p w:rsidR="00DE49E5" w:rsidRDefault="00DE49E5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Κάθε κύηση είναι ανεξάρτητο γεγονός. Δεν σχετίζεται με το αποτέλεσμα προηγούμενων κυήσεων.</w:t>
      </w:r>
    </w:p>
    <w:p w:rsidR="00DE49E5" w:rsidRDefault="00DE49E5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Εάν δύο ή περισσότερα ενδεχόμενα είναι ανεξάρτητα μεταξύ τους η πιθανότητα να συμβούν και δύο ταυτόχρονα ισούται με το γινόμενο των επιμέρους πιθανοτήτων</w:t>
      </w:r>
    </w:p>
    <w:p w:rsidR="00DE49E5" w:rsidRDefault="00DE49E5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Πχ. Ποιά είναι η πιθανότητα να γεννηθεί κορίτσι με κυστική ίνωση από</w:t>
      </w:r>
      <w:r w:rsidR="00E34646">
        <w:rPr>
          <w:rFonts w:ascii="Arial" w:hAnsi="Arial" w:cs="Arial"/>
          <w:sz w:val="24"/>
          <w:szCs w:val="24"/>
        </w:rPr>
        <w:t xml:space="preserve"> γονείς ετερόζυγους για το γνώρισμα;</w:t>
      </w:r>
    </w:p>
    <w:p w:rsidR="00E34646" w:rsidRDefault="00E34646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Πιθανότητα ναγεννηθεί κορίτσι ½</w:t>
      </w:r>
    </w:p>
    <w:p w:rsidR="00E34646" w:rsidRDefault="00E34646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Πιθανότητα να γεννηθεί με κυστική ίνωση ¼ </w:t>
      </w:r>
    </w:p>
    <w:p w:rsidR="00E34646" w:rsidRDefault="00E34646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Άρα ½ x ¼ = 1/8 = 12,5 %</w:t>
      </w:r>
    </w:p>
    <w:p w:rsidR="00E34646" w:rsidRPr="00A53C3E" w:rsidRDefault="00E34646" w:rsidP="00D36A01">
      <w:pPr>
        <w:ind w:left="-1134" w:right="-105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53C3E">
        <w:rPr>
          <w:rFonts w:ascii="Arial" w:hAnsi="Arial" w:cs="Arial"/>
          <w:b/>
          <w:i/>
          <w:sz w:val="24"/>
          <w:szCs w:val="24"/>
          <w:u w:val="single"/>
        </w:rPr>
        <w:t>Γ) ΜΕΛΕΤΗ ΚΛΗΡΟΝΟΜΙΚΟΤΗΤΑΣ</w:t>
      </w:r>
    </w:p>
    <w:p w:rsidR="00E34646" w:rsidRDefault="00E34646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Αν μας δίνουν τον αριθμό των απογόνων και μας ζητούν να βρούμε το τρόπο κληρονόμισης ενός χαρακτηριστικού, τότε:</w:t>
      </w:r>
    </w:p>
    <w:p w:rsidR="00E34646" w:rsidRDefault="00E34646" w:rsidP="00E34646">
      <w:pPr>
        <w:pStyle w:val="ListParagraph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Μελετάω κάθε ιδιότητα χωριστά.</w:t>
      </w:r>
    </w:p>
    <w:p w:rsidR="00E34646" w:rsidRDefault="00E34646" w:rsidP="00E34646">
      <w:pPr>
        <w:pStyle w:val="ListParagraph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δεν αναφέρεται το φύλο των απογόνων θεωρώ το γνώρισμα αυτοσωμικό.</w:t>
      </w:r>
    </w:p>
    <w:p w:rsidR="00E34646" w:rsidRDefault="00E34646" w:rsidP="00E34646">
      <w:pPr>
        <w:pStyle w:val="ListParagraph"/>
        <w:numPr>
          <w:ilvl w:val="0"/>
          <w:numId w:val="1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αναφέρεται το</w:t>
      </w:r>
      <w:r w:rsidR="00A53C3E">
        <w:rPr>
          <w:rFonts w:ascii="Arial" w:hAnsi="Arial" w:cs="Arial"/>
          <w:sz w:val="24"/>
          <w:szCs w:val="24"/>
        </w:rPr>
        <w:t xml:space="preserve"> φύλο των απογόνων πρέπει να ελέ</w:t>
      </w:r>
      <w:r>
        <w:rPr>
          <w:rFonts w:ascii="Arial" w:hAnsi="Arial" w:cs="Arial"/>
          <w:sz w:val="24"/>
          <w:szCs w:val="24"/>
        </w:rPr>
        <w:t>γξω αν κληρονομείται με τον ίδιο ή διαφορετικό τρόπο στα αρσενικά και στα θηλυκά.</w:t>
      </w:r>
    </w:p>
    <w:p w:rsidR="00E34646" w:rsidRPr="00E34646" w:rsidRDefault="00E34646" w:rsidP="00E34646">
      <w:pPr>
        <w:pStyle w:val="ListParagraph"/>
        <w:numPr>
          <w:ilvl w:val="0"/>
          <w:numId w:val="2"/>
        </w:numPr>
        <w:ind w:right="-105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Αν κληρονομείται με </w:t>
      </w:r>
      <w:r w:rsidRPr="00E34646">
        <w:rPr>
          <w:rFonts w:ascii="Arial" w:hAnsi="Arial" w:cs="Arial"/>
          <w:b/>
          <w:sz w:val="24"/>
          <w:szCs w:val="24"/>
          <w:u w:val="single"/>
        </w:rPr>
        <w:t>διαφορετκό τρόπο</w:t>
      </w:r>
      <w:r>
        <w:rPr>
          <w:rFonts w:ascii="Arial" w:hAnsi="Arial" w:cs="Arial"/>
          <w:sz w:val="24"/>
          <w:szCs w:val="24"/>
        </w:rPr>
        <w:t xml:space="preserve"> στα θηλυκά από τα αρσενικά τότε είναι </w:t>
      </w:r>
      <w:r w:rsidRPr="00E34646">
        <w:rPr>
          <w:rFonts w:ascii="Arial" w:hAnsi="Arial" w:cs="Arial"/>
          <w:b/>
          <w:sz w:val="24"/>
          <w:szCs w:val="24"/>
          <w:u w:val="single"/>
        </w:rPr>
        <w:t>φυλοσύνδετο.</w:t>
      </w:r>
    </w:p>
    <w:p w:rsidR="00E34646" w:rsidRPr="00E34646" w:rsidRDefault="00E34646" w:rsidP="00E34646">
      <w:pPr>
        <w:pStyle w:val="ListParagraph"/>
        <w:numPr>
          <w:ilvl w:val="0"/>
          <w:numId w:val="2"/>
        </w:numPr>
        <w:ind w:right="-1050"/>
        <w:jc w:val="both"/>
        <w:rPr>
          <w:rFonts w:ascii="Arial" w:hAnsi="Arial" w:cs="Arial"/>
          <w:sz w:val="24"/>
          <w:szCs w:val="24"/>
        </w:rPr>
      </w:pPr>
      <w:r w:rsidRPr="00E34646">
        <w:rPr>
          <w:rFonts w:ascii="Arial" w:hAnsi="Arial" w:cs="Arial"/>
          <w:sz w:val="24"/>
          <w:szCs w:val="24"/>
        </w:rPr>
        <w:t>Αν κληρονομείται μ</w:t>
      </w:r>
      <w:r>
        <w:rPr>
          <w:rFonts w:ascii="Arial" w:hAnsi="Arial" w:cs="Arial"/>
          <w:sz w:val="24"/>
          <w:szCs w:val="24"/>
        </w:rPr>
        <w:t xml:space="preserve">ε τον </w:t>
      </w:r>
      <w:r w:rsidRPr="00E34646">
        <w:rPr>
          <w:rFonts w:ascii="Arial" w:hAnsi="Arial" w:cs="Arial"/>
          <w:b/>
          <w:sz w:val="24"/>
          <w:szCs w:val="24"/>
          <w:u w:val="single"/>
        </w:rPr>
        <w:t>ίδιο τρόπο στα δύο φύλα</w:t>
      </w:r>
      <w:r w:rsidRPr="00E34646">
        <w:rPr>
          <w:rFonts w:ascii="Arial" w:hAnsi="Arial" w:cs="Arial"/>
          <w:sz w:val="24"/>
          <w:szCs w:val="24"/>
        </w:rPr>
        <w:t xml:space="preserve"> τότε είναι </w:t>
      </w:r>
      <w:r w:rsidRPr="00E34646">
        <w:rPr>
          <w:rFonts w:ascii="Arial" w:hAnsi="Arial" w:cs="Arial"/>
          <w:b/>
          <w:sz w:val="24"/>
          <w:szCs w:val="24"/>
          <w:u w:val="single"/>
        </w:rPr>
        <w:t>είτε φυλοσύνδετο</w:t>
      </w:r>
      <w:r w:rsidRPr="00E34646">
        <w:rPr>
          <w:rFonts w:ascii="Arial" w:hAnsi="Arial" w:cs="Arial"/>
          <w:sz w:val="24"/>
          <w:szCs w:val="24"/>
        </w:rPr>
        <w:t xml:space="preserve">, </w:t>
      </w:r>
      <w:r w:rsidRPr="00E34646">
        <w:rPr>
          <w:rFonts w:ascii="Arial" w:hAnsi="Arial" w:cs="Arial"/>
          <w:b/>
          <w:sz w:val="24"/>
          <w:szCs w:val="24"/>
          <w:u w:val="single"/>
        </w:rPr>
        <w:t>είτε</w:t>
      </w:r>
      <w:r w:rsidRPr="00E34646">
        <w:rPr>
          <w:rFonts w:ascii="Arial" w:hAnsi="Arial" w:cs="Arial"/>
          <w:sz w:val="24"/>
          <w:szCs w:val="24"/>
        </w:rPr>
        <w:t xml:space="preserve"> </w:t>
      </w:r>
      <w:r w:rsidRPr="00E34646">
        <w:rPr>
          <w:rFonts w:ascii="Arial" w:hAnsi="Arial" w:cs="Arial"/>
          <w:b/>
          <w:sz w:val="24"/>
          <w:szCs w:val="24"/>
          <w:u w:val="single"/>
        </w:rPr>
        <w:t>αυτοσωμικό.</w:t>
      </w:r>
    </w:p>
    <w:p w:rsidR="00E34646" w:rsidRDefault="00E34646" w:rsidP="00E34646">
      <w:pPr>
        <w:pStyle w:val="ListParagraph"/>
        <w:ind w:left="-54" w:right="-105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4646" w:rsidRDefault="00E3464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 w:rsidRPr="00290ED0">
        <w:rPr>
          <w:rFonts w:ascii="Arial" w:hAnsi="Arial" w:cs="Arial"/>
          <w:color w:val="FF0000"/>
          <w:sz w:val="24"/>
          <w:szCs w:val="24"/>
        </w:rPr>
        <w:t>1</w:t>
      </w:r>
      <w:r w:rsidRPr="00290ED0">
        <w:rPr>
          <w:rFonts w:ascii="Arial" w:hAnsi="Arial" w:cs="Arial"/>
          <w:color w:val="FF0000"/>
          <w:sz w:val="24"/>
          <w:szCs w:val="24"/>
          <w:vertAlign w:val="superscript"/>
        </w:rPr>
        <w:t>η</w:t>
      </w:r>
      <w:r w:rsidR="001E29EE" w:rsidRPr="00290ED0">
        <w:rPr>
          <w:rFonts w:ascii="Arial" w:hAnsi="Arial" w:cs="Arial"/>
          <w:color w:val="FF0000"/>
          <w:sz w:val="24"/>
          <w:szCs w:val="24"/>
        </w:rPr>
        <w:t xml:space="preserve"> ενέργεια</w:t>
      </w:r>
      <w:r w:rsidR="001E29EE">
        <w:rPr>
          <w:rFonts w:ascii="Arial" w:hAnsi="Arial" w:cs="Arial"/>
          <w:sz w:val="24"/>
          <w:szCs w:val="24"/>
        </w:rPr>
        <w:t>: μετράω τα αρσενικά και τα θηλυκά. ( είναι περίπου ίσοι )</w:t>
      </w:r>
    </w:p>
    <w:p w:rsidR="001E29EE" w:rsidRDefault="001E29E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Αν τα θηλυκά είναι πχ διπλάσια τότε υπάρχει θνησιγόνο </w:t>
      </w:r>
    </w:p>
    <w:p w:rsidR="001E29EE" w:rsidRDefault="001E29E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</w:p>
    <w:p w:rsidR="001E29EE" w:rsidRPr="00A53C3E" w:rsidRDefault="001E29EE" w:rsidP="00E34646">
      <w:pPr>
        <w:pStyle w:val="ListParagraph"/>
        <w:ind w:left="-54" w:right="-105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90ED0">
        <w:rPr>
          <w:rFonts w:ascii="Arial" w:hAnsi="Arial" w:cs="Arial"/>
          <w:color w:val="FF0000"/>
          <w:sz w:val="24"/>
          <w:szCs w:val="24"/>
        </w:rPr>
        <w:t>2</w:t>
      </w:r>
      <w:r w:rsidRPr="00290ED0">
        <w:rPr>
          <w:rFonts w:ascii="Arial" w:hAnsi="Arial" w:cs="Arial"/>
          <w:color w:val="FF0000"/>
          <w:sz w:val="24"/>
          <w:szCs w:val="24"/>
          <w:vertAlign w:val="superscript"/>
        </w:rPr>
        <w:t>η</w:t>
      </w:r>
      <w:r w:rsidRPr="00290ED0">
        <w:rPr>
          <w:rFonts w:ascii="Arial" w:hAnsi="Arial" w:cs="Arial"/>
          <w:color w:val="FF0000"/>
          <w:sz w:val="24"/>
          <w:szCs w:val="24"/>
        </w:rPr>
        <w:t xml:space="preserve"> ενέργεια</w:t>
      </w:r>
      <w:r w:rsidRPr="00A53C3E">
        <w:rPr>
          <w:rFonts w:ascii="Arial" w:hAnsi="Arial" w:cs="Arial"/>
          <w:b/>
          <w:sz w:val="24"/>
          <w:szCs w:val="24"/>
        </w:rPr>
        <w:t xml:space="preserve">: </w:t>
      </w:r>
      <w:r w:rsidRPr="00A53C3E">
        <w:rPr>
          <w:rFonts w:ascii="Arial" w:hAnsi="Arial" w:cs="Arial"/>
          <w:b/>
          <w:i/>
          <w:sz w:val="24"/>
          <w:szCs w:val="24"/>
          <w:u w:val="single"/>
        </w:rPr>
        <w:t>Για να βρω αν είναι αυτοσωμικό ή φυλοσύνδετο.</w:t>
      </w:r>
    </w:p>
    <w:p w:rsidR="001E29EE" w:rsidRDefault="001E29E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Μελετώ ξεχωριστά την ιδιότητα σε αρσενικά και θηλυκά.</w:t>
      </w:r>
    </w:p>
    <w:p w:rsidR="001E29EE" w:rsidRDefault="001E29EE" w:rsidP="001E29EE">
      <w:pPr>
        <w:pStyle w:val="ListParagraph"/>
        <w:numPr>
          <w:ilvl w:val="0"/>
          <w:numId w:val="3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προκύπτουν διαφορετικές φαινοτυπικές αναλογίες, τότε  κληρονομείται με φυλοσύνδετο τρόπο.</w:t>
      </w:r>
    </w:p>
    <w:p w:rsidR="001E29EE" w:rsidRDefault="001E29EE" w:rsidP="001E29EE">
      <w:pPr>
        <w:pStyle w:val="ListParagraph"/>
        <w:numPr>
          <w:ilvl w:val="0"/>
          <w:numId w:val="3"/>
        </w:numPr>
        <w:ind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προκύπτουν ίδιες φαινοτυπικές αναλογίες σε αρσενικά και θηλυκά τότε:</w:t>
      </w:r>
    </w:p>
    <w:p w:rsidR="001E29EE" w:rsidRDefault="001E29EE" w:rsidP="00E34646">
      <w:pPr>
        <w:pStyle w:val="ListParagraph"/>
        <w:ind w:left="-54" w:right="-105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Η </w:t>
      </w:r>
      <w:r w:rsidR="00A53C3E">
        <w:rPr>
          <w:rFonts w:ascii="Arial" w:hAnsi="Arial" w:cs="Arial"/>
          <w:sz w:val="24"/>
          <w:szCs w:val="24"/>
        </w:rPr>
        <w:t xml:space="preserve">ΦΑ </w:t>
      </w:r>
      <w:r w:rsidRPr="001E29EE">
        <w:rPr>
          <w:rFonts w:ascii="Arial" w:hAnsi="Arial" w:cs="Arial"/>
          <w:b/>
          <w:sz w:val="24"/>
          <w:szCs w:val="24"/>
          <w:u w:val="single"/>
        </w:rPr>
        <w:t>3:1</w:t>
      </w:r>
      <w:r>
        <w:rPr>
          <w:rFonts w:ascii="Arial" w:hAnsi="Arial" w:cs="Arial"/>
          <w:sz w:val="24"/>
          <w:szCs w:val="24"/>
        </w:rPr>
        <w:t xml:space="preserve"> , </w:t>
      </w:r>
      <w:r w:rsidR="00A53C3E">
        <w:rPr>
          <w:rFonts w:ascii="Arial" w:hAnsi="Arial" w:cs="Arial"/>
          <w:sz w:val="24"/>
          <w:szCs w:val="24"/>
        </w:rPr>
        <w:t xml:space="preserve">δηλώνει ότι </w:t>
      </w:r>
      <w:r>
        <w:rPr>
          <w:rFonts w:ascii="Arial" w:hAnsi="Arial" w:cs="Arial"/>
          <w:sz w:val="24"/>
          <w:szCs w:val="24"/>
        </w:rPr>
        <w:t xml:space="preserve">το γονίδιο που καθορίζει την ιδιότητα κληρονομείται με </w:t>
      </w:r>
      <w:r w:rsidR="00A53C3E">
        <w:rPr>
          <w:rFonts w:ascii="Arial" w:hAnsi="Arial" w:cs="Arial"/>
          <w:sz w:val="24"/>
          <w:szCs w:val="24"/>
        </w:rPr>
        <w:t xml:space="preserve">  </w:t>
      </w:r>
      <w:r w:rsidRPr="001E29EE">
        <w:rPr>
          <w:rFonts w:ascii="Arial" w:hAnsi="Arial" w:cs="Arial"/>
          <w:b/>
          <w:sz w:val="24"/>
          <w:szCs w:val="24"/>
          <w:u w:val="single"/>
        </w:rPr>
        <w:t xml:space="preserve">αυτοσωμικό </w:t>
      </w:r>
      <w:r w:rsidR="00A53C3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τρόπο. Ο γονότυπος των </w:t>
      </w:r>
      <w:r w:rsidRPr="006A39FB">
        <w:rPr>
          <w:rFonts w:ascii="Arial" w:hAnsi="Arial" w:cs="Arial"/>
          <w:b/>
          <w:sz w:val="24"/>
          <w:szCs w:val="24"/>
          <w:u w:val="single"/>
        </w:rPr>
        <w:t>γονέων είναι Αα</w:t>
      </w:r>
    </w:p>
    <w:p w:rsidR="00A53C3E" w:rsidRDefault="00A53C3E" w:rsidP="00E34646">
      <w:pPr>
        <w:pStyle w:val="ListParagraph"/>
        <w:ind w:left="-54" w:right="-105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C3E" w:rsidRDefault="00A53C3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Η ΦΑ </w:t>
      </w:r>
      <w:r w:rsidRPr="00A53C3E">
        <w:rPr>
          <w:rFonts w:ascii="Arial" w:hAnsi="Arial" w:cs="Arial"/>
          <w:b/>
          <w:sz w:val="24"/>
          <w:szCs w:val="24"/>
        </w:rPr>
        <w:t>1:1</w:t>
      </w:r>
      <w:r>
        <w:rPr>
          <w:rFonts w:ascii="Arial" w:hAnsi="Arial" w:cs="Arial"/>
          <w:sz w:val="24"/>
          <w:szCs w:val="24"/>
        </w:rPr>
        <w:t xml:space="preserve"> , δηλώνει ότι το γονίδιο που καθορίζει την ιδιότητα κληρονομείται  είτε με </w:t>
      </w:r>
      <w:r w:rsidRPr="00A53C3E">
        <w:rPr>
          <w:rFonts w:ascii="Arial" w:hAnsi="Arial" w:cs="Arial"/>
          <w:b/>
          <w:sz w:val="24"/>
          <w:szCs w:val="24"/>
          <w:u w:val="single"/>
        </w:rPr>
        <w:t>αυτοσωμικ</w:t>
      </w:r>
      <w:r>
        <w:rPr>
          <w:rFonts w:ascii="Arial" w:hAnsi="Arial" w:cs="Arial"/>
          <w:sz w:val="24"/>
          <w:szCs w:val="24"/>
        </w:rPr>
        <w:t>ό  γονότυποι γονέων ( Αα , αα)</w:t>
      </w:r>
    </w:p>
    <w:p w:rsidR="00A53C3E" w:rsidRDefault="00A53C3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είτε με </w:t>
      </w:r>
      <w:r w:rsidRPr="00A53C3E">
        <w:rPr>
          <w:rFonts w:ascii="Arial" w:hAnsi="Arial" w:cs="Arial"/>
          <w:b/>
          <w:sz w:val="24"/>
          <w:szCs w:val="24"/>
          <w:u w:val="single"/>
        </w:rPr>
        <w:t>φυλοσύνδετο</w:t>
      </w:r>
      <w:r>
        <w:rPr>
          <w:rFonts w:ascii="Arial" w:hAnsi="Arial" w:cs="Arial"/>
          <w:sz w:val="24"/>
          <w:szCs w:val="24"/>
        </w:rPr>
        <w:t xml:space="preserve"> τρόπο. Γονότυποι γονέων ( X</w:t>
      </w:r>
      <w:r w:rsidRPr="00A53C3E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>X</w:t>
      </w:r>
      <w:r w:rsidRPr="00A53C3E">
        <w:rPr>
          <w:rFonts w:ascii="Arial" w:hAnsi="Arial" w:cs="Arial"/>
          <w:sz w:val="24"/>
          <w:szCs w:val="24"/>
          <w:vertAlign w:val="superscript"/>
        </w:rPr>
        <w:t>α</w:t>
      </w:r>
      <w:r>
        <w:rPr>
          <w:rFonts w:ascii="Arial" w:hAnsi="Arial" w:cs="Arial"/>
          <w:sz w:val="24"/>
          <w:szCs w:val="24"/>
        </w:rPr>
        <w:t xml:space="preserve"> και  X</w:t>
      </w:r>
      <w:r w:rsidRPr="00A53C3E">
        <w:rPr>
          <w:rFonts w:ascii="Arial" w:hAnsi="Arial" w:cs="Arial"/>
          <w:sz w:val="24"/>
          <w:szCs w:val="24"/>
          <w:vertAlign w:val="superscript"/>
        </w:rPr>
        <w:t>α</w:t>
      </w:r>
      <w:r>
        <w:rPr>
          <w:rFonts w:ascii="Arial" w:hAnsi="Arial" w:cs="Arial"/>
          <w:sz w:val="24"/>
          <w:szCs w:val="24"/>
        </w:rPr>
        <w:t xml:space="preserve"> Y)</w:t>
      </w:r>
    </w:p>
    <w:p w:rsidR="00A53C3E" w:rsidRDefault="00A53C3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</w:p>
    <w:p w:rsidR="00A53C3E" w:rsidRDefault="00A53C3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 w:rsidRPr="00290ED0">
        <w:rPr>
          <w:rFonts w:ascii="Arial" w:hAnsi="Arial" w:cs="Arial"/>
          <w:color w:val="FF0000"/>
          <w:sz w:val="24"/>
          <w:szCs w:val="24"/>
        </w:rPr>
        <w:t>3</w:t>
      </w:r>
      <w:r w:rsidRPr="00290ED0">
        <w:rPr>
          <w:rFonts w:ascii="Arial" w:hAnsi="Arial" w:cs="Arial"/>
          <w:color w:val="FF0000"/>
          <w:sz w:val="24"/>
          <w:szCs w:val="24"/>
          <w:vertAlign w:val="superscript"/>
        </w:rPr>
        <w:t>η</w:t>
      </w:r>
      <w:r w:rsidRPr="00290ED0">
        <w:rPr>
          <w:rFonts w:ascii="Arial" w:hAnsi="Arial" w:cs="Arial"/>
          <w:color w:val="FF0000"/>
          <w:sz w:val="24"/>
          <w:szCs w:val="24"/>
        </w:rPr>
        <w:t xml:space="preserve"> ενέργεια</w:t>
      </w:r>
      <w:r>
        <w:rPr>
          <w:rFonts w:ascii="Arial" w:hAnsi="Arial" w:cs="Arial"/>
          <w:sz w:val="24"/>
          <w:szCs w:val="24"/>
        </w:rPr>
        <w:t xml:space="preserve">: </w:t>
      </w:r>
      <w:r w:rsidRPr="00A53C3E">
        <w:rPr>
          <w:rFonts w:ascii="Arial" w:hAnsi="Arial" w:cs="Arial"/>
          <w:b/>
          <w:i/>
          <w:sz w:val="24"/>
          <w:szCs w:val="24"/>
          <w:u w:val="single"/>
        </w:rPr>
        <w:t>Βρίσκω τη σχέση μεταξύ των αλληλομόρφων</w:t>
      </w:r>
      <w:r>
        <w:rPr>
          <w:rFonts w:ascii="Arial" w:hAnsi="Arial" w:cs="Arial"/>
          <w:sz w:val="24"/>
          <w:szCs w:val="24"/>
        </w:rPr>
        <w:t>.</w:t>
      </w:r>
    </w:p>
    <w:p w:rsidR="00A53C3E" w:rsidRPr="005E4F0D" w:rsidRDefault="00A53C3E" w:rsidP="00E34646">
      <w:pPr>
        <w:pStyle w:val="ListParagraph"/>
        <w:ind w:left="-54" w:right="-1050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5E4F0D">
        <w:rPr>
          <w:rFonts w:ascii="Arial" w:hAnsi="Arial" w:cs="Arial"/>
          <w:color w:val="548DD4" w:themeColor="text2" w:themeTint="99"/>
          <w:sz w:val="24"/>
          <w:szCs w:val="24"/>
        </w:rPr>
        <w:t>ΦΥΛΟΣΥΝΔΕΤΟΣ ΤΡΟΠΟΣ ΚΛΗΡΟΝΟΜΗΣΗΣ</w:t>
      </w:r>
    </w:p>
    <w:p w:rsidR="00A53C3E" w:rsidRDefault="000F6FD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 w:rsidRPr="005E4F0D">
        <w:rPr>
          <w:rFonts w:ascii="Arial" w:hAnsi="Arial" w:cs="Arial"/>
          <w:color w:val="548DD4" w:themeColor="text2" w:themeTint="99"/>
          <w:sz w:val="24"/>
          <w:szCs w:val="24"/>
        </w:rPr>
        <w:t>α)</w:t>
      </w:r>
      <w:r>
        <w:rPr>
          <w:rFonts w:ascii="Arial" w:hAnsi="Arial" w:cs="Arial"/>
          <w:sz w:val="24"/>
          <w:szCs w:val="24"/>
        </w:rPr>
        <w:t xml:space="preserve"> </w:t>
      </w:r>
      <w:r w:rsidR="00A53C3E">
        <w:rPr>
          <w:rFonts w:ascii="Arial" w:hAnsi="Arial" w:cs="Arial"/>
          <w:sz w:val="24"/>
          <w:szCs w:val="24"/>
        </w:rPr>
        <w:t>Αν εμφανίζο</w:t>
      </w:r>
      <w:r>
        <w:rPr>
          <w:rFonts w:ascii="Arial" w:hAnsi="Arial" w:cs="Arial"/>
          <w:sz w:val="24"/>
          <w:szCs w:val="24"/>
        </w:rPr>
        <w:t xml:space="preserve">νται </w:t>
      </w:r>
      <w:r w:rsidRPr="000F6FD6"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διαφορετικοί φαινότυποι, </w:t>
      </w:r>
      <w:r w:rsidRPr="000F6FD6">
        <w:rPr>
          <w:rFonts w:ascii="Arial" w:hAnsi="Arial" w:cs="Arial"/>
          <w:b/>
          <w:sz w:val="24"/>
          <w:szCs w:val="24"/>
        </w:rPr>
        <w:t>επικρατής</w:t>
      </w:r>
      <w:r>
        <w:rPr>
          <w:rFonts w:ascii="Arial" w:hAnsi="Arial" w:cs="Arial"/>
          <w:sz w:val="24"/>
          <w:szCs w:val="24"/>
        </w:rPr>
        <w:t xml:space="preserve"> θα είναι αυτός με τη </w:t>
      </w:r>
      <w:r w:rsidRPr="000F6FD6">
        <w:rPr>
          <w:rFonts w:ascii="Arial" w:hAnsi="Arial" w:cs="Arial"/>
          <w:b/>
          <w:sz w:val="24"/>
          <w:szCs w:val="24"/>
        </w:rPr>
        <w:t>μεγαλύτερη αναλογία</w:t>
      </w:r>
      <w:r>
        <w:rPr>
          <w:rFonts w:ascii="Arial" w:hAnsi="Arial" w:cs="Arial"/>
          <w:sz w:val="24"/>
          <w:szCs w:val="24"/>
        </w:rPr>
        <w:t>.</w:t>
      </w:r>
    </w:p>
    <w:p w:rsidR="000F6FD6" w:rsidRDefault="000F6FD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 όλοι οι θηλυκοί έχουν ένα φαινότυπο και όλοι οι αρσενικοί έναν άλλον, επικρατής θα είναι ο φαινότυπος που εκδηλώνεται στα θηλυκά.</w:t>
      </w:r>
    </w:p>
    <w:p w:rsidR="000F6FD6" w:rsidRDefault="000F6FD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 w:rsidRPr="005E4F0D">
        <w:rPr>
          <w:rFonts w:ascii="Arial" w:hAnsi="Arial" w:cs="Arial"/>
          <w:color w:val="548DD4" w:themeColor="text2" w:themeTint="99"/>
          <w:sz w:val="24"/>
          <w:szCs w:val="24"/>
        </w:rPr>
        <w:t>β)</w:t>
      </w:r>
      <w:r>
        <w:rPr>
          <w:rFonts w:ascii="Arial" w:hAnsi="Arial" w:cs="Arial"/>
          <w:sz w:val="24"/>
          <w:szCs w:val="24"/>
        </w:rPr>
        <w:t xml:space="preserve">  αν εμφανίζονται </w:t>
      </w:r>
      <w:r w:rsidRPr="000F6FD6"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διαφορετικοί φαινότυποι. – </w:t>
      </w:r>
      <w:r w:rsidRPr="000F6FD6">
        <w:rPr>
          <w:rFonts w:ascii="Arial" w:hAnsi="Arial" w:cs="Arial"/>
          <w:b/>
          <w:sz w:val="24"/>
          <w:szCs w:val="24"/>
          <w:u w:val="single"/>
        </w:rPr>
        <w:t>ατελώς επικρατή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6FD6" w:rsidRDefault="000F6FD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Ο </w:t>
      </w:r>
      <w:r w:rsidRPr="000F6FD6">
        <w:rPr>
          <w:rFonts w:ascii="Arial" w:hAnsi="Arial" w:cs="Arial"/>
          <w:b/>
          <w:sz w:val="24"/>
          <w:szCs w:val="24"/>
        </w:rPr>
        <w:t>3</w:t>
      </w:r>
      <w:r w:rsidRPr="000F6FD6">
        <w:rPr>
          <w:rFonts w:ascii="Arial" w:hAnsi="Arial" w:cs="Arial"/>
          <w:b/>
          <w:sz w:val="24"/>
          <w:szCs w:val="24"/>
          <w:vertAlign w:val="superscript"/>
        </w:rPr>
        <w:t>ος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φαινοτυπος θα είναι </w:t>
      </w:r>
      <w:r w:rsidRPr="000F6FD6">
        <w:rPr>
          <w:rFonts w:ascii="Arial" w:hAnsi="Arial" w:cs="Arial"/>
          <w:b/>
          <w:sz w:val="24"/>
          <w:szCs w:val="24"/>
        </w:rPr>
        <w:t>ενδιάμεσος,</w:t>
      </w:r>
      <w:r>
        <w:rPr>
          <w:rFonts w:ascii="Arial" w:hAnsi="Arial" w:cs="Arial"/>
          <w:sz w:val="24"/>
          <w:szCs w:val="24"/>
        </w:rPr>
        <w:t xml:space="preserve"> θα εμφανίζεται μόνο στα </w:t>
      </w:r>
      <w:r w:rsidRPr="000F6FD6">
        <w:rPr>
          <w:rFonts w:ascii="Arial" w:hAnsi="Arial" w:cs="Arial"/>
          <w:b/>
          <w:sz w:val="24"/>
          <w:szCs w:val="24"/>
        </w:rPr>
        <w:t>θηλυκά</w:t>
      </w:r>
      <w:r>
        <w:rPr>
          <w:rFonts w:ascii="Arial" w:hAnsi="Arial" w:cs="Arial"/>
          <w:sz w:val="24"/>
          <w:szCs w:val="24"/>
        </w:rPr>
        <w:t xml:space="preserve">, γιατί μόνο τα θηλυκά μπορεί να είναι </w:t>
      </w:r>
      <w:r w:rsidRPr="000F6FD6">
        <w:rPr>
          <w:rFonts w:ascii="Arial" w:hAnsi="Arial" w:cs="Arial"/>
          <w:b/>
          <w:sz w:val="24"/>
          <w:szCs w:val="24"/>
        </w:rPr>
        <w:t>ετερόζυγα.</w:t>
      </w:r>
    </w:p>
    <w:p w:rsidR="000F6FD6" w:rsidRDefault="000F6FD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 w:rsidRPr="005E4F0D">
        <w:rPr>
          <w:rFonts w:ascii="Arial" w:hAnsi="Arial" w:cs="Arial"/>
          <w:color w:val="548DD4" w:themeColor="text2" w:themeTint="99"/>
          <w:sz w:val="24"/>
          <w:szCs w:val="24"/>
        </w:rPr>
        <w:t>γ)</w:t>
      </w:r>
      <w:r>
        <w:rPr>
          <w:rFonts w:ascii="Arial" w:hAnsi="Arial" w:cs="Arial"/>
          <w:sz w:val="24"/>
          <w:szCs w:val="24"/>
        </w:rPr>
        <w:t xml:space="preserve"> αν εμφανίζονται </w:t>
      </w:r>
      <w:r w:rsidRPr="005E4F0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διαφορετικοί φαινότυποι, - </w:t>
      </w:r>
      <w:r w:rsidRPr="005E4F0D">
        <w:rPr>
          <w:rFonts w:ascii="Arial" w:hAnsi="Arial" w:cs="Arial"/>
          <w:b/>
          <w:sz w:val="24"/>
          <w:szCs w:val="24"/>
          <w:u w:val="single"/>
        </w:rPr>
        <w:t>συνεπικρατή,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6FD6" w:rsidRDefault="000F6FD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στον  </w:t>
      </w:r>
      <w:r w:rsidRPr="005E4F0D">
        <w:rPr>
          <w:rFonts w:ascii="Arial" w:hAnsi="Arial" w:cs="Arial"/>
          <w:b/>
          <w:sz w:val="24"/>
          <w:szCs w:val="24"/>
        </w:rPr>
        <w:t>3</w:t>
      </w:r>
      <w:r w:rsidRPr="005E4F0D">
        <w:rPr>
          <w:rFonts w:ascii="Arial" w:hAnsi="Arial" w:cs="Arial"/>
          <w:b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φαινότυπο </w:t>
      </w:r>
      <w:r w:rsidRPr="005E4F0D">
        <w:rPr>
          <w:rFonts w:ascii="Arial" w:hAnsi="Arial" w:cs="Arial"/>
          <w:b/>
          <w:sz w:val="24"/>
          <w:szCs w:val="24"/>
        </w:rPr>
        <w:t>θα εκφράζονται και οι άλλοι 2,</w:t>
      </w:r>
      <w:r>
        <w:rPr>
          <w:rFonts w:ascii="Arial" w:hAnsi="Arial" w:cs="Arial"/>
          <w:sz w:val="24"/>
          <w:szCs w:val="24"/>
        </w:rPr>
        <w:t xml:space="preserve"> θα εμφανίζεται μόνο στα </w:t>
      </w:r>
      <w:r w:rsidRPr="005E4F0D">
        <w:rPr>
          <w:rFonts w:ascii="Arial" w:hAnsi="Arial" w:cs="Arial"/>
          <w:b/>
          <w:sz w:val="24"/>
          <w:szCs w:val="24"/>
        </w:rPr>
        <w:t>θηλυκά ,</w:t>
      </w:r>
      <w:r>
        <w:rPr>
          <w:rFonts w:ascii="Arial" w:hAnsi="Arial" w:cs="Arial"/>
          <w:sz w:val="24"/>
          <w:szCs w:val="24"/>
        </w:rPr>
        <w:t xml:space="preserve"> γιατί μόνο τα θηλυκά μπορεί να είναι </w:t>
      </w:r>
      <w:r w:rsidRPr="005E4F0D">
        <w:rPr>
          <w:rFonts w:ascii="Arial" w:hAnsi="Arial" w:cs="Arial"/>
          <w:b/>
          <w:sz w:val="24"/>
          <w:szCs w:val="24"/>
        </w:rPr>
        <w:t>ετερόζυγα.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E4F0D" w:rsidRDefault="005E4F0D" w:rsidP="00E34646">
      <w:pPr>
        <w:pStyle w:val="ListParagraph"/>
        <w:ind w:left="-54" w:right="-1050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5E4F0D">
        <w:rPr>
          <w:rFonts w:ascii="Arial" w:hAnsi="Arial" w:cs="Arial"/>
          <w:color w:val="548DD4" w:themeColor="text2" w:themeTint="99"/>
          <w:sz w:val="24"/>
          <w:szCs w:val="24"/>
        </w:rPr>
        <w:lastRenderedPageBreak/>
        <w:t>ΑΥΤΟΣΩΜΙΚΟΣ ΤΡΟΠΟΣ ΚΛΗΡΟΝΟΜΗΣΗΣ</w:t>
      </w:r>
    </w:p>
    <w:p w:rsidR="005E4F0D" w:rsidRDefault="005E4F0D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548DD4" w:themeColor="text2" w:themeTint="99"/>
          <w:sz w:val="24"/>
          <w:szCs w:val="24"/>
        </w:rPr>
        <w:t xml:space="preserve">α)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αν εμφανίζονται 2 διαφορετικοί φαινότυποι, επικρατής θα είναι αυτός με τη μεγαλύτερη αναλογία. </w:t>
      </w:r>
    </w:p>
    <w:p w:rsidR="005E4F0D" w:rsidRDefault="005E4F0D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0ED0">
        <w:rPr>
          <w:rFonts w:ascii="Arial" w:hAnsi="Arial" w:cs="Arial"/>
          <w:color w:val="548DD4" w:themeColor="text2" w:themeTint="99"/>
          <w:sz w:val="24"/>
          <w:szCs w:val="24"/>
        </w:rPr>
        <w:t>β)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αν εμφανίζο</w:t>
      </w:r>
      <w:r w:rsidR="00290ED0">
        <w:rPr>
          <w:rFonts w:ascii="Arial" w:hAnsi="Arial" w:cs="Arial"/>
          <w:color w:val="000000" w:themeColor="text1"/>
          <w:sz w:val="24"/>
          <w:szCs w:val="24"/>
        </w:rPr>
        <w:t>νται 3 διαφορετικοί φαινότυποι</w:t>
      </w:r>
    </w:p>
    <w:p w:rsidR="00290ED0" w:rsidRDefault="00290ED0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ο 3</w:t>
      </w:r>
      <w:r w:rsidRPr="00290ED0">
        <w:rPr>
          <w:rFonts w:ascii="Arial" w:hAnsi="Arial" w:cs="Arial"/>
          <w:color w:val="000000" w:themeColor="text1"/>
          <w:sz w:val="24"/>
          <w:szCs w:val="24"/>
          <w:vertAlign w:val="superscript"/>
        </w:rPr>
        <w:t>ος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ενδιάμεσος φαινότυπος θα εμφανίζεται και στα δύο φύλα – ατελώς επικρατή αλληλόμορφα.</w:t>
      </w:r>
    </w:p>
    <w:p w:rsidR="00290ED0" w:rsidRDefault="00290ED0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0ED0">
        <w:rPr>
          <w:rFonts w:ascii="Arial" w:hAnsi="Arial" w:cs="Arial"/>
          <w:color w:val="548DD4" w:themeColor="text2" w:themeTint="99"/>
          <w:sz w:val="24"/>
          <w:szCs w:val="24"/>
        </w:rPr>
        <w:t>γ)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αν εμφανίζονται 3 διαφορετικοί φαινότυποι</w:t>
      </w:r>
    </w:p>
    <w:p w:rsidR="00290ED0" w:rsidRDefault="00290ED0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στον  3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θα εκφράζονται και οι άλλοι δύο, θα εμφανίζεται και στα δύο φύλα – συνεπικρατή αλληλόμορφα.</w:t>
      </w:r>
    </w:p>
    <w:p w:rsidR="00290ED0" w:rsidRDefault="00290ED0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4</w:t>
      </w:r>
      <w:r w:rsidRPr="00290ED0">
        <w:rPr>
          <w:rFonts w:ascii="Arial" w:hAnsi="Arial" w:cs="Arial"/>
          <w:color w:val="FF0000"/>
          <w:sz w:val="24"/>
          <w:szCs w:val="24"/>
          <w:vertAlign w:val="superscript"/>
        </w:rPr>
        <w:t>η</w:t>
      </w:r>
      <w:r>
        <w:rPr>
          <w:rFonts w:ascii="Arial" w:hAnsi="Arial" w:cs="Arial"/>
          <w:color w:val="FF0000"/>
          <w:sz w:val="24"/>
          <w:szCs w:val="24"/>
        </w:rPr>
        <w:t xml:space="preserve"> ενέργεια 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Κάνω τη </w:t>
      </w:r>
      <w:r w:rsidRPr="00290E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διασταύρωση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για να επιβεβαιώσω τα δεδομένα της άσκησης.</w:t>
      </w:r>
    </w:p>
    <w:p w:rsidR="00290ED0" w:rsidRPr="00290ED0" w:rsidRDefault="00290ED0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Γράφω τους </w:t>
      </w:r>
      <w:r w:rsidRPr="00290ED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νόμους του Μέντελ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ανάλογα με την άσκηση.</w:t>
      </w:r>
    </w:p>
    <w:p w:rsidR="00290ED0" w:rsidRDefault="00290ED0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D0" w:rsidRPr="005E4F0D" w:rsidRDefault="00290ED0" w:rsidP="00E34646">
      <w:pPr>
        <w:pStyle w:val="ListParagraph"/>
        <w:ind w:left="-54" w:right="-105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6FD6" w:rsidRPr="005E4F0D" w:rsidRDefault="000F6FD6" w:rsidP="00E34646">
      <w:pPr>
        <w:pStyle w:val="ListParagraph"/>
        <w:ind w:left="-54" w:right="-1050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</w:p>
    <w:p w:rsidR="000F6FD6" w:rsidRDefault="000F6FD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</w:p>
    <w:p w:rsidR="00A53C3E" w:rsidRDefault="00A53C3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</w:p>
    <w:p w:rsidR="00A53C3E" w:rsidRDefault="00A53C3E" w:rsidP="00E34646">
      <w:pPr>
        <w:pStyle w:val="ListParagraph"/>
        <w:ind w:left="-54" w:right="-105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A39FB" w:rsidRPr="006A39FB" w:rsidRDefault="006A39FB" w:rsidP="00E34646">
      <w:pPr>
        <w:pStyle w:val="ListParagraph"/>
        <w:ind w:left="-54" w:right="-105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E29EE" w:rsidRDefault="001E29E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1E29EE" w:rsidRPr="00E34646" w:rsidRDefault="001E29EE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E34646" w:rsidRPr="00E34646" w:rsidRDefault="00E34646" w:rsidP="00E34646">
      <w:pPr>
        <w:pStyle w:val="ListParagraph"/>
        <w:ind w:left="-54" w:right="-1050"/>
        <w:jc w:val="both"/>
        <w:rPr>
          <w:rFonts w:ascii="Arial" w:hAnsi="Arial" w:cs="Arial"/>
          <w:sz w:val="24"/>
          <w:szCs w:val="24"/>
        </w:rPr>
      </w:pPr>
    </w:p>
    <w:p w:rsidR="00E34646" w:rsidRPr="00BF0015" w:rsidRDefault="00E34646" w:rsidP="00D36A01">
      <w:pPr>
        <w:ind w:left="-1134" w:right="-1050"/>
        <w:jc w:val="both"/>
        <w:rPr>
          <w:rFonts w:ascii="Arial" w:hAnsi="Arial" w:cs="Arial"/>
          <w:sz w:val="24"/>
          <w:szCs w:val="24"/>
        </w:rPr>
      </w:pPr>
    </w:p>
    <w:sectPr w:rsidR="00E34646" w:rsidRPr="00BF0015" w:rsidSect="00BF0015">
      <w:pgSz w:w="11906" w:h="16838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D47"/>
    <w:multiLevelType w:val="hybridMultilevel"/>
    <w:tmpl w:val="3AE2773A"/>
    <w:lvl w:ilvl="0" w:tplc="9F16861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EE27F34"/>
    <w:multiLevelType w:val="hybridMultilevel"/>
    <w:tmpl w:val="13005C04"/>
    <w:lvl w:ilvl="0" w:tplc="0408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">
    <w:nsid w:val="5F033D5C"/>
    <w:multiLevelType w:val="hybridMultilevel"/>
    <w:tmpl w:val="C8108430"/>
    <w:lvl w:ilvl="0" w:tplc="0408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0015"/>
    <w:rsid w:val="00000E0A"/>
    <w:rsid w:val="000039AF"/>
    <w:rsid w:val="00006EEC"/>
    <w:rsid w:val="00012A93"/>
    <w:rsid w:val="00013D81"/>
    <w:rsid w:val="000170CF"/>
    <w:rsid w:val="00021DBF"/>
    <w:rsid w:val="0002582B"/>
    <w:rsid w:val="00030216"/>
    <w:rsid w:val="0003343F"/>
    <w:rsid w:val="00036F02"/>
    <w:rsid w:val="00041FA8"/>
    <w:rsid w:val="0004243A"/>
    <w:rsid w:val="000430C5"/>
    <w:rsid w:val="0004705B"/>
    <w:rsid w:val="00047841"/>
    <w:rsid w:val="00047946"/>
    <w:rsid w:val="00047A94"/>
    <w:rsid w:val="00055D18"/>
    <w:rsid w:val="00062497"/>
    <w:rsid w:val="00063B0E"/>
    <w:rsid w:val="0006678F"/>
    <w:rsid w:val="0007152A"/>
    <w:rsid w:val="000724F5"/>
    <w:rsid w:val="000817FD"/>
    <w:rsid w:val="00084523"/>
    <w:rsid w:val="000919B1"/>
    <w:rsid w:val="00092688"/>
    <w:rsid w:val="00094333"/>
    <w:rsid w:val="000948EF"/>
    <w:rsid w:val="00094951"/>
    <w:rsid w:val="0009620F"/>
    <w:rsid w:val="00097FE3"/>
    <w:rsid w:val="000A3B07"/>
    <w:rsid w:val="000A3EDD"/>
    <w:rsid w:val="000A5A32"/>
    <w:rsid w:val="000D2E0C"/>
    <w:rsid w:val="000D41EB"/>
    <w:rsid w:val="000E130C"/>
    <w:rsid w:val="000F0279"/>
    <w:rsid w:val="000F119D"/>
    <w:rsid w:val="000F2C93"/>
    <w:rsid w:val="000F51F2"/>
    <w:rsid w:val="000F5808"/>
    <w:rsid w:val="000F5B3D"/>
    <w:rsid w:val="000F6362"/>
    <w:rsid w:val="000F6FD6"/>
    <w:rsid w:val="000F7663"/>
    <w:rsid w:val="00100CB8"/>
    <w:rsid w:val="00101052"/>
    <w:rsid w:val="0010535A"/>
    <w:rsid w:val="00110352"/>
    <w:rsid w:val="001121DA"/>
    <w:rsid w:val="00112EEE"/>
    <w:rsid w:val="00116BA3"/>
    <w:rsid w:val="00116F4F"/>
    <w:rsid w:val="001228CB"/>
    <w:rsid w:val="00126259"/>
    <w:rsid w:val="00130B58"/>
    <w:rsid w:val="001326F8"/>
    <w:rsid w:val="0013348A"/>
    <w:rsid w:val="001334B4"/>
    <w:rsid w:val="00134E30"/>
    <w:rsid w:val="00135337"/>
    <w:rsid w:val="00145A7F"/>
    <w:rsid w:val="00146D25"/>
    <w:rsid w:val="00155924"/>
    <w:rsid w:val="00156D63"/>
    <w:rsid w:val="00157481"/>
    <w:rsid w:val="00162029"/>
    <w:rsid w:val="00165DAE"/>
    <w:rsid w:val="00166001"/>
    <w:rsid w:val="0017287A"/>
    <w:rsid w:val="00175748"/>
    <w:rsid w:val="001811FC"/>
    <w:rsid w:val="0018333D"/>
    <w:rsid w:val="00184476"/>
    <w:rsid w:val="00185E12"/>
    <w:rsid w:val="001909D5"/>
    <w:rsid w:val="001915E9"/>
    <w:rsid w:val="001926A8"/>
    <w:rsid w:val="00195E2C"/>
    <w:rsid w:val="00196693"/>
    <w:rsid w:val="0019696C"/>
    <w:rsid w:val="001A0824"/>
    <w:rsid w:val="001B287E"/>
    <w:rsid w:val="001B5161"/>
    <w:rsid w:val="001B752B"/>
    <w:rsid w:val="001C2E00"/>
    <w:rsid w:val="001C43DB"/>
    <w:rsid w:val="001C5AFA"/>
    <w:rsid w:val="001C67BB"/>
    <w:rsid w:val="001C7092"/>
    <w:rsid w:val="001D039E"/>
    <w:rsid w:val="001D5F54"/>
    <w:rsid w:val="001D617F"/>
    <w:rsid w:val="001D6D4A"/>
    <w:rsid w:val="001E173D"/>
    <w:rsid w:val="001E1C12"/>
    <w:rsid w:val="001E29EE"/>
    <w:rsid w:val="001E30E2"/>
    <w:rsid w:val="001E49F9"/>
    <w:rsid w:val="001E4DBB"/>
    <w:rsid w:val="001E665C"/>
    <w:rsid w:val="001E6A06"/>
    <w:rsid w:val="001E7B43"/>
    <w:rsid w:val="001F56C3"/>
    <w:rsid w:val="00205912"/>
    <w:rsid w:val="00210E21"/>
    <w:rsid w:val="00216448"/>
    <w:rsid w:val="00220A62"/>
    <w:rsid w:val="0022230C"/>
    <w:rsid w:val="00222C9A"/>
    <w:rsid w:val="00227A92"/>
    <w:rsid w:val="00237A8C"/>
    <w:rsid w:val="00244F81"/>
    <w:rsid w:val="00246E08"/>
    <w:rsid w:val="00247937"/>
    <w:rsid w:val="00252BB8"/>
    <w:rsid w:val="00253B96"/>
    <w:rsid w:val="00253D44"/>
    <w:rsid w:val="002577E9"/>
    <w:rsid w:val="00263367"/>
    <w:rsid w:val="002634B6"/>
    <w:rsid w:val="002636E9"/>
    <w:rsid w:val="00271787"/>
    <w:rsid w:val="00284F3F"/>
    <w:rsid w:val="002901DC"/>
    <w:rsid w:val="0029095F"/>
    <w:rsid w:val="00290ED0"/>
    <w:rsid w:val="002A1D46"/>
    <w:rsid w:val="002A241B"/>
    <w:rsid w:val="002A34DD"/>
    <w:rsid w:val="002A3590"/>
    <w:rsid w:val="002A699A"/>
    <w:rsid w:val="002B19FA"/>
    <w:rsid w:val="002B289B"/>
    <w:rsid w:val="002C1C7C"/>
    <w:rsid w:val="002C4FAD"/>
    <w:rsid w:val="002C5913"/>
    <w:rsid w:val="002C69D9"/>
    <w:rsid w:val="002D2F56"/>
    <w:rsid w:val="002E071A"/>
    <w:rsid w:val="002E33F9"/>
    <w:rsid w:val="002E4FFB"/>
    <w:rsid w:val="002E57EB"/>
    <w:rsid w:val="002F0A95"/>
    <w:rsid w:val="002F5B2E"/>
    <w:rsid w:val="002F5F4C"/>
    <w:rsid w:val="002F6E50"/>
    <w:rsid w:val="00300149"/>
    <w:rsid w:val="0030374C"/>
    <w:rsid w:val="0030491C"/>
    <w:rsid w:val="00305A58"/>
    <w:rsid w:val="003069A9"/>
    <w:rsid w:val="00315556"/>
    <w:rsid w:val="0031762B"/>
    <w:rsid w:val="00321181"/>
    <w:rsid w:val="00337EC7"/>
    <w:rsid w:val="003420E5"/>
    <w:rsid w:val="00342FAD"/>
    <w:rsid w:val="003459FA"/>
    <w:rsid w:val="00345CD4"/>
    <w:rsid w:val="00351A95"/>
    <w:rsid w:val="003555A6"/>
    <w:rsid w:val="00356FB6"/>
    <w:rsid w:val="00360E6A"/>
    <w:rsid w:val="00361122"/>
    <w:rsid w:val="00367D5F"/>
    <w:rsid w:val="00376DCF"/>
    <w:rsid w:val="00384479"/>
    <w:rsid w:val="00385655"/>
    <w:rsid w:val="003872BB"/>
    <w:rsid w:val="0038775E"/>
    <w:rsid w:val="003924CE"/>
    <w:rsid w:val="0039285C"/>
    <w:rsid w:val="003A1301"/>
    <w:rsid w:val="003A5E95"/>
    <w:rsid w:val="003B17EE"/>
    <w:rsid w:val="003B2738"/>
    <w:rsid w:val="003B49D5"/>
    <w:rsid w:val="003B5EEA"/>
    <w:rsid w:val="003B7BFA"/>
    <w:rsid w:val="003C1B0F"/>
    <w:rsid w:val="003C7256"/>
    <w:rsid w:val="003C7DE0"/>
    <w:rsid w:val="003D00EB"/>
    <w:rsid w:val="003D7F08"/>
    <w:rsid w:val="003E0613"/>
    <w:rsid w:val="003E326B"/>
    <w:rsid w:val="003E35AD"/>
    <w:rsid w:val="003E5457"/>
    <w:rsid w:val="004037C0"/>
    <w:rsid w:val="00411433"/>
    <w:rsid w:val="00417068"/>
    <w:rsid w:val="0042776F"/>
    <w:rsid w:val="00430283"/>
    <w:rsid w:val="00432A42"/>
    <w:rsid w:val="004347E6"/>
    <w:rsid w:val="00434AA4"/>
    <w:rsid w:val="00436C26"/>
    <w:rsid w:val="00436EA9"/>
    <w:rsid w:val="004371A8"/>
    <w:rsid w:val="00440C87"/>
    <w:rsid w:val="004412AB"/>
    <w:rsid w:val="004455F7"/>
    <w:rsid w:val="00451B8F"/>
    <w:rsid w:val="004530D8"/>
    <w:rsid w:val="004532AC"/>
    <w:rsid w:val="004538A3"/>
    <w:rsid w:val="00456FC0"/>
    <w:rsid w:val="00464C44"/>
    <w:rsid w:val="0046657E"/>
    <w:rsid w:val="00471089"/>
    <w:rsid w:val="0047114D"/>
    <w:rsid w:val="00471192"/>
    <w:rsid w:val="00474388"/>
    <w:rsid w:val="00475038"/>
    <w:rsid w:val="00485DD9"/>
    <w:rsid w:val="00486335"/>
    <w:rsid w:val="00486AC4"/>
    <w:rsid w:val="00492CAA"/>
    <w:rsid w:val="004933E9"/>
    <w:rsid w:val="0049347C"/>
    <w:rsid w:val="00495A79"/>
    <w:rsid w:val="00497094"/>
    <w:rsid w:val="004A41EB"/>
    <w:rsid w:val="004A775E"/>
    <w:rsid w:val="004C2D3A"/>
    <w:rsid w:val="004D086A"/>
    <w:rsid w:val="004D12BD"/>
    <w:rsid w:val="004D2812"/>
    <w:rsid w:val="004D28EF"/>
    <w:rsid w:val="004D5B2D"/>
    <w:rsid w:val="004E0BD4"/>
    <w:rsid w:val="004E1F12"/>
    <w:rsid w:val="004E2D2C"/>
    <w:rsid w:val="004E2FC7"/>
    <w:rsid w:val="004F1D1E"/>
    <w:rsid w:val="004F50AB"/>
    <w:rsid w:val="004F6712"/>
    <w:rsid w:val="00500210"/>
    <w:rsid w:val="005014FA"/>
    <w:rsid w:val="0050166C"/>
    <w:rsid w:val="00504ADE"/>
    <w:rsid w:val="00505B91"/>
    <w:rsid w:val="00506A89"/>
    <w:rsid w:val="00511F78"/>
    <w:rsid w:val="00514C85"/>
    <w:rsid w:val="00520A3C"/>
    <w:rsid w:val="005260B3"/>
    <w:rsid w:val="00533116"/>
    <w:rsid w:val="00533559"/>
    <w:rsid w:val="0053652E"/>
    <w:rsid w:val="00536904"/>
    <w:rsid w:val="005425CE"/>
    <w:rsid w:val="005471FB"/>
    <w:rsid w:val="00553909"/>
    <w:rsid w:val="00553DEF"/>
    <w:rsid w:val="005566FD"/>
    <w:rsid w:val="0056312C"/>
    <w:rsid w:val="0056543C"/>
    <w:rsid w:val="00565E47"/>
    <w:rsid w:val="0056626E"/>
    <w:rsid w:val="00571752"/>
    <w:rsid w:val="00571A55"/>
    <w:rsid w:val="00575CCD"/>
    <w:rsid w:val="00577914"/>
    <w:rsid w:val="0058380B"/>
    <w:rsid w:val="00583A93"/>
    <w:rsid w:val="00593524"/>
    <w:rsid w:val="00593DAE"/>
    <w:rsid w:val="005947FF"/>
    <w:rsid w:val="00595543"/>
    <w:rsid w:val="005960EF"/>
    <w:rsid w:val="005A1369"/>
    <w:rsid w:val="005A6D4A"/>
    <w:rsid w:val="005A7F0A"/>
    <w:rsid w:val="005B11F2"/>
    <w:rsid w:val="005B6E7F"/>
    <w:rsid w:val="005B765C"/>
    <w:rsid w:val="005C02B6"/>
    <w:rsid w:val="005C132D"/>
    <w:rsid w:val="005C2530"/>
    <w:rsid w:val="005C32BA"/>
    <w:rsid w:val="005C4491"/>
    <w:rsid w:val="005C59BA"/>
    <w:rsid w:val="005C67A5"/>
    <w:rsid w:val="005C6EE7"/>
    <w:rsid w:val="005D43D7"/>
    <w:rsid w:val="005D458E"/>
    <w:rsid w:val="005D4EC4"/>
    <w:rsid w:val="005D50DB"/>
    <w:rsid w:val="005E3106"/>
    <w:rsid w:val="005E3165"/>
    <w:rsid w:val="005E34AB"/>
    <w:rsid w:val="005E4F0D"/>
    <w:rsid w:val="005E4F30"/>
    <w:rsid w:val="005E5F10"/>
    <w:rsid w:val="005F0F99"/>
    <w:rsid w:val="005F18F0"/>
    <w:rsid w:val="005F19E2"/>
    <w:rsid w:val="005F65DB"/>
    <w:rsid w:val="005F6A5E"/>
    <w:rsid w:val="005F7768"/>
    <w:rsid w:val="005F7B02"/>
    <w:rsid w:val="0060634B"/>
    <w:rsid w:val="00612FAC"/>
    <w:rsid w:val="00613D52"/>
    <w:rsid w:val="00614A48"/>
    <w:rsid w:val="006159C9"/>
    <w:rsid w:val="00615F3C"/>
    <w:rsid w:val="00617CEE"/>
    <w:rsid w:val="00625C3B"/>
    <w:rsid w:val="00631D28"/>
    <w:rsid w:val="0063554B"/>
    <w:rsid w:val="00635679"/>
    <w:rsid w:val="0063714E"/>
    <w:rsid w:val="0067635E"/>
    <w:rsid w:val="0068340E"/>
    <w:rsid w:val="006839AF"/>
    <w:rsid w:val="00683A06"/>
    <w:rsid w:val="006843FA"/>
    <w:rsid w:val="00685371"/>
    <w:rsid w:val="00685DA0"/>
    <w:rsid w:val="00691168"/>
    <w:rsid w:val="006A0A27"/>
    <w:rsid w:val="006A39FB"/>
    <w:rsid w:val="006B3505"/>
    <w:rsid w:val="006B38AA"/>
    <w:rsid w:val="006B549E"/>
    <w:rsid w:val="006C5B1B"/>
    <w:rsid w:val="006D3DF9"/>
    <w:rsid w:val="006E4E1B"/>
    <w:rsid w:val="006F1BF1"/>
    <w:rsid w:val="0070603C"/>
    <w:rsid w:val="00707AD6"/>
    <w:rsid w:val="00713FE8"/>
    <w:rsid w:val="0071633F"/>
    <w:rsid w:val="007204E8"/>
    <w:rsid w:val="00723CB3"/>
    <w:rsid w:val="0072681C"/>
    <w:rsid w:val="007279F8"/>
    <w:rsid w:val="00730D56"/>
    <w:rsid w:val="0073680D"/>
    <w:rsid w:val="00740604"/>
    <w:rsid w:val="00740F75"/>
    <w:rsid w:val="00742C5B"/>
    <w:rsid w:val="007448BD"/>
    <w:rsid w:val="00747400"/>
    <w:rsid w:val="0075140B"/>
    <w:rsid w:val="00756417"/>
    <w:rsid w:val="007629D9"/>
    <w:rsid w:val="0077254A"/>
    <w:rsid w:val="00773EFD"/>
    <w:rsid w:val="007744AB"/>
    <w:rsid w:val="007760FF"/>
    <w:rsid w:val="0077739D"/>
    <w:rsid w:val="00782CD5"/>
    <w:rsid w:val="00783B05"/>
    <w:rsid w:val="007875F0"/>
    <w:rsid w:val="00787693"/>
    <w:rsid w:val="00791A82"/>
    <w:rsid w:val="00793F38"/>
    <w:rsid w:val="007A2F9C"/>
    <w:rsid w:val="007A615E"/>
    <w:rsid w:val="007B0A20"/>
    <w:rsid w:val="007B2902"/>
    <w:rsid w:val="007C1205"/>
    <w:rsid w:val="007C275A"/>
    <w:rsid w:val="007D0268"/>
    <w:rsid w:val="007E07A6"/>
    <w:rsid w:val="007E3236"/>
    <w:rsid w:val="007E3A30"/>
    <w:rsid w:val="007E541D"/>
    <w:rsid w:val="007E7B6B"/>
    <w:rsid w:val="007F33BA"/>
    <w:rsid w:val="00804D0E"/>
    <w:rsid w:val="00807939"/>
    <w:rsid w:val="0081049D"/>
    <w:rsid w:val="00816839"/>
    <w:rsid w:val="0082206A"/>
    <w:rsid w:val="0082425E"/>
    <w:rsid w:val="00825A64"/>
    <w:rsid w:val="00833F28"/>
    <w:rsid w:val="00837A4A"/>
    <w:rsid w:val="00840652"/>
    <w:rsid w:val="0084265C"/>
    <w:rsid w:val="008467D6"/>
    <w:rsid w:val="00851F06"/>
    <w:rsid w:val="00855DFB"/>
    <w:rsid w:val="00861438"/>
    <w:rsid w:val="00861AE3"/>
    <w:rsid w:val="00862A11"/>
    <w:rsid w:val="0086475C"/>
    <w:rsid w:val="00866554"/>
    <w:rsid w:val="00866FC2"/>
    <w:rsid w:val="00872D01"/>
    <w:rsid w:val="00874128"/>
    <w:rsid w:val="0087684E"/>
    <w:rsid w:val="00877C4C"/>
    <w:rsid w:val="00882C13"/>
    <w:rsid w:val="0088324A"/>
    <w:rsid w:val="00883B28"/>
    <w:rsid w:val="00884439"/>
    <w:rsid w:val="008871AC"/>
    <w:rsid w:val="00887C0B"/>
    <w:rsid w:val="00887DCA"/>
    <w:rsid w:val="00891813"/>
    <w:rsid w:val="00892D39"/>
    <w:rsid w:val="00895903"/>
    <w:rsid w:val="008A1EC2"/>
    <w:rsid w:val="008B1A22"/>
    <w:rsid w:val="008B57A3"/>
    <w:rsid w:val="008B5B4E"/>
    <w:rsid w:val="008C165B"/>
    <w:rsid w:val="008C7354"/>
    <w:rsid w:val="008D244D"/>
    <w:rsid w:val="008D24FB"/>
    <w:rsid w:val="008D44A4"/>
    <w:rsid w:val="008D661B"/>
    <w:rsid w:val="008D67C4"/>
    <w:rsid w:val="008D7B4A"/>
    <w:rsid w:val="008E34D7"/>
    <w:rsid w:val="008E4E99"/>
    <w:rsid w:val="008F4001"/>
    <w:rsid w:val="00902C50"/>
    <w:rsid w:val="0091076C"/>
    <w:rsid w:val="0091440A"/>
    <w:rsid w:val="0091454A"/>
    <w:rsid w:val="0091494F"/>
    <w:rsid w:val="009170EF"/>
    <w:rsid w:val="00921664"/>
    <w:rsid w:val="00925E24"/>
    <w:rsid w:val="0092691C"/>
    <w:rsid w:val="00927214"/>
    <w:rsid w:val="00934BD2"/>
    <w:rsid w:val="00935330"/>
    <w:rsid w:val="00935A04"/>
    <w:rsid w:val="00936513"/>
    <w:rsid w:val="00940AF8"/>
    <w:rsid w:val="00940D0B"/>
    <w:rsid w:val="00951386"/>
    <w:rsid w:val="00954DB7"/>
    <w:rsid w:val="00955953"/>
    <w:rsid w:val="009606C7"/>
    <w:rsid w:val="00961B3E"/>
    <w:rsid w:val="00963E78"/>
    <w:rsid w:val="009649D3"/>
    <w:rsid w:val="00965AF4"/>
    <w:rsid w:val="00971635"/>
    <w:rsid w:val="0098128C"/>
    <w:rsid w:val="00982D15"/>
    <w:rsid w:val="00992BFE"/>
    <w:rsid w:val="00995226"/>
    <w:rsid w:val="00997312"/>
    <w:rsid w:val="009A10B6"/>
    <w:rsid w:val="009A2C79"/>
    <w:rsid w:val="009A5C82"/>
    <w:rsid w:val="009B2E6B"/>
    <w:rsid w:val="009B7C33"/>
    <w:rsid w:val="009C69E2"/>
    <w:rsid w:val="009D5ACC"/>
    <w:rsid w:val="009E7789"/>
    <w:rsid w:val="009F173B"/>
    <w:rsid w:val="009F640F"/>
    <w:rsid w:val="009F7B50"/>
    <w:rsid w:val="00A148E5"/>
    <w:rsid w:val="00A1698F"/>
    <w:rsid w:val="00A16B80"/>
    <w:rsid w:val="00A2201C"/>
    <w:rsid w:val="00A26865"/>
    <w:rsid w:val="00A32B79"/>
    <w:rsid w:val="00A3410A"/>
    <w:rsid w:val="00A368F8"/>
    <w:rsid w:val="00A37AC3"/>
    <w:rsid w:val="00A401F5"/>
    <w:rsid w:val="00A42FD7"/>
    <w:rsid w:val="00A46FF4"/>
    <w:rsid w:val="00A4716F"/>
    <w:rsid w:val="00A4750A"/>
    <w:rsid w:val="00A517E3"/>
    <w:rsid w:val="00A53C3E"/>
    <w:rsid w:val="00A54BC4"/>
    <w:rsid w:val="00A55E0D"/>
    <w:rsid w:val="00A7345C"/>
    <w:rsid w:val="00A75BC7"/>
    <w:rsid w:val="00A773D8"/>
    <w:rsid w:val="00A808D9"/>
    <w:rsid w:val="00A81067"/>
    <w:rsid w:val="00A834B3"/>
    <w:rsid w:val="00A93BAB"/>
    <w:rsid w:val="00A97E7A"/>
    <w:rsid w:val="00AA08D9"/>
    <w:rsid w:val="00AA2B8D"/>
    <w:rsid w:val="00AA3F23"/>
    <w:rsid w:val="00AA5220"/>
    <w:rsid w:val="00AA73EF"/>
    <w:rsid w:val="00AB06A4"/>
    <w:rsid w:val="00AB18DC"/>
    <w:rsid w:val="00AB361C"/>
    <w:rsid w:val="00AB6CB0"/>
    <w:rsid w:val="00AC013C"/>
    <w:rsid w:val="00AC0553"/>
    <w:rsid w:val="00AD2FEA"/>
    <w:rsid w:val="00AD6458"/>
    <w:rsid w:val="00AE3832"/>
    <w:rsid w:val="00AE43CD"/>
    <w:rsid w:val="00AF50A5"/>
    <w:rsid w:val="00AF56AF"/>
    <w:rsid w:val="00B01B1F"/>
    <w:rsid w:val="00B04044"/>
    <w:rsid w:val="00B05CFC"/>
    <w:rsid w:val="00B2331B"/>
    <w:rsid w:val="00B24165"/>
    <w:rsid w:val="00B306D2"/>
    <w:rsid w:val="00B34203"/>
    <w:rsid w:val="00B3678D"/>
    <w:rsid w:val="00B426BD"/>
    <w:rsid w:val="00B4325E"/>
    <w:rsid w:val="00B436E1"/>
    <w:rsid w:val="00B43C89"/>
    <w:rsid w:val="00B512FA"/>
    <w:rsid w:val="00B51BD2"/>
    <w:rsid w:val="00B53B0C"/>
    <w:rsid w:val="00B54FF9"/>
    <w:rsid w:val="00B55ECB"/>
    <w:rsid w:val="00B6212E"/>
    <w:rsid w:val="00B6339C"/>
    <w:rsid w:val="00B64F18"/>
    <w:rsid w:val="00B754A1"/>
    <w:rsid w:val="00B763FE"/>
    <w:rsid w:val="00B80EE1"/>
    <w:rsid w:val="00B837C3"/>
    <w:rsid w:val="00B84F67"/>
    <w:rsid w:val="00B86FBD"/>
    <w:rsid w:val="00B879D7"/>
    <w:rsid w:val="00B9090E"/>
    <w:rsid w:val="00B921B7"/>
    <w:rsid w:val="00B953B1"/>
    <w:rsid w:val="00B96679"/>
    <w:rsid w:val="00B96B4B"/>
    <w:rsid w:val="00B97609"/>
    <w:rsid w:val="00BA48B9"/>
    <w:rsid w:val="00BA56D4"/>
    <w:rsid w:val="00BA6A58"/>
    <w:rsid w:val="00BB0765"/>
    <w:rsid w:val="00BB7142"/>
    <w:rsid w:val="00BC2222"/>
    <w:rsid w:val="00BC7373"/>
    <w:rsid w:val="00BD37F8"/>
    <w:rsid w:val="00BE77C4"/>
    <w:rsid w:val="00BF0015"/>
    <w:rsid w:val="00BF0519"/>
    <w:rsid w:val="00BF237F"/>
    <w:rsid w:val="00BF340E"/>
    <w:rsid w:val="00BF43B7"/>
    <w:rsid w:val="00BF4943"/>
    <w:rsid w:val="00BF58B6"/>
    <w:rsid w:val="00C01333"/>
    <w:rsid w:val="00C03118"/>
    <w:rsid w:val="00C13EA8"/>
    <w:rsid w:val="00C20E4C"/>
    <w:rsid w:val="00C24775"/>
    <w:rsid w:val="00C27C98"/>
    <w:rsid w:val="00C27F99"/>
    <w:rsid w:val="00C3088E"/>
    <w:rsid w:val="00C36070"/>
    <w:rsid w:val="00C367E9"/>
    <w:rsid w:val="00C4542B"/>
    <w:rsid w:val="00C46C64"/>
    <w:rsid w:val="00C511FA"/>
    <w:rsid w:val="00C5310B"/>
    <w:rsid w:val="00C567BE"/>
    <w:rsid w:val="00C61FF0"/>
    <w:rsid w:val="00C63A06"/>
    <w:rsid w:val="00C65D30"/>
    <w:rsid w:val="00C71E4A"/>
    <w:rsid w:val="00C72917"/>
    <w:rsid w:val="00C83FD1"/>
    <w:rsid w:val="00C8728F"/>
    <w:rsid w:val="00C90597"/>
    <w:rsid w:val="00C907C0"/>
    <w:rsid w:val="00C91046"/>
    <w:rsid w:val="00C92A35"/>
    <w:rsid w:val="00C94946"/>
    <w:rsid w:val="00C97244"/>
    <w:rsid w:val="00CA2CFA"/>
    <w:rsid w:val="00CA3472"/>
    <w:rsid w:val="00CA54C7"/>
    <w:rsid w:val="00CB2C36"/>
    <w:rsid w:val="00CB3AE1"/>
    <w:rsid w:val="00CC09C7"/>
    <w:rsid w:val="00CC0B34"/>
    <w:rsid w:val="00CC129B"/>
    <w:rsid w:val="00CC18EF"/>
    <w:rsid w:val="00CC2347"/>
    <w:rsid w:val="00CC536E"/>
    <w:rsid w:val="00CC63B0"/>
    <w:rsid w:val="00CC796D"/>
    <w:rsid w:val="00CD000C"/>
    <w:rsid w:val="00CD4143"/>
    <w:rsid w:val="00CD6E8B"/>
    <w:rsid w:val="00CD74A0"/>
    <w:rsid w:val="00CE1A18"/>
    <w:rsid w:val="00CF0281"/>
    <w:rsid w:val="00CF56D4"/>
    <w:rsid w:val="00D02031"/>
    <w:rsid w:val="00D256A4"/>
    <w:rsid w:val="00D26A40"/>
    <w:rsid w:val="00D275B3"/>
    <w:rsid w:val="00D31217"/>
    <w:rsid w:val="00D31F82"/>
    <w:rsid w:val="00D33275"/>
    <w:rsid w:val="00D3409B"/>
    <w:rsid w:val="00D34119"/>
    <w:rsid w:val="00D36314"/>
    <w:rsid w:val="00D36A01"/>
    <w:rsid w:val="00D427DA"/>
    <w:rsid w:val="00D46E80"/>
    <w:rsid w:val="00D519F1"/>
    <w:rsid w:val="00D51E25"/>
    <w:rsid w:val="00D524A1"/>
    <w:rsid w:val="00D52D21"/>
    <w:rsid w:val="00D54B10"/>
    <w:rsid w:val="00D60B08"/>
    <w:rsid w:val="00D6272A"/>
    <w:rsid w:val="00D63EE5"/>
    <w:rsid w:val="00D679AE"/>
    <w:rsid w:val="00D83E3A"/>
    <w:rsid w:val="00D84888"/>
    <w:rsid w:val="00D909B3"/>
    <w:rsid w:val="00D94C8E"/>
    <w:rsid w:val="00D97187"/>
    <w:rsid w:val="00DA5218"/>
    <w:rsid w:val="00DA76F2"/>
    <w:rsid w:val="00DB1E5C"/>
    <w:rsid w:val="00DB41B5"/>
    <w:rsid w:val="00DB65BD"/>
    <w:rsid w:val="00DB6B86"/>
    <w:rsid w:val="00DC1974"/>
    <w:rsid w:val="00DC28D9"/>
    <w:rsid w:val="00DC6B7C"/>
    <w:rsid w:val="00DC6E3D"/>
    <w:rsid w:val="00DC7D5D"/>
    <w:rsid w:val="00DD0421"/>
    <w:rsid w:val="00DD2872"/>
    <w:rsid w:val="00DD7A74"/>
    <w:rsid w:val="00DE14C8"/>
    <w:rsid w:val="00DE2139"/>
    <w:rsid w:val="00DE49E5"/>
    <w:rsid w:val="00DF468F"/>
    <w:rsid w:val="00DF709B"/>
    <w:rsid w:val="00E00557"/>
    <w:rsid w:val="00E04E34"/>
    <w:rsid w:val="00E054A8"/>
    <w:rsid w:val="00E07914"/>
    <w:rsid w:val="00E14CD1"/>
    <w:rsid w:val="00E15A73"/>
    <w:rsid w:val="00E17554"/>
    <w:rsid w:val="00E273E3"/>
    <w:rsid w:val="00E338F4"/>
    <w:rsid w:val="00E34646"/>
    <w:rsid w:val="00E375A6"/>
    <w:rsid w:val="00E432E7"/>
    <w:rsid w:val="00E43F5B"/>
    <w:rsid w:val="00E44800"/>
    <w:rsid w:val="00E44B4F"/>
    <w:rsid w:val="00E50091"/>
    <w:rsid w:val="00E6084A"/>
    <w:rsid w:val="00E63176"/>
    <w:rsid w:val="00E63D77"/>
    <w:rsid w:val="00E6514F"/>
    <w:rsid w:val="00E82844"/>
    <w:rsid w:val="00E85233"/>
    <w:rsid w:val="00E854BA"/>
    <w:rsid w:val="00E91010"/>
    <w:rsid w:val="00E910A4"/>
    <w:rsid w:val="00E91739"/>
    <w:rsid w:val="00E92084"/>
    <w:rsid w:val="00E963C9"/>
    <w:rsid w:val="00EA0A2A"/>
    <w:rsid w:val="00EA13FA"/>
    <w:rsid w:val="00EA2B74"/>
    <w:rsid w:val="00EA2B9D"/>
    <w:rsid w:val="00EA546A"/>
    <w:rsid w:val="00EB1D04"/>
    <w:rsid w:val="00EB3F44"/>
    <w:rsid w:val="00EB4CEC"/>
    <w:rsid w:val="00EC18FD"/>
    <w:rsid w:val="00EC2169"/>
    <w:rsid w:val="00EC359D"/>
    <w:rsid w:val="00EC7823"/>
    <w:rsid w:val="00ED4423"/>
    <w:rsid w:val="00ED55D4"/>
    <w:rsid w:val="00EE2E0D"/>
    <w:rsid w:val="00EE33CE"/>
    <w:rsid w:val="00EE36E1"/>
    <w:rsid w:val="00EE50B6"/>
    <w:rsid w:val="00EE5AC6"/>
    <w:rsid w:val="00EE69A0"/>
    <w:rsid w:val="00EF5ADB"/>
    <w:rsid w:val="00EF62F6"/>
    <w:rsid w:val="00F03881"/>
    <w:rsid w:val="00F03FD1"/>
    <w:rsid w:val="00F12B0D"/>
    <w:rsid w:val="00F17C8A"/>
    <w:rsid w:val="00F17C91"/>
    <w:rsid w:val="00F24B60"/>
    <w:rsid w:val="00F25944"/>
    <w:rsid w:val="00F30189"/>
    <w:rsid w:val="00F4281C"/>
    <w:rsid w:val="00F429DB"/>
    <w:rsid w:val="00F43087"/>
    <w:rsid w:val="00F44E8C"/>
    <w:rsid w:val="00F535C7"/>
    <w:rsid w:val="00F55DF9"/>
    <w:rsid w:val="00F56455"/>
    <w:rsid w:val="00F609CA"/>
    <w:rsid w:val="00F61CC4"/>
    <w:rsid w:val="00F639CD"/>
    <w:rsid w:val="00F63F12"/>
    <w:rsid w:val="00F722B6"/>
    <w:rsid w:val="00F82C08"/>
    <w:rsid w:val="00F8788A"/>
    <w:rsid w:val="00F87B25"/>
    <w:rsid w:val="00F914D1"/>
    <w:rsid w:val="00F93F8A"/>
    <w:rsid w:val="00F943CE"/>
    <w:rsid w:val="00F94D30"/>
    <w:rsid w:val="00F96B87"/>
    <w:rsid w:val="00F97304"/>
    <w:rsid w:val="00FA1AE7"/>
    <w:rsid w:val="00FA751D"/>
    <w:rsid w:val="00FB372E"/>
    <w:rsid w:val="00FB4CC1"/>
    <w:rsid w:val="00FB5BBF"/>
    <w:rsid w:val="00FC06DA"/>
    <w:rsid w:val="00FD6C09"/>
    <w:rsid w:val="00FE1DFC"/>
    <w:rsid w:val="00FE426A"/>
    <w:rsid w:val="00FE63AE"/>
    <w:rsid w:val="00FE7973"/>
    <w:rsid w:val="00FF465D"/>
    <w:rsid w:val="00FF5C9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2020-12-13T18:45:00Z</dcterms:created>
  <dcterms:modified xsi:type="dcterms:W3CDTF">2020-12-13T20:47:00Z</dcterms:modified>
</cp:coreProperties>
</file>