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B3186"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p>
    <w:p w14:paraId="30E7B5E6"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ΚΕΙΜΕΝΟ: Προκαταλήψεις: Όταν το μυαλό στήνει παγίδες</w:t>
      </w:r>
    </w:p>
    <w:p w14:paraId="443A18B0"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Όλοι γνωρίζουμε περιστατικά επιθέσεων σε μετανάστες από μέλη ρατσιστικών ομάδων. Αλλά ας μην πάμε τόσο μακριά: σίγουρα θα έχετε βρεθεί σε συζήτηση όπου έχει ακουστεί η φράση </w:t>
      </w:r>
      <w:r w:rsidRPr="00825720">
        <w:rPr>
          <w:rFonts w:ascii="Comic Sans MS" w:hAnsi="Comic Sans MS" w:cs="Comic Sans MS"/>
          <w:sz w:val="22"/>
          <w:szCs w:val="22"/>
        </w:rPr>
        <w:t>«</w:t>
      </w:r>
      <w:r>
        <w:rPr>
          <w:rFonts w:ascii="Comic Sans MS" w:hAnsi="Comic Sans MS" w:cs="Comic Sans MS"/>
          <w:sz w:val="22"/>
          <w:szCs w:val="22"/>
        </w:rPr>
        <w:t>δε θέλω να συνεργαστώ με Αλβανό, δεν τους έχω εμπιστοσύνη</w:t>
      </w:r>
      <w:r w:rsidRPr="00825720">
        <w:rPr>
          <w:rFonts w:ascii="Comic Sans MS" w:hAnsi="Comic Sans MS" w:cs="Comic Sans MS"/>
          <w:sz w:val="22"/>
          <w:szCs w:val="22"/>
        </w:rPr>
        <w:t>», «</w:t>
      </w:r>
      <w:r>
        <w:rPr>
          <w:rFonts w:ascii="Comic Sans MS" w:hAnsi="Comic Sans MS" w:cs="Comic Sans MS"/>
          <w:sz w:val="22"/>
          <w:szCs w:val="22"/>
        </w:rPr>
        <w:t>αυτή η περιοχή είναι γεμάτη ξένους, πρόσεξε μη σε κλέψουν</w:t>
      </w:r>
      <w:r w:rsidRPr="00825720">
        <w:rPr>
          <w:rFonts w:ascii="Comic Sans MS" w:hAnsi="Comic Sans MS" w:cs="Comic Sans MS"/>
          <w:sz w:val="22"/>
          <w:szCs w:val="22"/>
        </w:rPr>
        <w:t xml:space="preserve">» </w:t>
      </w:r>
      <w:r>
        <w:rPr>
          <w:rFonts w:ascii="Comic Sans MS" w:hAnsi="Comic Sans MS" w:cs="Comic Sans MS"/>
          <w:sz w:val="22"/>
          <w:szCs w:val="22"/>
        </w:rPr>
        <w:t xml:space="preserve">ή </w:t>
      </w:r>
      <w:r w:rsidRPr="00825720">
        <w:rPr>
          <w:rFonts w:ascii="Comic Sans MS" w:hAnsi="Comic Sans MS" w:cs="Comic Sans MS"/>
          <w:sz w:val="22"/>
          <w:szCs w:val="22"/>
        </w:rPr>
        <w:t>«</w:t>
      </w:r>
      <w:r>
        <w:rPr>
          <w:rFonts w:ascii="Comic Sans MS" w:hAnsi="Comic Sans MS" w:cs="Comic Sans MS"/>
          <w:sz w:val="22"/>
          <w:szCs w:val="22"/>
        </w:rPr>
        <w:t>δε θα ήθελα ποτέ η κόρη μου να μπλέξει με μαύρο</w:t>
      </w:r>
      <w:r w:rsidRPr="00825720">
        <w:rPr>
          <w:rFonts w:ascii="Comic Sans MS" w:hAnsi="Comic Sans MS" w:cs="Comic Sans MS"/>
          <w:sz w:val="22"/>
          <w:szCs w:val="22"/>
        </w:rPr>
        <w:t xml:space="preserve">». </w:t>
      </w:r>
      <w:r>
        <w:rPr>
          <w:rFonts w:ascii="Comic Sans MS" w:hAnsi="Comic Sans MS" w:cs="Comic Sans MS"/>
          <w:sz w:val="22"/>
          <w:szCs w:val="22"/>
        </w:rPr>
        <w:t xml:space="preserve">Παράλληλα, πληθαίνουν οι θεωρίες περί </w:t>
      </w:r>
      <w:r w:rsidRPr="00825720">
        <w:rPr>
          <w:rFonts w:ascii="Comic Sans MS" w:hAnsi="Comic Sans MS" w:cs="Comic Sans MS"/>
          <w:sz w:val="22"/>
          <w:szCs w:val="22"/>
        </w:rPr>
        <w:t>«</w:t>
      </w:r>
      <w:r>
        <w:rPr>
          <w:rFonts w:ascii="Comic Sans MS" w:hAnsi="Comic Sans MS" w:cs="Comic Sans MS"/>
          <w:sz w:val="22"/>
          <w:szCs w:val="22"/>
        </w:rPr>
        <w:t>ανωτερότητας</w:t>
      </w:r>
      <w:r w:rsidRPr="00825720">
        <w:rPr>
          <w:rFonts w:ascii="Comic Sans MS" w:hAnsi="Comic Sans MS" w:cs="Comic Sans MS"/>
          <w:sz w:val="22"/>
          <w:szCs w:val="22"/>
        </w:rPr>
        <w:t xml:space="preserve">» </w:t>
      </w:r>
      <w:r>
        <w:rPr>
          <w:rFonts w:ascii="Comic Sans MS" w:hAnsi="Comic Sans MS" w:cs="Comic Sans MS"/>
          <w:sz w:val="22"/>
          <w:szCs w:val="22"/>
        </w:rPr>
        <w:t>των Ελλήνων, οι οποίες διαδίδονται μέσω τηλεοπτικών εκπομπών και βιβλίων για να βρουν ουκ ολίγους οπαδούς.</w:t>
      </w:r>
    </w:p>
    <w:p w14:paraId="03D1F381"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Και όλα αυτά συμβαίνουν σε μια χώρα που τις τελευταίες δεκαετίες έχει δεχτεί ένα μεγάλο μεταναστευτικό ρεύμα. Τα στατιστικά στοιχεία παρουσιάζουν τους μετανάστες να συνιστούν πλέον το 10% του συνολικού πληθυσμού.  Ωστόσο, η περίπτωση της Ελλάδας δεν αποτελεί εξαίρεση. Η Ευρωπαϊκή Ένωση κρούει τον κώδωνα του κινδύνου σχετικά με τη </w:t>
      </w:r>
      <w:r w:rsidRPr="0021032E">
        <w:rPr>
          <w:rFonts w:ascii="Comic Sans MS" w:hAnsi="Comic Sans MS" w:cs="Comic Sans MS"/>
          <w:sz w:val="22"/>
          <w:szCs w:val="22"/>
        </w:rPr>
        <w:t>διάδοση</w:t>
      </w:r>
      <w:r>
        <w:rPr>
          <w:rFonts w:ascii="Comic Sans MS" w:hAnsi="Comic Sans MS" w:cs="Comic Sans MS"/>
          <w:sz w:val="22"/>
          <w:szCs w:val="22"/>
        </w:rPr>
        <w:t xml:space="preserve"> του ρατσισμού, την ξενοφοβία, τον αντισημιτισμό, την περιθωριοποίηση των τσιγγάνων, την </w:t>
      </w:r>
      <w:proofErr w:type="spellStart"/>
      <w:r>
        <w:rPr>
          <w:rFonts w:ascii="Comic Sans MS" w:hAnsi="Comic Sans MS" w:cs="Comic Sans MS"/>
          <w:sz w:val="22"/>
          <w:szCs w:val="22"/>
        </w:rPr>
        <w:t>ισλαμοφοβία</w:t>
      </w:r>
      <w:proofErr w:type="spellEnd"/>
      <w:r>
        <w:rPr>
          <w:rFonts w:ascii="Comic Sans MS" w:hAnsi="Comic Sans MS" w:cs="Comic Sans MS"/>
          <w:sz w:val="22"/>
          <w:szCs w:val="22"/>
        </w:rPr>
        <w:t xml:space="preserve"> στη Γηραιά Ήπειρο. Δεδομένου ότι στον κόσμο όπου ζούμε διαρκώς πολλαπλασιάζονται οι μετακινήσεις πληθυσμών από το ένα κράτος στο άλλο, οι προκαταλήψεις που έχουν να κάνουν με την εθνικότητα και το χρώμα του δέρματος έρχονται πλέον στην ημερήσια διάταξη. Τι σημαίνει όμως προκατάληψη;</w:t>
      </w:r>
    </w:p>
    <w:p w14:paraId="28774DFE"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Το 1954 ο διάσημος Αμερικανός ψυχολόγος </w:t>
      </w:r>
      <w:proofErr w:type="spellStart"/>
      <w:r>
        <w:rPr>
          <w:rFonts w:ascii="Comic Sans MS" w:hAnsi="Comic Sans MS" w:cs="Comic Sans MS"/>
          <w:sz w:val="22"/>
          <w:szCs w:val="22"/>
        </w:rPr>
        <w:t>Γκόρντον</w:t>
      </w:r>
      <w:proofErr w:type="spellEnd"/>
      <w:r>
        <w:rPr>
          <w:rFonts w:ascii="Comic Sans MS" w:hAnsi="Comic Sans MS" w:cs="Comic Sans MS"/>
          <w:sz w:val="22"/>
          <w:szCs w:val="22"/>
        </w:rPr>
        <w:t xml:space="preserve"> </w:t>
      </w:r>
      <w:proofErr w:type="spellStart"/>
      <w:r>
        <w:rPr>
          <w:rFonts w:ascii="Comic Sans MS" w:hAnsi="Comic Sans MS" w:cs="Comic Sans MS"/>
          <w:sz w:val="22"/>
          <w:szCs w:val="22"/>
        </w:rPr>
        <w:t>Όλπορτ</w:t>
      </w:r>
      <w:proofErr w:type="spellEnd"/>
      <w:r>
        <w:rPr>
          <w:rFonts w:ascii="Comic Sans MS" w:hAnsi="Comic Sans MS" w:cs="Comic Sans MS"/>
          <w:sz w:val="22"/>
          <w:szCs w:val="22"/>
        </w:rPr>
        <w:t xml:space="preserve"> αντιμετώπιζε τη δημιουργία στερεότυπων ως χαρακτηριστικό του ανθρώπινου είδους. Υποστήριζε ότι, δεδομένου ότι η ζωή μας είναι τόσο σύντομη και ότι έχουμε τόσο έντονη την ανάγκη της προσαρμογής, πρέπει να οργανώνουμε και να κατηγοριοποιούμε τα αντικείμενα και τα υποκείμενα του κόσμου σε μεγάλες κατηγορίες, προκειμένου να εξελισσόμαστε μέρα με τη μέρα. Πεποιθήσεις όπως </w:t>
      </w:r>
      <w:r w:rsidRPr="00825720">
        <w:rPr>
          <w:rFonts w:ascii="Comic Sans MS" w:hAnsi="Comic Sans MS" w:cs="Comic Sans MS"/>
          <w:sz w:val="22"/>
          <w:szCs w:val="22"/>
        </w:rPr>
        <w:t>«</w:t>
      </w:r>
      <w:r>
        <w:rPr>
          <w:rFonts w:ascii="Comic Sans MS" w:hAnsi="Comic Sans MS" w:cs="Comic Sans MS"/>
          <w:sz w:val="22"/>
          <w:szCs w:val="22"/>
        </w:rPr>
        <w:t>οι άντρες είναι καλύτεροι στα μαθηματικά</w:t>
      </w:r>
      <w:r w:rsidRPr="00825720">
        <w:rPr>
          <w:rFonts w:ascii="Comic Sans MS" w:hAnsi="Comic Sans MS" w:cs="Comic Sans MS"/>
          <w:sz w:val="22"/>
          <w:szCs w:val="22"/>
        </w:rPr>
        <w:t>», «</w:t>
      </w:r>
      <w:r>
        <w:rPr>
          <w:rFonts w:ascii="Comic Sans MS" w:hAnsi="Comic Sans MS" w:cs="Comic Sans MS"/>
          <w:sz w:val="22"/>
          <w:szCs w:val="22"/>
        </w:rPr>
        <w:t>οι Αλβανοί είναι κλέφτες</w:t>
      </w:r>
      <w:r w:rsidRPr="00825720">
        <w:rPr>
          <w:rFonts w:ascii="Comic Sans MS" w:hAnsi="Comic Sans MS" w:cs="Comic Sans MS"/>
          <w:sz w:val="22"/>
          <w:szCs w:val="22"/>
        </w:rPr>
        <w:t>», «</w:t>
      </w:r>
      <w:r>
        <w:rPr>
          <w:rFonts w:ascii="Comic Sans MS" w:hAnsi="Comic Sans MS" w:cs="Comic Sans MS"/>
          <w:sz w:val="22"/>
          <w:szCs w:val="22"/>
        </w:rPr>
        <w:t>οι Εβραίοι είναι φιλάργυροι</w:t>
      </w:r>
      <w:r w:rsidRPr="00825720">
        <w:rPr>
          <w:rFonts w:ascii="Comic Sans MS" w:hAnsi="Comic Sans MS" w:cs="Comic Sans MS"/>
          <w:sz w:val="22"/>
          <w:szCs w:val="22"/>
        </w:rPr>
        <w:t xml:space="preserve">» </w:t>
      </w:r>
      <w:r>
        <w:rPr>
          <w:rFonts w:ascii="Comic Sans MS" w:hAnsi="Comic Sans MS" w:cs="Comic Sans MS"/>
          <w:sz w:val="22"/>
          <w:szCs w:val="22"/>
        </w:rPr>
        <w:t xml:space="preserve">ή </w:t>
      </w:r>
      <w:r w:rsidRPr="00825720">
        <w:rPr>
          <w:rFonts w:ascii="Comic Sans MS" w:hAnsi="Comic Sans MS" w:cs="Comic Sans MS"/>
          <w:sz w:val="22"/>
          <w:szCs w:val="22"/>
        </w:rPr>
        <w:t>«</w:t>
      </w:r>
      <w:r>
        <w:rPr>
          <w:rFonts w:ascii="Comic Sans MS" w:hAnsi="Comic Sans MS" w:cs="Comic Sans MS"/>
          <w:sz w:val="22"/>
          <w:szCs w:val="22"/>
        </w:rPr>
        <w:t>οι γυναίκες δεν έχουν ηγετικές ικανότητες</w:t>
      </w:r>
      <w:r w:rsidRPr="00825720">
        <w:rPr>
          <w:rFonts w:ascii="Comic Sans MS" w:hAnsi="Comic Sans MS" w:cs="Comic Sans MS"/>
          <w:sz w:val="22"/>
          <w:szCs w:val="22"/>
        </w:rPr>
        <w:t xml:space="preserve">» </w:t>
      </w:r>
      <w:r>
        <w:rPr>
          <w:rFonts w:ascii="Comic Sans MS" w:hAnsi="Comic Sans MS" w:cs="Comic Sans MS"/>
          <w:sz w:val="22"/>
          <w:szCs w:val="22"/>
        </w:rPr>
        <w:t>αναπαράγονται στο συλλογικό ασυνείδητο, ακόμη κι αν είναι λανθασμένες.</w:t>
      </w:r>
    </w:p>
    <w:p w14:paraId="03F7D09C"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Η </w:t>
      </w:r>
      <w:proofErr w:type="spellStart"/>
      <w:r>
        <w:rPr>
          <w:rFonts w:ascii="Comic Sans MS" w:hAnsi="Comic Sans MS" w:cs="Comic Sans MS"/>
          <w:sz w:val="22"/>
          <w:szCs w:val="22"/>
        </w:rPr>
        <w:t>Μπανατζί</w:t>
      </w:r>
      <w:proofErr w:type="spellEnd"/>
      <w:r>
        <w:rPr>
          <w:rFonts w:ascii="Comic Sans MS" w:hAnsi="Comic Sans MS" w:cs="Comic Sans MS"/>
          <w:sz w:val="22"/>
          <w:szCs w:val="22"/>
        </w:rPr>
        <w:t xml:space="preserve">, συμπέρανε ότι οι ενστικτώδεις προκαταλήψεις μας αφορούν κυρίως ανθρώπους διαφορετικής φυλής, τις γυναίκες, τους ομοφυλόφιλους και τους ηλικιωμένους. Προς μεγάλη της έκπληξη, οι διακρίσεις που σχετίζονται με την ηλικία είναι οι συχνότερα εμφανιζόμενες ανάμεσα στα 8 και στα 68 χρόνια μας. </w:t>
      </w:r>
      <w:r w:rsidRPr="00825720">
        <w:rPr>
          <w:rFonts w:ascii="Comic Sans MS" w:hAnsi="Comic Sans MS" w:cs="Comic Sans MS"/>
          <w:sz w:val="22"/>
          <w:szCs w:val="22"/>
        </w:rPr>
        <w:t>«</w:t>
      </w:r>
      <w:r>
        <w:rPr>
          <w:rFonts w:ascii="Comic Sans MS" w:hAnsi="Comic Sans MS" w:cs="Comic Sans MS"/>
          <w:sz w:val="22"/>
          <w:szCs w:val="22"/>
        </w:rPr>
        <w:t>Η έννοια “γέρος” είναι σχετική και σημαίνει “πιο ηλικιωμένος από εμένα”</w:t>
      </w:r>
      <w:r w:rsidRPr="00825720">
        <w:rPr>
          <w:rFonts w:ascii="Comic Sans MS" w:hAnsi="Comic Sans MS" w:cs="Comic Sans MS"/>
          <w:sz w:val="22"/>
          <w:szCs w:val="22"/>
        </w:rPr>
        <w:t xml:space="preserve">», </w:t>
      </w:r>
      <w:r>
        <w:rPr>
          <w:rFonts w:ascii="Comic Sans MS" w:hAnsi="Comic Sans MS" w:cs="Comic Sans MS"/>
          <w:sz w:val="22"/>
          <w:szCs w:val="22"/>
        </w:rPr>
        <w:t xml:space="preserve">λέει η ερευνήτρια. Η γήρανση έχει συνδεθεί στο μυαλό μας με αρνητικά χαρακτηριστικά, όπως τη φθορά του δέρματος, τη μείωση της δύναμης και της ευλυγισίας, την εξασθένηση των νοητικών ικανοτήτων. Το πιο ανησυχητικό συμπέρασμα της έρευνας της; Οι </w:t>
      </w:r>
      <w:r>
        <w:rPr>
          <w:rFonts w:ascii="Comic Sans MS" w:hAnsi="Comic Sans MS" w:cs="Comic Sans MS"/>
          <w:sz w:val="22"/>
          <w:szCs w:val="22"/>
        </w:rPr>
        <w:lastRenderedPageBreak/>
        <w:t xml:space="preserve">περισσότεροι άνθρωποι δε νιώθουν άσχημα για προκαταλήψεις τέτοιου τύπου, όπως νιώθουν για τα ρατσιστικά στερεότυπά τους. Όσον αφορά τις προκαταλήψεις σχετικά με το φύλο, το 80% των ερωτηθέντων συνδέει τους άντρες με την έννοια </w:t>
      </w:r>
      <w:r w:rsidRPr="00825720">
        <w:rPr>
          <w:rFonts w:ascii="Comic Sans MS" w:hAnsi="Comic Sans MS" w:cs="Comic Sans MS"/>
          <w:sz w:val="22"/>
          <w:szCs w:val="22"/>
        </w:rPr>
        <w:t>«</w:t>
      </w:r>
      <w:r>
        <w:rPr>
          <w:rFonts w:ascii="Comic Sans MS" w:hAnsi="Comic Sans MS" w:cs="Comic Sans MS"/>
          <w:sz w:val="22"/>
          <w:szCs w:val="22"/>
        </w:rPr>
        <w:t>δουλειά</w:t>
      </w:r>
      <w:r w:rsidRPr="00825720">
        <w:rPr>
          <w:rFonts w:ascii="Comic Sans MS" w:hAnsi="Comic Sans MS" w:cs="Comic Sans MS"/>
          <w:sz w:val="22"/>
          <w:szCs w:val="22"/>
        </w:rPr>
        <w:t xml:space="preserve">», </w:t>
      </w:r>
      <w:r>
        <w:rPr>
          <w:rFonts w:ascii="Comic Sans MS" w:hAnsi="Comic Sans MS" w:cs="Comic Sans MS"/>
          <w:sz w:val="22"/>
          <w:szCs w:val="22"/>
        </w:rPr>
        <w:t xml:space="preserve">ενώ τις γυναίκες με την έννοια </w:t>
      </w:r>
      <w:r w:rsidRPr="00825720">
        <w:rPr>
          <w:rFonts w:ascii="Comic Sans MS" w:hAnsi="Comic Sans MS" w:cs="Comic Sans MS"/>
          <w:sz w:val="22"/>
          <w:szCs w:val="22"/>
        </w:rPr>
        <w:t>«</w:t>
      </w:r>
      <w:r>
        <w:rPr>
          <w:rFonts w:ascii="Comic Sans MS" w:hAnsi="Comic Sans MS" w:cs="Comic Sans MS"/>
          <w:sz w:val="22"/>
          <w:szCs w:val="22"/>
        </w:rPr>
        <w:t>οικογένεια</w:t>
      </w:r>
      <w:r w:rsidRPr="00825720">
        <w:rPr>
          <w:rFonts w:ascii="Comic Sans MS" w:hAnsi="Comic Sans MS" w:cs="Comic Sans MS"/>
          <w:sz w:val="22"/>
          <w:szCs w:val="22"/>
        </w:rPr>
        <w:t>».</w:t>
      </w:r>
    </w:p>
    <w:p w14:paraId="550AA126"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Παρ’ όλο που οι περισσότερες προκαταλήψεις είναι υποσυνείδητες, μπορεί να μας επηρεάσουν στη λήψη αποφάσεων. Επιπλέον, πρόσφατες έρευνες αποκαλύπτουν ότι τα στερεότυπά μας μπορούν να διαστρεβλώσουν την αντίληψή μας για τα γεγονότα και να αλλοιώσουν τις αναμνήσεις μας. Μπορούν, επίσης, να καθορίσουν τον τρόπο με τον οποίο ερμηνεύουμε διφορούμενες πράξεις, ανάλογα με τη φυλή, το φύλο και την ηλικία εκείνου που τις έκανε.</w:t>
      </w:r>
    </w:p>
    <w:p w14:paraId="13D51CA7" w14:textId="77777777" w:rsidR="00880FB5"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         Το γεγονός ότι οι προκαταλήψεις έχουν τις ρίζες τους στο μακρινό παρελθόν φαίνεται να μην επιδέχεται αμφισβήτηση. Μια ομάδα πρέπει να συνεργαστεί για να διαφυλάξει την ιδιοκτησία της, οπότε οι άλλοι μετατρέπονται αυτομάτως σε ανταγωνιστές ή εχθρούς. Έτσι, γεννώνται συναισθήματα όπως ο θυμός ή η απόρριψη, από τη στιγμή που ερχόμαστε σε επαφή με άτομα ξένα προς την ομάδα. </w:t>
      </w:r>
      <w:r w:rsidRPr="00825720">
        <w:rPr>
          <w:rFonts w:ascii="Comic Sans MS" w:hAnsi="Comic Sans MS" w:cs="Comic Sans MS"/>
          <w:sz w:val="22"/>
          <w:szCs w:val="22"/>
        </w:rPr>
        <w:t>«</w:t>
      </w:r>
      <w:r>
        <w:rPr>
          <w:rFonts w:ascii="Comic Sans MS" w:hAnsi="Comic Sans MS" w:cs="Comic Sans MS"/>
          <w:sz w:val="22"/>
          <w:szCs w:val="22"/>
        </w:rPr>
        <w:t>Όταν υφίσταται η απειλή μιας διαμάχης, το διαφορετικό είναι συνώνυμο με το κακό</w:t>
      </w:r>
      <w:r w:rsidRPr="00825720">
        <w:rPr>
          <w:rFonts w:ascii="Comic Sans MS" w:hAnsi="Comic Sans MS" w:cs="Comic Sans MS"/>
          <w:sz w:val="22"/>
          <w:szCs w:val="22"/>
        </w:rPr>
        <w:t xml:space="preserve">», </w:t>
      </w:r>
      <w:r>
        <w:rPr>
          <w:rFonts w:ascii="Comic Sans MS" w:hAnsi="Comic Sans MS" w:cs="Comic Sans MS"/>
          <w:sz w:val="22"/>
          <w:szCs w:val="22"/>
        </w:rPr>
        <w:t xml:space="preserve">λέει ο </w:t>
      </w:r>
      <w:proofErr w:type="spellStart"/>
      <w:r>
        <w:rPr>
          <w:rFonts w:ascii="Comic Sans MS" w:hAnsi="Comic Sans MS" w:cs="Comic Sans MS"/>
          <w:sz w:val="22"/>
          <w:szCs w:val="22"/>
        </w:rPr>
        <w:t>Ντεστένο</w:t>
      </w:r>
      <w:proofErr w:type="spellEnd"/>
      <w:r>
        <w:rPr>
          <w:rFonts w:ascii="Comic Sans MS" w:hAnsi="Comic Sans MS" w:cs="Comic Sans MS"/>
          <w:sz w:val="22"/>
          <w:szCs w:val="22"/>
        </w:rPr>
        <w:t>.</w:t>
      </w:r>
    </w:p>
    <w:p w14:paraId="71B8F115"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 xml:space="preserve">  </w:t>
      </w:r>
      <w:r>
        <w:rPr>
          <w:rFonts w:ascii="Comic Sans MS" w:hAnsi="Comic Sans MS" w:cs="Comic Sans MS"/>
          <w:sz w:val="22"/>
          <w:szCs w:val="22"/>
        </w:rPr>
        <w:t xml:space="preserve">         Η εξέλιξη μας προδιαθέτει να έχουμε προκαταλήψεις. Όμως, το περιβάλλον όπου ζούμε </w:t>
      </w:r>
      <w:r w:rsidRPr="00825720">
        <w:rPr>
          <w:rFonts w:ascii="Comic Sans MS" w:hAnsi="Comic Sans MS" w:cs="Comic Sans MS"/>
          <w:sz w:val="22"/>
          <w:szCs w:val="22"/>
        </w:rPr>
        <w:t>«</w:t>
      </w:r>
      <w:r>
        <w:rPr>
          <w:rFonts w:ascii="Comic Sans MS" w:hAnsi="Comic Sans MS" w:cs="Comic Sans MS"/>
          <w:sz w:val="22"/>
          <w:szCs w:val="22"/>
        </w:rPr>
        <w:t>είναι τελικά εκείνο που καθορίζει τις ομάδες των ανθρώπων προς τους οποίους θα είμαστε προκατειλημμένοι και τη συμπεριφορά μας απέναντί τους</w:t>
      </w:r>
      <w:r w:rsidRPr="00825720">
        <w:rPr>
          <w:rFonts w:ascii="Comic Sans MS" w:hAnsi="Comic Sans MS" w:cs="Comic Sans MS"/>
          <w:sz w:val="22"/>
          <w:szCs w:val="22"/>
        </w:rPr>
        <w:t xml:space="preserve">», </w:t>
      </w:r>
      <w:r>
        <w:rPr>
          <w:rFonts w:ascii="Comic Sans MS" w:hAnsi="Comic Sans MS" w:cs="Comic Sans MS"/>
          <w:sz w:val="22"/>
          <w:szCs w:val="22"/>
        </w:rPr>
        <w:t xml:space="preserve">προσθέτει ο </w:t>
      </w:r>
      <w:proofErr w:type="spellStart"/>
      <w:r>
        <w:rPr>
          <w:rFonts w:ascii="Comic Sans MS" w:hAnsi="Comic Sans MS" w:cs="Comic Sans MS"/>
          <w:sz w:val="22"/>
          <w:szCs w:val="22"/>
        </w:rPr>
        <w:t>Νιούμπεργκ</w:t>
      </w:r>
      <w:proofErr w:type="spellEnd"/>
      <w:r>
        <w:rPr>
          <w:rFonts w:ascii="Comic Sans MS" w:hAnsi="Comic Sans MS" w:cs="Comic Sans MS"/>
          <w:sz w:val="22"/>
          <w:szCs w:val="22"/>
        </w:rPr>
        <w:t xml:space="preserve">. Τελικά όπως έλεγε και ο Έντουαρντ </w:t>
      </w:r>
      <w:proofErr w:type="spellStart"/>
      <w:r>
        <w:rPr>
          <w:rFonts w:ascii="Comic Sans MS" w:hAnsi="Comic Sans MS" w:cs="Comic Sans MS"/>
          <w:sz w:val="22"/>
          <w:szCs w:val="22"/>
        </w:rPr>
        <w:t>Μάροου</w:t>
      </w:r>
      <w:proofErr w:type="spellEnd"/>
      <w:r>
        <w:rPr>
          <w:rFonts w:ascii="Comic Sans MS" w:hAnsi="Comic Sans MS" w:cs="Comic Sans MS"/>
          <w:sz w:val="22"/>
          <w:szCs w:val="22"/>
        </w:rPr>
        <w:t xml:space="preserve">, μια από τις σπουδαίες προσωπικότητες της δημοσιογραφίας κατά το Β΄ Παγκόσμιο πόλεμο, διάσημος για την εντιμότητα και την ακεραιότητά του: </w:t>
      </w:r>
      <w:r w:rsidRPr="00825720">
        <w:rPr>
          <w:rFonts w:ascii="Comic Sans MS" w:hAnsi="Comic Sans MS" w:cs="Comic Sans MS"/>
          <w:sz w:val="22"/>
          <w:szCs w:val="22"/>
        </w:rPr>
        <w:t>«</w:t>
      </w:r>
      <w:r>
        <w:rPr>
          <w:rFonts w:ascii="Comic Sans MS" w:hAnsi="Comic Sans MS" w:cs="Comic Sans MS"/>
          <w:sz w:val="22"/>
          <w:szCs w:val="22"/>
        </w:rPr>
        <w:t>Κανένας δεν μπορεί να απελευθερωθεί εντελώς από τις προκαταλήψεις του, ωστόσο μπορούμε να τις αναγνωρίσουμε</w:t>
      </w:r>
      <w:r w:rsidRPr="00825720">
        <w:rPr>
          <w:rFonts w:ascii="Comic Sans MS" w:hAnsi="Comic Sans MS" w:cs="Comic Sans MS"/>
          <w:sz w:val="22"/>
          <w:szCs w:val="22"/>
        </w:rPr>
        <w:t>».</w:t>
      </w:r>
    </w:p>
    <w:p w14:paraId="5F05983B" w14:textId="77777777" w:rsidR="00880FB5"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 xml:space="preserve">Περιοδικό </w:t>
      </w:r>
      <w:proofErr w:type="spellStart"/>
      <w:r>
        <w:rPr>
          <w:rFonts w:ascii="Comic Sans MS" w:hAnsi="Comic Sans MS" w:cs="Comic Sans MS"/>
          <w:sz w:val="22"/>
          <w:szCs w:val="22"/>
        </w:rPr>
        <w:t>Focus</w:t>
      </w:r>
      <w:proofErr w:type="spellEnd"/>
    </w:p>
    <w:p w14:paraId="74ADF4F5" w14:textId="77777777" w:rsidR="00880FB5" w:rsidRDefault="00880FB5" w:rsidP="00880FB5">
      <w:pPr>
        <w:autoSpaceDE w:val="0"/>
        <w:autoSpaceDN w:val="0"/>
        <w:adjustRightInd w:val="0"/>
        <w:spacing w:after="200" w:line="276" w:lineRule="auto"/>
        <w:rPr>
          <w:rFonts w:ascii="Comic Sans MS" w:hAnsi="Comic Sans MS" w:cs="Comic Sans MS"/>
          <w:sz w:val="22"/>
          <w:szCs w:val="22"/>
        </w:rPr>
      </w:pPr>
    </w:p>
    <w:p w14:paraId="509B5FED"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Pr>
          <w:rFonts w:ascii="Comic Sans MS" w:hAnsi="Comic Sans MS" w:cs="Comic Sans MS"/>
          <w:sz w:val="22"/>
          <w:szCs w:val="22"/>
        </w:rPr>
        <w:t>ΠΑΡΑΤΗΡΗΣΕΙΣ</w:t>
      </w:r>
    </w:p>
    <w:p w14:paraId="73BBE9ED"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 xml:space="preserve">1. </w:t>
      </w:r>
      <w:r>
        <w:rPr>
          <w:rFonts w:ascii="Comic Sans MS" w:hAnsi="Comic Sans MS" w:cs="Comic Sans MS"/>
          <w:sz w:val="22"/>
          <w:szCs w:val="22"/>
        </w:rPr>
        <w:t>Να γίνει περίληψη του κειμένου σε 80 με 100 λέξεις.</w:t>
      </w:r>
    </w:p>
    <w:p w14:paraId="0B0A1958"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 xml:space="preserve">2. </w:t>
      </w:r>
      <w:r>
        <w:rPr>
          <w:rFonts w:ascii="Comic Sans MS" w:hAnsi="Comic Sans MS" w:cs="Comic Sans MS"/>
          <w:sz w:val="22"/>
          <w:szCs w:val="22"/>
        </w:rPr>
        <w:t>Πού βασίζονται τα στερεότυπα και πώς επηρεάζουν τη συμπεριφορά του ατόμου, σύμφωνα με το κείμενο;</w:t>
      </w:r>
    </w:p>
    <w:p w14:paraId="1D7AFC58"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3. «</w:t>
      </w:r>
      <w:r>
        <w:rPr>
          <w:rFonts w:ascii="Comic Sans MS" w:hAnsi="Comic Sans MS" w:cs="Comic Sans MS"/>
          <w:sz w:val="22"/>
          <w:szCs w:val="22"/>
        </w:rPr>
        <w:t>Κανένας δεν μπορεί να απελευθερωθεί εντελώς από τις προκαταλήψεις του, ωστόσο μπορούμε να τις αναγνωρίσουμε</w:t>
      </w:r>
      <w:r w:rsidRPr="00825720">
        <w:rPr>
          <w:rFonts w:ascii="Comic Sans MS" w:hAnsi="Comic Sans MS" w:cs="Comic Sans MS"/>
          <w:sz w:val="22"/>
          <w:szCs w:val="22"/>
        </w:rPr>
        <w:t xml:space="preserve">»: </w:t>
      </w:r>
      <w:r>
        <w:rPr>
          <w:rFonts w:ascii="Comic Sans MS" w:hAnsi="Comic Sans MS" w:cs="Comic Sans MS"/>
          <w:sz w:val="22"/>
          <w:szCs w:val="22"/>
        </w:rPr>
        <w:t>να αναλυθεί η πρόταση σε μια παράγραφο με τη μέθοδο του αιτίου – αποτελέσματος.</w:t>
      </w:r>
    </w:p>
    <w:p w14:paraId="122F785D"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lastRenderedPageBreak/>
        <w:t xml:space="preserve">4. </w:t>
      </w:r>
      <w:r>
        <w:rPr>
          <w:rFonts w:ascii="Comic Sans MS" w:hAnsi="Comic Sans MS" w:cs="Comic Sans MS"/>
          <w:sz w:val="22"/>
          <w:szCs w:val="22"/>
        </w:rPr>
        <w:t>Αφού εντοπίσετε το συλλογισμό με τον οποίο αναπτύσσεται το παραπάνω κείμενο, να τον αναλύσετε.</w:t>
      </w:r>
    </w:p>
    <w:p w14:paraId="42294AB2" w14:textId="77777777" w:rsidR="00880FB5" w:rsidRPr="00825720"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 xml:space="preserve">5. </w:t>
      </w:r>
      <w:r>
        <w:rPr>
          <w:rFonts w:ascii="Comic Sans MS" w:hAnsi="Comic Sans MS" w:cs="Comic Sans MS"/>
          <w:sz w:val="22"/>
          <w:szCs w:val="22"/>
        </w:rPr>
        <w:t>υποσυνείδητες, διαφυλάξει, καθορίζει: να βρεθούν τα συνθετικά των λέξεων και να δοθούν νέες σύνθετες λέξεις με το πρώτο συνθετικό.</w:t>
      </w:r>
    </w:p>
    <w:p w14:paraId="4523705F" w14:textId="3750DC0D" w:rsidR="00880FB5" w:rsidRDefault="00880FB5" w:rsidP="00880FB5">
      <w:pPr>
        <w:autoSpaceDE w:val="0"/>
        <w:autoSpaceDN w:val="0"/>
        <w:adjustRightInd w:val="0"/>
        <w:spacing w:after="200" w:line="276" w:lineRule="auto"/>
        <w:rPr>
          <w:rFonts w:ascii="Comic Sans MS" w:hAnsi="Comic Sans MS" w:cs="Comic Sans MS"/>
          <w:sz w:val="22"/>
          <w:szCs w:val="22"/>
        </w:rPr>
      </w:pPr>
      <w:r w:rsidRPr="00825720">
        <w:rPr>
          <w:rFonts w:ascii="Comic Sans MS" w:hAnsi="Comic Sans MS" w:cs="Comic Sans MS"/>
          <w:sz w:val="22"/>
          <w:szCs w:val="22"/>
        </w:rPr>
        <w:t xml:space="preserve">7. </w:t>
      </w:r>
      <w:r>
        <w:rPr>
          <w:rFonts w:ascii="Comic Sans MS" w:hAnsi="Comic Sans MS" w:cs="Comic Sans MS"/>
          <w:sz w:val="22"/>
          <w:szCs w:val="22"/>
        </w:rPr>
        <w:t xml:space="preserve">Σε ένα άρθρο </w:t>
      </w:r>
      <w:r w:rsidR="00C76293">
        <w:rPr>
          <w:rFonts w:ascii="Comic Sans MS" w:hAnsi="Comic Sans MS" w:cs="Comic Sans MS"/>
          <w:sz w:val="22"/>
          <w:szCs w:val="22"/>
        </w:rPr>
        <w:t xml:space="preserve">(300-350 λέξεων) </w:t>
      </w:r>
      <w:r>
        <w:rPr>
          <w:rFonts w:ascii="Comic Sans MS" w:hAnsi="Comic Sans MS" w:cs="Comic Sans MS"/>
          <w:sz w:val="22"/>
          <w:szCs w:val="22"/>
        </w:rPr>
        <w:t>στ</w:t>
      </w:r>
      <w:r w:rsidR="00C76293">
        <w:rPr>
          <w:rFonts w:ascii="Comic Sans MS" w:hAnsi="Comic Sans MS" w:cs="Comic Sans MS"/>
          <w:sz w:val="22"/>
          <w:szCs w:val="22"/>
        </w:rPr>
        <w:t xml:space="preserve">ον </w:t>
      </w:r>
      <w:proofErr w:type="spellStart"/>
      <w:r w:rsidR="00C76293">
        <w:rPr>
          <w:rFonts w:ascii="Comic Sans MS" w:hAnsi="Comic Sans MS" w:cs="Comic Sans MS"/>
          <w:sz w:val="22"/>
          <w:szCs w:val="22"/>
        </w:rPr>
        <w:t>ιστότοπο</w:t>
      </w:r>
      <w:proofErr w:type="spellEnd"/>
      <w:r w:rsidR="00C76293">
        <w:rPr>
          <w:rFonts w:ascii="Comic Sans MS" w:hAnsi="Comic Sans MS" w:cs="Comic Sans MS"/>
          <w:sz w:val="22"/>
          <w:szCs w:val="22"/>
        </w:rPr>
        <w:t xml:space="preserve"> του δήμου σας </w:t>
      </w:r>
      <w:r>
        <w:rPr>
          <w:rFonts w:ascii="Comic Sans MS" w:hAnsi="Comic Sans MS" w:cs="Comic Sans MS"/>
          <w:sz w:val="22"/>
          <w:szCs w:val="22"/>
        </w:rPr>
        <w:t xml:space="preserve">να </w:t>
      </w:r>
      <w:r w:rsidR="00C76293">
        <w:rPr>
          <w:rFonts w:ascii="Comic Sans MS" w:hAnsi="Comic Sans MS" w:cs="Comic Sans MS"/>
          <w:sz w:val="22"/>
          <w:szCs w:val="22"/>
        </w:rPr>
        <w:t>περιγράψετε τις μορφές</w:t>
      </w:r>
      <w:r>
        <w:rPr>
          <w:rFonts w:ascii="Comic Sans MS" w:hAnsi="Comic Sans MS" w:cs="Comic Sans MS"/>
          <w:sz w:val="22"/>
          <w:szCs w:val="22"/>
        </w:rPr>
        <w:t xml:space="preserve"> στερεοτύπων στη σημερινή κοινωνία. Πώς μπορεί η εκπαίδευση να συμβάλει στον περιορισμό του φαινομένου και στην αρμονική συνύπαρξη των ατόμων;</w:t>
      </w:r>
    </w:p>
    <w:p w14:paraId="706A2705" w14:textId="77777777" w:rsidR="00340EC7" w:rsidRDefault="00340EC7"/>
    <w:sectPr w:rsidR="00340E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B5"/>
    <w:rsid w:val="00340EC7"/>
    <w:rsid w:val="00880FB5"/>
    <w:rsid w:val="00C762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F4F"/>
  <w15:chartTrackingRefBased/>
  <w15:docId w15:val="{E2FA2BF0-97B1-4289-84C2-28919114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F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4370</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Zervaki</dc:creator>
  <cp:keywords/>
  <dc:description/>
  <cp:lastModifiedBy>Athena Zervaki</cp:lastModifiedBy>
  <cp:revision>2</cp:revision>
  <dcterms:created xsi:type="dcterms:W3CDTF">2021-03-29T08:15:00Z</dcterms:created>
  <dcterms:modified xsi:type="dcterms:W3CDTF">2021-03-29T09:24:00Z</dcterms:modified>
</cp:coreProperties>
</file>