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D0" w:rsidRPr="00F21C82" w:rsidRDefault="00BD23D0" w:rsidP="00BD23D0">
      <w:pPr>
        <w:autoSpaceDE w:val="0"/>
        <w:autoSpaceDN w:val="0"/>
        <w:adjustRightInd w:val="0"/>
        <w:rPr>
          <w:rFonts w:ascii="Comic Sans MS" w:hAnsi="Comic Sans MS" w:cs="Verdana,Bold"/>
          <w:b/>
          <w:bCs/>
          <w:color w:val="000000"/>
          <w:sz w:val="32"/>
          <w:szCs w:val="32"/>
        </w:rPr>
      </w:pPr>
      <w:r w:rsidRPr="00F21C82">
        <w:rPr>
          <w:rFonts w:ascii="Comic Sans MS" w:hAnsi="Comic Sans MS" w:cs="Verdana,Bold"/>
          <w:b/>
          <w:bCs/>
          <w:color w:val="000000"/>
          <w:sz w:val="32"/>
          <w:szCs w:val="32"/>
        </w:rPr>
        <w:t>ΔΙΑΛΟΓΟΣ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  <w:sz w:val="28"/>
          <w:szCs w:val="28"/>
        </w:rPr>
      </w:pPr>
    </w:p>
    <w:p w:rsidR="00BD23D0" w:rsidRPr="00380AB8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  <w:r w:rsidRPr="00E0674A">
        <w:rPr>
          <w:rFonts w:ascii="Palatino Linotype" w:hAnsi="Palatino Linotype" w:cs="Verdana,Bold"/>
          <w:b/>
          <w:bCs/>
          <w:color w:val="000000"/>
        </w:rPr>
        <w:t>ΟΡΙΣΜΟΣ</w:t>
      </w:r>
      <w:r>
        <w:rPr>
          <w:rFonts w:ascii="Palatino Linotype" w:hAnsi="Palatino Linotype" w:cs="Verdana,Bold"/>
          <w:b/>
          <w:bCs/>
          <w:color w:val="000000"/>
        </w:rPr>
        <w:t xml:space="preserve">:  </w:t>
      </w:r>
      <w:r>
        <w:rPr>
          <w:rFonts w:ascii="Palatino Linotype" w:hAnsi="Palatino Linotype" w:cs="Verdana"/>
          <w:color w:val="000000"/>
        </w:rPr>
        <w:t>Δ</w:t>
      </w:r>
      <w:r w:rsidRPr="00E0674A">
        <w:rPr>
          <w:rFonts w:ascii="Palatino Linotype" w:hAnsi="Palatino Linotype" w:cs="Verdana"/>
          <w:color w:val="000000"/>
        </w:rPr>
        <w:t>ιάλογος ονομάζεται η ανταλλαγή απόψεων πάνω σε ένα</w:t>
      </w:r>
      <w:r>
        <w:rPr>
          <w:rFonts w:ascii="Palatino Linotype" w:hAnsi="Palatino Linotype" w:cs="Verdana,Bold"/>
          <w:b/>
          <w:bCs/>
          <w:color w:val="000000"/>
        </w:rPr>
        <w:t xml:space="preserve">  </w:t>
      </w:r>
      <w:r w:rsidRPr="00E0674A">
        <w:rPr>
          <w:rFonts w:ascii="Palatino Linotype" w:hAnsi="Palatino Linotype" w:cs="Verdana"/>
          <w:color w:val="000000"/>
        </w:rPr>
        <w:t>θέμα, με στόχο την προσέγγιση της αλήθειας.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  <w:r>
        <w:rPr>
          <w:rFonts w:ascii="Palatino Linotype" w:hAnsi="Palatino Linotype" w:cs="Verdana,Bold"/>
          <w:b/>
          <w:bCs/>
          <w:color w:val="000000"/>
        </w:rPr>
        <w:t>ΜΟΡΦΕΣ ΤΟΥ Δ</w:t>
      </w:r>
      <w:r w:rsidRPr="00E0674A">
        <w:rPr>
          <w:rFonts w:ascii="Palatino Linotype" w:hAnsi="Palatino Linotype" w:cs="Verdana,Bold"/>
          <w:b/>
          <w:bCs/>
          <w:color w:val="000000"/>
        </w:rPr>
        <w:t>ΙΑΛΟΓΟΥ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Εσωτερικός διάλογος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Symbol"/>
          <w:color w:val="000000"/>
        </w:rPr>
        <w:t>Δ</w:t>
      </w:r>
      <w:r w:rsidRPr="00E0674A">
        <w:rPr>
          <w:rFonts w:ascii="Palatino Linotype" w:hAnsi="Palatino Linotype" w:cs="Verdana"/>
          <w:color w:val="000000"/>
        </w:rPr>
        <w:t>ιαπροσωπικός διάλογος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Symbol"/>
          <w:color w:val="000000"/>
        </w:rPr>
        <w:t>Δ</w:t>
      </w:r>
      <w:r w:rsidRPr="00E0674A">
        <w:rPr>
          <w:rFonts w:ascii="Palatino Linotype" w:hAnsi="Palatino Linotype" w:cs="Verdana"/>
          <w:color w:val="000000"/>
        </w:rPr>
        <w:t>ιάλογος μεταξύ γενεών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Symbol"/>
          <w:color w:val="000000"/>
        </w:rPr>
        <w:t>Δ</w:t>
      </w:r>
      <w:r w:rsidRPr="00E0674A">
        <w:rPr>
          <w:rFonts w:ascii="Palatino Linotype" w:hAnsi="Palatino Linotype" w:cs="Verdana"/>
          <w:color w:val="000000"/>
        </w:rPr>
        <w:t>ιάλογος διδακτικός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Symbol"/>
          <w:color w:val="000000"/>
        </w:rPr>
        <w:t>Δ</w:t>
      </w:r>
      <w:r w:rsidRPr="00E0674A">
        <w:rPr>
          <w:rFonts w:ascii="Palatino Linotype" w:hAnsi="Palatino Linotype" w:cs="Verdana"/>
          <w:color w:val="000000"/>
        </w:rPr>
        <w:t>ιάλογος επιστημονικός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Symbol"/>
          <w:color w:val="000000"/>
        </w:rPr>
        <w:t>Δ</w:t>
      </w:r>
      <w:r w:rsidRPr="00E0674A">
        <w:rPr>
          <w:rFonts w:ascii="Palatino Linotype" w:hAnsi="Palatino Linotype" w:cs="Verdana"/>
          <w:color w:val="000000"/>
        </w:rPr>
        <w:t>ιάλογος πολιτικός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Symbol"/>
          <w:color w:val="000000"/>
        </w:rPr>
        <w:t>Δ</w:t>
      </w:r>
      <w:r w:rsidRPr="00E0674A">
        <w:rPr>
          <w:rFonts w:ascii="Palatino Linotype" w:hAnsi="Palatino Linotype" w:cs="Verdana"/>
          <w:color w:val="000000"/>
        </w:rPr>
        <w:t>ιάλογος μεταξύ κρατών (διακρατικός)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Symbol"/>
          <w:color w:val="000000"/>
        </w:rPr>
        <w:t>Δ</w:t>
      </w:r>
      <w:r w:rsidRPr="00E0674A">
        <w:rPr>
          <w:rFonts w:ascii="Palatino Linotype" w:hAnsi="Palatino Linotype" w:cs="Verdana"/>
          <w:color w:val="000000"/>
        </w:rPr>
        <w:t>ιάλογος με την Τέχνη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  <w:r>
        <w:rPr>
          <w:rFonts w:ascii="Palatino Linotype" w:hAnsi="Palatino Linotype" w:cs="Verdana,Bold"/>
          <w:b/>
          <w:bCs/>
          <w:color w:val="000000"/>
        </w:rPr>
        <w:t>Η ΑΞΙΑ ΤΟΥ Δ</w:t>
      </w:r>
      <w:r w:rsidRPr="00E0674A">
        <w:rPr>
          <w:rFonts w:ascii="Palatino Linotype" w:hAnsi="Palatino Linotype" w:cs="Verdana,Bold"/>
          <w:b/>
          <w:bCs/>
          <w:color w:val="000000"/>
        </w:rPr>
        <w:t>ΙΑΛΟΓΟΥ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  <w:r w:rsidRPr="00E0674A">
        <w:rPr>
          <w:rFonts w:ascii="Palatino Linotype" w:hAnsi="Palatino Linotype" w:cs="Verdana,Bold"/>
          <w:b/>
          <w:bCs/>
          <w:color w:val="000000"/>
        </w:rPr>
        <w:t>Α. Σε ατομικό επίπεδο: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Ο διάλογος θέτει σε κίνηση τις πνευματικές δυνάμεις του ατόμου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 xml:space="preserve">και συμβάλλει στην εμβάθυνση της σκέψης. 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Verdana"/>
          <w:color w:val="000000"/>
        </w:rPr>
        <w:t>Ο</w:t>
      </w:r>
      <w:r w:rsidRPr="00E0674A">
        <w:rPr>
          <w:rFonts w:ascii="Palatino Linotype" w:hAnsi="Palatino Linotype" w:cs="Verdana"/>
          <w:color w:val="000000"/>
        </w:rPr>
        <w:t xml:space="preserve"> διαλόγου εμπλουτίζει τις γνώσεις του, αποκτά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πρωτοβουλίες και αναπτύσσει την κριτική του ικανότητα.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Με το διάλογο το άτομο αποκτά αυτογνωσία, αφού μέσω αυτού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 xml:space="preserve">δέχεται κρίσεις για τον εαυτό του από τους </w:t>
      </w:r>
      <w:r>
        <w:rPr>
          <w:rFonts w:ascii="Palatino Linotype" w:hAnsi="Palatino Linotype" w:cs="Verdana"/>
          <w:color w:val="000000"/>
        </w:rPr>
        <w:t>συνομιλητές του</w:t>
      </w:r>
      <w:r w:rsidRPr="00E0674A">
        <w:rPr>
          <w:rFonts w:ascii="Palatino Linotype" w:hAnsi="Palatino Linotype" w:cs="Verdana"/>
          <w:color w:val="000000"/>
        </w:rPr>
        <w:t>,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αναγνωρίζει τα θετικά στοιχεία της προσωπικότητάς του, αλλά και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 xml:space="preserve">τις αδυναμίες του, αναζητώντας λύσεις στα </w:t>
      </w:r>
      <w:r>
        <w:rPr>
          <w:rFonts w:ascii="Palatino Linotype" w:hAnsi="Palatino Linotype" w:cs="Verdana"/>
          <w:color w:val="000000"/>
        </w:rPr>
        <w:t>προβλήματά</w:t>
      </w:r>
      <w:r w:rsidRPr="00E0674A">
        <w:rPr>
          <w:rFonts w:ascii="Palatino Linotype" w:hAnsi="Palatino Linotype" w:cs="Verdana"/>
          <w:color w:val="000000"/>
        </w:rPr>
        <w:t xml:space="preserve"> του.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Μέσω του διαλόγου, το άτομο εξωτερικεύεται, έρχεται σε επαφή με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τον συνάνθρωπο, επιτυγχάνει δημιουργική επικοινωνία με άτομα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του οικογενειακού, συγγενικού και κοινωνικού περιβάλλοντος.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Ρυθμίζει παρεξηγήσεις και δυσαρμονίες, κάνοντας εποικοδομητική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την επικοινωνία μεταξύ τους.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Το άτομο απαλλάσσεται από δογματισμό, φανατισμό.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eastAsia="BookAntiqua" w:hAnsi="Palatino Linotype" w:cs="BookAntiqua"/>
          <w:color w:val="000080"/>
          <w:sz w:val="20"/>
          <w:szCs w:val="20"/>
        </w:rPr>
      </w:pP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  <w:r w:rsidRPr="00E0674A">
        <w:rPr>
          <w:rFonts w:ascii="Palatino Linotype" w:hAnsi="Palatino Linotype" w:cs="Verdana,Bold"/>
          <w:b/>
          <w:bCs/>
          <w:color w:val="000000"/>
        </w:rPr>
        <w:t>Β. Σε κοινωνικό επίπεδο: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Μέσω του διαλόγου καλλιεργούνται οι κοινωνικές σχέσεις,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εξωτερικεύονται τα συναισθήματα, οι απόψεις και αντιμετωπίζεται η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μοναξιά.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Καλλιεργούνται σχέσεις αμοιβαίας εμπιστοσύνης, συνεργασίας,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ισχυροποιούνται και συνυπάρχουν ειρηνικά άτομα και ομάδες,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αντιμετωπίζονται με μεγαλύτερη επιτυχία τα κοινά προβλήματα,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καλλιεργείται η κοινωνική</w:t>
      </w:r>
      <w:r>
        <w:rPr>
          <w:rFonts w:ascii="Palatino Linotype" w:hAnsi="Palatino Linotype" w:cs="Verdana"/>
          <w:color w:val="000000"/>
        </w:rPr>
        <w:t xml:space="preserve">  </w:t>
      </w:r>
      <w:r w:rsidRPr="00E0674A">
        <w:rPr>
          <w:rFonts w:ascii="Palatino Linotype" w:hAnsi="Palatino Linotype" w:cs="Verdana"/>
          <w:color w:val="000000"/>
        </w:rPr>
        <w:t>συνείδηση και προάγεται το συλλογικό συμφέρον.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lastRenderedPageBreak/>
        <w:t>Ο επιστημονικός και καλλιτεχνικός διάλογος συμβάλλουν στην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ανάπτυξη των γραμμάτων, των τεχνών και των επιστημόνων.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Αναπτύσσεται η άμιλλα, βελτιώνεται η οικονομία, αυξάνεται η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παραγωγή και ενισχύεται η έρευνα.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  <w:r>
        <w:rPr>
          <w:rFonts w:ascii="Palatino Linotype" w:hAnsi="Palatino Linotype" w:cs="Wingdings"/>
          <w:color w:val="000000"/>
        </w:rPr>
        <w:t>Δ</w:t>
      </w:r>
      <w:r>
        <w:rPr>
          <w:rFonts w:ascii="Palatino Linotype" w:hAnsi="Palatino Linotype" w:cs="Verdana,Bold"/>
          <w:b/>
          <w:bCs/>
          <w:color w:val="000000"/>
        </w:rPr>
        <w:t>ΙΑΛΟΓΟΣ ΚΑΙ Δ</w:t>
      </w:r>
      <w:r w:rsidRPr="00E0674A">
        <w:rPr>
          <w:rFonts w:ascii="Palatino Linotype" w:hAnsi="Palatino Linotype" w:cs="Verdana,Bold"/>
          <w:b/>
          <w:bCs/>
          <w:color w:val="000000"/>
        </w:rPr>
        <w:t>ΗΜΟΚΡΑΤΙΑ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</w:p>
    <w:p w:rsidR="00BD23D0" w:rsidRPr="00E0674A" w:rsidRDefault="00BD23D0" w:rsidP="00BD23D0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right="-514" w:hanging="6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Το δημοκρατικό πολίτευμα προσφέρει τις κατάλληλες προϋποθέσεις</w:t>
      </w:r>
      <w:r>
        <w:rPr>
          <w:rFonts w:ascii="Palatino Linotype" w:hAnsi="Palatino Linotype" w:cs="Verdana"/>
          <w:color w:val="000000"/>
        </w:rPr>
        <w:t xml:space="preserve">   </w:t>
      </w:r>
      <w:r w:rsidRPr="00E0674A">
        <w:rPr>
          <w:rFonts w:ascii="Palatino Linotype" w:hAnsi="Palatino Linotype" w:cs="Verdana"/>
          <w:color w:val="000000"/>
        </w:rPr>
        <w:t>για την ελεύθερη διακίνηση ιδεών και την ελευθερία της σκέψης</w:t>
      </w:r>
      <w:r>
        <w:rPr>
          <w:rFonts w:ascii="Palatino Linotype" w:hAnsi="Palatino Linotype" w:cs="Verdana"/>
          <w:color w:val="000000"/>
        </w:rPr>
        <w:t xml:space="preserve">  </w:t>
      </w:r>
      <w:r w:rsidRPr="00E0674A">
        <w:rPr>
          <w:rFonts w:ascii="Palatino Linotype" w:hAnsi="Palatino Linotype" w:cs="Verdana"/>
          <w:color w:val="000000"/>
        </w:rPr>
        <w:t>και της έκφρασης.</w:t>
      </w:r>
    </w:p>
    <w:p w:rsidR="00BD23D0" w:rsidRPr="00E0674A" w:rsidRDefault="00BD23D0" w:rsidP="00BD23D0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right="-514" w:hanging="6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Η δημοκρατία προστατεύει τα ανθρώπινα δικαιώματα, στηρίζεται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στις αρχές της ισότητας και της ισονομίας, στην ελεύθερη παιδεία,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στην πολιτική διαπαιδαγώγηση.</w:t>
      </w:r>
    </w:p>
    <w:p w:rsidR="00BD23D0" w:rsidRPr="00E0674A" w:rsidRDefault="00BD23D0" w:rsidP="00BD23D0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right="-514" w:hanging="6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Ο λαός ασκεί έλεγχο στην εξουσία, η εξουσία διακρίνεται σε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νομοθετική, δικαστική και εκτελεστική, το πολυκομματικό σύστημα</w:t>
      </w:r>
      <w:r>
        <w:rPr>
          <w:rFonts w:ascii="Palatino Linotype" w:hAnsi="Palatino Linotype" w:cs="Verdana"/>
          <w:color w:val="000000"/>
        </w:rPr>
        <w:t xml:space="preserve"> παρέχει τη δυνατότητα στο λαό να εκφράζε</w:t>
      </w:r>
      <w:r w:rsidRPr="00E0674A">
        <w:rPr>
          <w:rFonts w:ascii="Palatino Linotype" w:hAnsi="Palatino Linotype" w:cs="Verdana"/>
          <w:color w:val="000000"/>
        </w:rPr>
        <w:t xml:space="preserve">ι </w:t>
      </w:r>
      <w:r>
        <w:rPr>
          <w:rFonts w:ascii="Palatino Linotype" w:hAnsi="Palatino Linotype" w:cs="Verdana"/>
          <w:color w:val="000000"/>
        </w:rPr>
        <w:t>τη</w:t>
      </w:r>
      <w:r w:rsidRPr="00D87E92">
        <w:rPr>
          <w:rFonts w:ascii="Palatino Linotype" w:hAnsi="Palatino Linotype" w:cs="Verdana"/>
          <w:color w:val="000000"/>
        </w:rPr>
        <w:t xml:space="preserve"> </w:t>
      </w:r>
      <w:r>
        <w:rPr>
          <w:rFonts w:ascii="Palatino Linotype" w:hAnsi="Palatino Linotype" w:cs="Verdana"/>
          <w:color w:val="000000"/>
        </w:rPr>
        <w:t xml:space="preserve">βούλησή του </w:t>
      </w:r>
      <w:r w:rsidRPr="00E0674A">
        <w:rPr>
          <w:rFonts w:ascii="Palatino Linotype" w:hAnsi="Palatino Linotype" w:cs="Verdana"/>
          <w:color w:val="000000"/>
        </w:rPr>
        <w:t>μέσω των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 xml:space="preserve">πολιτικών κομμάτων, ο πολίτης συμμετέχει στην άσκηση </w:t>
      </w:r>
      <w:r>
        <w:rPr>
          <w:rFonts w:ascii="Palatino Linotype" w:hAnsi="Palatino Linotype" w:cs="Verdana"/>
          <w:color w:val="000000"/>
        </w:rPr>
        <w:t xml:space="preserve">της </w:t>
      </w:r>
      <w:r w:rsidRPr="00E0674A">
        <w:rPr>
          <w:rFonts w:ascii="Palatino Linotype" w:hAnsi="Palatino Linotype" w:cs="Verdana"/>
          <w:color w:val="000000"/>
        </w:rPr>
        <w:t>εξουσίας μέσω των ελεύθερων εκλογών.</w:t>
      </w:r>
    </w:p>
    <w:p w:rsidR="00BD23D0" w:rsidRPr="00E0674A" w:rsidRDefault="00BD23D0" w:rsidP="00BD23D0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right="-514" w:hanging="6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Μέσω του διαλόγου οι πολίτες πείθουν και πείθονται, παίρνουν</w:t>
      </w:r>
    </w:p>
    <w:p w:rsidR="00BD23D0" w:rsidRPr="00E0674A" w:rsidRDefault="00BD23D0" w:rsidP="00BD23D0">
      <w:pPr>
        <w:tabs>
          <w:tab w:val="num" w:pos="780"/>
          <w:tab w:val="left" w:pos="1080"/>
        </w:tabs>
        <w:autoSpaceDE w:val="0"/>
        <w:autoSpaceDN w:val="0"/>
        <w:adjustRightInd w:val="0"/>
        <w:ind w:right="-514" w:hanging="6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σωστές αποφάσεις, συμμετέχουν στα κοινά.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  <w:r>
        <w:rPr>
          <w:rFonts w:ascii="Palatino Linotype" w:hAnsi="Palatino Linotype" w:cs="Wingdings"/>
          <w:color w:val="000000"/>
        </w:rPr>
        <w:t>Δ</w:t>
      </w:r>
      <w:r>
        <w:rPr>
          <w:rFonts w:ascii="Palatino Linotype" w:hAnsi="Palatino Linotype" w:cs="Verdana,Bold"/>
          <w:b/>
          <w:bCs/>
          <w:color w:val="000000"/>
        </w:rPr>
        <w:t>ΙΑΛΟΓΟΣ ΚΑΙ ΕΚΠΑΙΔ</w:t>
      </w:r>
      <w:r w:rsidRPr="00E0674A">
        <w:rPr>
          <w:rFonts w:ascii="Palatino Linotype" w:hAnsi="Palatino Linotype" w:cs="Verdana,Bold"/>
          <w:b/>
          <w:bCs/>
          <w:color w:val="000000"/>
        </w:rPr>
        <w:t>ΕΥΣΗ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</w:p>
    <w:p w:rsidR="00BD23D0" w:rsidRPr="00E0674A" w:rsidRDefault="00BD23D0" w:rsidP="00BD23D0">
      <w:pPr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Με τη συμβολή του διαλόγου η διδασκαλία γίνεται πιο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ενδιαφέρουσα, ο μαθητής συμμετέχει και μαθαίνει να σκέπτεται, να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προβληματίζεται, να ασκεί την κριτική του ικανότητα, ν’ αξιολογεί.</w:t>
      </w:r>
    </w:p>
    <w:p w:rsidR="00BD23D0" w:rsidRPr="00E0674A" w:rsidRDefault="00BD23D0" w:rsidP="00BD23D0">
      <w:pPr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Ο μαθητής κοινωνικοποιείται, αναπτύσσει τις αξίες του σεβασμού,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της αλληλεγγύης, της</w:t>
      </w:r>
      <w:r>
        <w:rPr>
          <w:rFonts w:ascii="Palatino Linotype" w:hAnsi="Palatino Linotype" w:cs="Verdana"/>
          <w:color w:val="000000"/>
        </w:rPr>
        <w:t xml:space="preserve"> ειλικρίνειας, της δικαιοσύνης, της ομαλής </w:t>
      </w:r>
      <w:r w:rsidRPr="00E0674A">
        <w:rPr>
          <w:rFonts w:ascii="Palatino Linotype" w:hAnsi="Palatino Linotype" w:cs="Verdana"/>
          <w:color w:val="000000"/>
        </w:rPr>
        <w:t>συνύπαρξης και της γόνιμης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συνεργασίας.</w:t>
      </w:r>
    </w:p>
    <w:p w:rsidR="00BD23D0" w:rsidRPr="00E0674A" w:rsidRDefault="00BD23D0" w:rsidP="00BD23D0">
      <w:pPr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Προωθείται η πολιτικοποίηση του μέσω του θεσμού των μαθητικών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κοινοτήτων</w:t>
      </w:r>
      <w:r>
        <w:rPr>
          <w:rFonts w:ascii="Palatino Linotype" w:hAnsi="Palatino Linotype" w:cs="Verdana"/>
          <w:color w:val="000000"/>
        </w:rPr>
        <w:t xml:space="preserve"> (πενταμελή και δεκαπενταμελή συμβούλια)</w:t>
      </w:r>
      <w:r w:rsidRPr="00E0674A">
        <w:rPr>
          <w:rFonts w:ascii="Palatino Linotype" w:hAnsi="Palatino Linotype" w:cs="Verdana"/>
          <w:color w:val="000000"/>
        </w:rPr>
        <w:t>, καλλιεργείται το δημοκρατικό ήθος, αναπτύσσεται η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κοινωνική και πολιτική του ευθύνη.</w:t>
      </w:r>
    </w:p>
    <w:p w:rsidR="00BD23D0" w:rsidRPr="00E0674A" w:rsidRDefault="00BD23D0" w:rsidP="00BD23D0">
      <w:pPr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Ο διάλογος προάγει την αυτογνωσία, αναπτύσσει τη φαντασία, τον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προβληματισμό, τη δημιουργικότητα, προάγει την αισθητική του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αγωγή.</w:t>
      </w:r>
    </w:p>
    <w:p w:rsidR="00BD23D0" w:rsidRPr="00E0674A" w:rsidRDefault="00BD23D0" w:rsidP="00BD23D0">
      <w:pPr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Συμβάλλει στην εποικοδομητική επικοινωνία μεταξύ νέων και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μεγαλύτερων.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  <w:r>
        <w:rPr>
          <w:rFonts w:ascii="Palatino Linotype" w:hAnsi="Palatino Linotype" w:cs="Wingdings"/>
          <w:color w:val="000000"/>
        </w:rPr>
        <w:t xml:space="preserve"> </w:t>
      </w:r>
      <w:r>
        <w:rPr>
          <w:rFonts w:ascii="Palatino Linotype" w:hAnsi="Palatino Linotype" w:cs="Verdana,Bold"/>
          <w:b/>
          <w:bCs/>
          <w:color w:val="000000"/>
        </w:rPr>
        <w:t>ΠΡΟΫΠΟΘΕΣΕΙΣ ΕΠΟΙΚΟΔΟΜΗΤΙΚΟΥ Δ</w:t>
      </w:r>
      <w:r w:rsidRPr="00E0674A">
        <w:rPr>
          <w:rFonts w:ascii="Palatino Linotype" w:hAnsi="Palatino Linotype" w:cs="Verdana,Bold"/>
          <w:b/>
          <w:bCs/>
          <w:color w:val="000000"/>
        </w:rPr>
        <w:t>ΙΑΛΟΓΟΥ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</w:p>
    <w:p w:rsidR="00BD23D0" w:rsidRPr="003A2B4C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>Ο εποικοδομητικός διάλογος διέπεται από ελευθερία</w:t>
      </w:r>
    </w:p>
    <w:p w:rsidR="00BD23D0" w:rsidRPr="003A2B4C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>έκφρασης, υπομονή, ορθολογισμό, σαφήνεια στη διατύπωση των</w:t>
      </w:r>
    </w:p>
    <w:p w:rsidR="00BD23D0" w:rsidRPr="003A2B4C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>θεμάτων. Βασικές προϋποθέσεις του εποικοδομητικού διαλόγου</w:t>
      </w:r>
    </w:p>
    <w:p w:rsidR="00BD23D0" w:rsidRPr="003A2B4C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>είναι:</w:t>
      </w:r>
    </w:p>
    <w:p w:rsidR="00BD23D0" w:rsidRPr="003A2B4C" w:rsidRDefault="00BD23D0" w:rsidP="00BD23D0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Verdana,Bold"/>
          <w:color w:val="000000"/>
        </w:rPr>
      </w:pPr>
      <w:r w:rsidRPr="003A2B4C">
        <w:rPr>
          <w:rFonts w:ascii="Palatino Linotype" w:hAnsi="Palatino Linotype" w:cs="Verdana"/>
          <w:color w:val="000000"/>
        </w:rPr>
        <w:t xml:space="preserve">Προσωπικό </w:t>
      </w:r>
      <w:r w:rsidRPr="003A2B4C">
        <w:rPr>
          <w:rFonts w:ascii="Palatino Linotype" w:hAnsi="Palatino Linotype" w:cs="Verdana,Bold"/>
          <w:color w:val="000000"/>
        </w:rPr>
        <w:t xml:space="preserve">ήθος, πνευματική καλλιέργεια, καλοπροαίρετη διάθεση  των </w:t>
      </w:r>
      <w:proofErr w:type="spellStart"/>
      <w:r w:rsidRPr="003A2B4C">
        <w:rPr>
          <w:rFonts w:ascii="Palatino Linotype" w:hAnsi="Palatino Linotype" w:cs="Verdana,Bold"/>
          <w:color w:val="000000"/>
        </w:rPr>
        <w:t>συνδιαλεγομένων</w:t>
      </w:r>
      <w:proofErr w:type="spellEnd"/>
      <w:r w:rsidRPr="003A2B4C">
        <w:rPr>
          <w:rFonts w:ascii="Palatino Linotype" w:hAnsi="Palatino Linotype" w:cs="Verdana,Bold"/>
          <w:color w:val="000000"/>
        </w:rPr>
        <w:t>.</w:t>
      </w:r>
    </w:p>
    <w:p w:rsidR="00BD23D0" w:rsidRDefault="00BD23D0" w:rsidP="00BD23D0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>Γνώση του θέματος, για να τροφοδοτείται ο διάλογος με νέα στοιχεία και χρήση σωστών επιχειρημάτων, που θα προβάλλονται με πειστικότητα.</w:t>
      </w:r>
    </w:p>
    <w:p w:rsidR="00BD23D0" w:rsidRDefault="00BD23D0" w:rsidP="00BD23D0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>Σαφήνεια και συντομία στην απόδοση των απόψεων, ώστε να μην</w:t>
      </w:r>
      <w:r>
        <w:rPr>
          <w:rFonts w:ascii="Palatino Linotype" w:hAnsi="Palatino Linotype" w:cs="Verdana"/>
          <w:color w:val="000000"/>
        </w:rPr>
        <w:t xml:space="preserve"> </w:t>
      </w:r>
      <w:r w:rsidRPr="003A2B4C">
        <w:rPr>
          <w:rFonts w:ascii="Palatino Linotype" w:hAnsi="Palatino Linotype" w:cs="Verdana"/>
          <w:color w:val="000000"/>
        </w:rPr>
        <w:t>μονοπωλείται η συζήτηση.</w:t>
      </w:r>
    </w:p>
    <w:p w:rsidR="00BD23D0" w:rsidRDefault="00BD23D0" w:rsidP="00BD23D0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>Σεβασμός στη γνώμη των άλλων, αποδοχή των αντίθετων απόψεων και αναθεώρηση των ήδη υπαρχόντων.</w:t>
      </w:r>
    </w:p>
    <w:p w:rsidR="00BD23D0" w:rsidRPr="003A2B4C" w:rsidRDefault="00BD23D0" w:rsidP="00BD23D0">
      <w:pPr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>Απαραίτητο θεωρείται το δημοκρατικό κλίμα, που διασφαλίζει την</w:t>
      </w:r>
    </w:p>
    <w:p w:rsidR="00BD23D0" w:rsidRPr="003A2B4C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 xml:space="preserve">πολυφωνία, την ύπαρξη </w:t>
      </w:r>
      <w:proofErr w:type="spellStart"/>
      <w:r w:rsidRPr="003A2B4C">
        <w:rPr>
          <w:rFonts w:ascii="Palatino Linotype" w:hAnsi="Palatino Linotype" w:cs="Verdana"/>
          <w:color w:val="000000"/>
        </w:rPr>
        <w:t>λόγου–αντιλόγου</w:t>
      </w:r>
      <w:proofErr w:type="spellEnd"/>
      <w:r w:rsidRPr="003A2B4C">
        <w:rPr>
          <w:rFonts w:ascii="Palatino Linotype" w:hAnsi="Palatino Linotype" w:cs="Verdana"/>
          <w:color w:val="000000"/>
        </w:rPr>
        <w:t xml:space="preserve"> και την αδέσμευτη πλην</w:t>
      </w:r>
    </w:p>
    <w:p w:rsidR="00BD23D0" w:rsidRPr="003A2B4C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3A2B4C">
        <w:rPr>
          <w:rFonts w:ascii="Palatino Linotype" w:hAnsi="Palatino Linotype" w:cs="Verdana"/>
          <w:color w:val="000000"/>
        </w:rPr>
        <w:t>ευπρεπή άσκηση κριτικής.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eastAsia="BookAntiqua" w:hAnsi="Palatino Linotype" w:cs="BookAntiqua"/>
          <w:color w:val="000080"/>
          <w:sz w:val="20"/>
          <w:szCs w:val="20"/>
        </w:rPr>
      </w:pP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,Bold"/>
          <w:b/>
          <w:bCs/>
          <w:color w:val="000000"/>
        </w:rPr>
      </w:pPr>
      <w:r>
        <w:rPr>
          <w:rFonts w:ascii="Palatino Linotype" w:hAnsi="Palatino Linotype" w:cs="Wingdings"/>
          <w:color w:val="000000"/>
        </w:rPr>
        <w:t xml:space="preserve"> </w:t>
      </w:r>
      <w:r>
        <w:rPr>
          <w:rFonts w:ascii="Palatino Linotype" w:hAnsi="Palatino Linotype" w:cs="Verdana,Bold"/>
          <w:b/>
          <w:bCs/>
          <w:color w:val="000000"/>
        </w:rPr>
        <w:t>ΤΑ ΠΡΟΒΛΗΜΑΤΑ ΤΟΥ Δ</w:t>
      </w:r>
      <w:r w:rsidRPr="00E0674A">
        <w:rPr>
          <w:rFonts w:ascii="Palatino Linotype" w:hAnsi="Palatino Linotype" w:cs="Verdana,Bold"/>
          <w:b/>
          <w:bCs/>
          <w:color w:val="000000"/>
        </w:rPr>
        <w:t>ΙΑΛΟΓΟΥ ΣΤΗ ΣΗΜΕΡΙΝΗ ΕΠΟΧΗ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</w:p>
    <w:p w:rsidR="00BD23D0" w:rsidRDefault="00BD23D0" w:rsidP="00BD23D0">
      <w:pPr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 xml:space="preserve">Ο </w:t>
      </w:r>
      <w:r>
        <w:rPr>
          <w:rFonts w:ascii="Palatino Linotype" w:hAnsi="Palatino Linotype" w:cs="Verdana"/>
          <w:color w:val="000000"/>
        </w:rPr>
        <w:t>σύγχρονος</w:t>
      </w:r>
      <w:r w:rsidRPr="00E0674A">
        <w:rPr>
          <w:rFonts w:ascii="Palatino Linotype" w:hAnsi="Palatino Linotype" w:cs="Verdana"/>
          <w:color w:val="000000"/>
        </w:rPr>
        <w:t xml:space="preserve"> τρόπος ζωής, το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άγχος και οι αυξημένες απαιτήσεις οδηγούν τον άνθρωπο σε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ψυχολογική καταρράκωση και πνευματική νάρκωση, με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 xml:space="preserve">αποτέλεσμα να </w:t>
      </w:r>
      <w:r>
        <w:rPr>
          <w:rFonts w:ascii="Palatino Linotype" w:hAnsi="Palatino Linotype" w:cs="Verdana"/>
          <w:color w:val="000000"/>
        </w:rPr>
        <w:t>μην μπορεί</w:t>
      </w:r>
      <w:r w:rsidRPr="00E0674A">
        <w:rPr>
          <w:rFonts w:ascii="Palatino Linotype" w:hAnsi="Palatino Linotype" w:cs="Verdana"/>
          <w:color w:val="000000"/>
        </w:rPr>
        <w:t xml:space="preserve"> να </w:t>
      </w:r>
      <w:proofErr w:type="spellStart"/>
      <w:r w:rsidRPr="00E0674A">
        <w:rPr>
          <w:rFonts w:ascii="Palatino Linotype" w:hAnsi="Palatino Linotype" w:cs="Verdana"/>
          <w:color w:val="000000"/>
        </w:rPr>
        <w:t>διαλεχθεί</w:t>
      </w:r>
      <w:proofErr w:type="spellEnd"/>
      <w:r>
        <w:rPr>
          <w:rFonts w:ascii="Palatino Linotype" w:hAnsi="Palatino Linotype" w:cs="Verdana"/>
          <w:color w:val="000000"/>
        </w:rPr>
        <w:t>, να συζητήσει</w:t>
      </w:r>
      <w:r w:rsidRPr="00E0674A">
        <w:rPr>
          <w:rFonts w:ascii="Palatino Linotype" w:hAnsi="Palatino Linotype" w:cs="Verdana"/>
          <w:color w:val="000000"/>
        </w:rPr>
        <w:t>.</w:t>
      </w:r>
    </w:p>
    <w:p w:rsidR="00BD23D0" w:rsidRPr="00E0674A" w:rsidRDefault="00BD23D0" w:rsidP="00BD23D0">
      <w:pPr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 xml:space="preserve">Η απουσία </w:t>
      </w:r>
      <w:r>
        <w:rPr>
          <w:rFonts w:ascii="Palatino Linotype" w:hAnsi="Palatino Linotype" w:cs="Verdana"/>
          <w:color w:val="000000"/>
        </w:rPr>
        <w:t>ουσιαστικής</w:t>
      </w:r>
      <w:r w:rsidRPr="00E0674A">
        <w:rPr>
          <w:rFonts w:ascii="Palatino Linotype" w:hAnsi="Palatino Linotype" w:cs="Verdana"/>
          <w:color w:val="000000"/>
        </w:rPr>
        <w:t xml:space="preserve"> παιδείας, η κρίση των αξιών και ο</w:t>
      </w:r>
    </w:p>
    <w:p w:rsidR="00BD23D0" w:rsidRPr="00E0674A" w:rsidRDefault="00BD23D0" w:rsidP="00BD23D0">
      <w:pPr>
        <w:autoSpaceDE w:val="0"/>
        <w:autoSpaceDN w:val="0"/>
        <w:adjustRightInd w:val="0"/>
        <w:ind w:left="72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ατομικισμός εξάλειψαν το σεβασμό στην άποψη του "άλλου". Οι</w:t>
      </w:r>
    </w:p>
    <w:p w:rsidR="00BD23D0" w:rsidRPr="00E0674A" w:rsidRDefault="00BD23D0" w:rsidP="00BD23D0">
      <w:pPr>
        <w:autoSpaceDE w:val="0"/>
        <w:autoSpaceDN w:val="0"/>
        <w:adjustRightInd w:val="0"/>
        <w:ind w:left="72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άνθρωποι γίνονται ανταγωνιστικοί και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δεν συνδιαλέγονται εποικοδομητικά.</w:t>
      </w:r>
    </w:p>
    <w:p w:rsidR="00BD23D0" w:rsidRDefault="00BD23D0" w:rsidP="00BD23D0">
      <w:pPr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Καλλιεργείται ο φανατισμός και η μισαλλοδοξία από πολιτικούς,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κοινωνικούς και οικονομικούς κύκλους.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Wingdings"/>
          <w:color w:val="000000"/>
        </w:rPr>
      </w:pPr>
      <w:r>
        <w:rPr>
          <w:rFonts w:ascii="Palatino Linotype" w:hAnsi="Palatino Linotype" w:cs="Wingdings"/>
          <w:color w:val="000000"/>
        </w:rPr>
        <w:t xml:space="preserve"> 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b/>
          <w:bCs/>
          <w:color w:val="000000"/>
        </w:rPr>
      </w:pPr>
      <w:r>
        <w:rPr>
          <w:rFonts w:ascii="Palatino Linotype" w:hAnsi="Palatino Linotype" w:cs="Verdana"/>
          <w:b/>
          <w:bCs/>
          <w:color w:val="000000"/>
        </w:rPr>
        <w:t>ΠΡΟΤΑΣΕΙΣ ΓΙΑ ΤΗΝ ΕΝΙΣΧΥΣΗ ΤΟΥ Δ</w:t>
      </w:r>
      <w:r w:rsidRPr="00E0674A">
        <w:rPr>
          <w:rFonts w:ascii="Palatino Linotype" w:hAnsi="Palatino Linotype" w:cs="Verdana"/>
          <w:b/>
          <w:bCs/>
          <w:color w:val="000000"/>
        </w:rPr>
        <w:t>ΙΑΛΟΓΟΥ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b/>
          <w:bCs/>
          <w:color w:val="000000"/>
        </w:rPr>
      </w:pP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Η ικανότητα των ανθρώπων</w:t>
      </w:r>
      <w:r>
        <w:rPr>
          <w:rFonts w:ascii="Palatino Linotype" w:hAnsi="Palatino Linotype" w:cs="Verdana"/>
          <w:color w:val="000000"/>
        </w:rPr>
        <w:t xml:space="preserve"> να συζητούν</w:t>
      </w:r>
      <w:r w:rsidRPr="00E0674A">
        <w:rPr>
          <w:rFonts w:ascii="Palatino Linotype" w:hAnsi="Palatino Linotype" w:cs="Verdana"/>
          <w:color w:val="000000"/>
        </w:rPr>
        <w:t xml:space="preserve"> πρέπει να καλλιεργείται από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Verdana"/>
          <w:color w:val="000000"/>
        </w:rPr>
        <w:t>τη νεανική ηλικία</w:t>
      </w:r>
      <w:r w:rsidRPr="00E0674A">
        <w:rPr>
          <w:rFonts w:ascii="Palatino Linotype" w:hAnsi="Palatino Linotype" w:cs="Verdana"/>
          <w:color w:val="000000"/>
        </w:rPr>
        <w:t>, ώστε να δημιουργούνται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ολοκληρωμένες προσωπικότητες.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lastRenderedPageBreak/>
        <w:t>Η διαπαιδαγώγηση των νέων πρέπει να γίνεται, με κριτήριο το σεβασμό στην ελεύθερη έκφραση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και το δικαίωμα υποστήριξης κάθε ιδέας, ανεξάρτητα από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προκαταλήψεις, αυθεντίες και δόγματα.</w:t>
      </w:r>
    </w:p>
    <w:p w:rsidR="00BD23D0" w:rsidRPr="00E0674A" w:rsidRDefault="00BD23D0" w:rsidP="00BD23D0">
      <w:pPr>
        <w:numPr>
          <w:ilvl w:val="0"/>
          <w:numId w:val="1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 xml:space="preserve">Η </w:t>
      </w:r>
      <w:r w:rsidRPr="00A04E78">
        <w:rPr>
          <w:rFonts w:ascii="Palatino Linotype" w:hAnsi="Palatino Linotype" w:cs="Verdana"/>
          <w:color w:val="000000"/>
          <w:u w:val="single"/>
        </w:rPr>
        <w:t>οικογένεια</w:t>
      </w:r>
      <w:r w:rsidRPr="00E0674A">
        <w:rPr>
          <w:rFonts w:ascii="Palatino Linotype" w:hAnsi="Palatino Linotype" w:cs="Verdana"/>
          <w:color w:val="000000"/>
        </w:rPr>
        <w:t xml:space="preserve"> συμβάλλει καθοριστικά στην εδραίωση του διαλόγου,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εάν τα προβλήματα επιλύονται και οι αποφάσεις λαμβάνονται με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δημοκρατικό τρόπο.</w:t>
      </w:r>
    </w:p>
    <w:p w:rsidR="00BD23D0" w:rsidRPr="00E0674A" w:rsidRDefault="00BD23D0" w:rsidP="00BD23D0">
      <w:pPr>
        <w:numPr>
          <w:ilvl w:val="0"/>
          <w:numId w:val="7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 xml:space="preserve">Το </w:t>
      </w:r>
      <w:r w:rsidRPr="00A04E78">
        <w:rPr>
          <w:rFonts w:ascii="Palatino Linotype" w:hAnsi="Palatino Linotype" w:cs="Verdana"/>
          <w:color w:val="000000"/>
          <w:u w:val="single"/>
        </w:rPr>
        <w:t>σχολείο</w:t>
      </w:r>
      <w:r w:rsidRPr="00E0674A">
        <w:rPr>
          <w:rFonts w:ascii="Palatino Linotype" w:hAnsi="Palatino Linotype" w:cs="Verdana"/>
          <w:color w:val="000000"/>
        </w:rPr>
        <w:t xml:space="preserve"> θα συμβάλει στη δ</w:t>
      </w:r>
      <w:r>
        <w:rPr>
          <w:rFonts w:ascii="Palatino Linotype" w:hAnsi="Palatino Linotype" w:cs="Verdana"/>
          <w:color w:val="000000"/>
        </w:rPr>
        <w:t>ιαμόρφωση της προσωπικότητας των νέων, προσφέροντας γενικότερη παιδεία, αλλά και ειδικότερη εκπαίδευση</w:t>
      </w:r>
      <w:r w:rsidRPr="00E0674A">
        <w:rPr>
          <w:rFonts w:ascii="Palatino Linotype" w:hAnsi="Palatino Linotype" w:cs="Verdana"/>
          <w:color w:val="000000"/>
        </w:rPr>
        <w:t>, που θα προάγει το ενδιαφέρον για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γνώση, θα ενισχύει την</w:t>
      </w:r>
      <w:r>
        <w:rPr>
          <w:rFonts w:ascii="Palatino Linotype" w:hAnsi="Palatino Linotype" w:cs="Verdana"/>
          <w:color w:val="000000"/>
        </w:rPr>
        <w:t xml:space="preserve"> γλωσσική</w:t>
      </w:r>
      <w:r w:rsidRPr="00E0674A">
        <w:rPr>
          <w:rFonts w:ascii="Palatino Linotype" w:hAnsi="Palatino Linotype" w:cs="Verdana"/>
          <w:color w:val="000000"/>
        </w:rPr>
        <w:t xml:space="preserve"> </w:t>
      </w:r>
      <w:r>
        <w:rPr>
          <w:rFonts w:ascii="Palatino Linotype" w:hAnsi="Palatino Linotype" w:cs="Verdana"/>
          <w:color w:val="000000"/>
        </w:rPr>
        <w:t xml:space="preserve">καλλιέργεια </w:t>
      </w:r>
      <w:r w:rsidRPr="00E0674A">
        <w:rPr>
          <w:rFonts w:ascii="Palatino Linotype" w:hAnsi="Palatino Linotype" w:cs="Verdana"/>
          <w:color w:val="000000"/>
        </w:rPr>
        <w:t xml:space="preserve"> και </w:t>
      </w:r>
      <w:r>
        <w:rPr>
          <w:rFonts w:ascii="Palatino Linotype" w:hAnsi="Palatino Linotype" w:cs="Verdana"/>
          <w:color w:val="000000"/>
        </w:rPr>
        <w:t>την ορθή και σαφή έκφραση</w:t>
      </w:r>
      <w:r w:rsidRPr="00E0674A">
        <w:rPr>
          <w:rFonts w:ascii="Palatino Linotype" w:hAnsi="Palatino Linotype" w:cs="Verdana"/>
          <w:color w:val="000000"/>
        </w:rPr>
        <w:t>.</w:t>
      </w:r>
    </w:p>
    <w:p w:rsidR="00BD23D0" w:rsidRPr="00E0674A" w:rsidRDefault="00BD23D0" w:rsidP="00BD23D0">
      <w:pPr>
        <w:numPr>
          <w:ilvl w:val="0"/>
          <w:numId w:val="7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 xml:space="preserve">Το </w:t>
      </w:r>
      <w:r w:rsidRPr="00A04E78">
        <w:rPr>
          <w:rFonts w:ascii="Palatino Linotype" w:hAnsi="Palatino Linotype" w:cs="Verdana"/>
          <w:color w:val="000000"/>
          <w:u w:val="single"/>
        </w:rPr>
        <w:t>σχολείο</w:t>
      </w:r>
      <w:r w:rsidRPr="00E0674A">
        <w:rPr>
          <w:rFonts w:ascii="Palatino Linotype" w:hAnsi="Palatino Linotype" w:cs="Verdana"/>
          <w:color w:val="000000"/>
        </w:rPr>
        <w:t xml:space="preserve"> οφείλει να καλλιεργεί τις κοινωνικές αρετές, την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επικοινωνία, τη συνεργασία, την ευγενή άμιλλα, την ομαδικότητα,</w:t>
      </w:r>
    </w:p>
    <w:p w:rsidR="00BD23D0" w:rsidRPr="00E0674A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που προάγουν την κοινωνικότητα.</w:t>
      </w:r>
    </w:p>
    <w:p w:rsidR="00BD23D0" w:rsidRPr="00E0674A" w:rsidRDefault="00BD23D0" w:rsidP="00BD23D0">
      <w:pPr>
        <w:numPr>
          <w:ilvl w:val="0"/>
          <w:numId w:val="8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Symbol"/>
          <w:color w:val="000000"/>
        </w:rPr>
        <w:t xml:space="preserve">Το </w:t>
      </w:r>
      <w:r w:rsidRPr="00A04E78">
        <w:rPr>
          <w:rFonts w:ascii="Palatino Linotype" w:hAnsi="Palatino Linotype" w:cs="Symbol"/>
          <w:color w:val="000000"/>
          <w:u w:val="single"/>
        </w:rPr>
        <w:t>σχολείο</w:t>
      </w:r>
      <w:r>
        <w:rPr>
          <w:rFonts w:ascii="Palatino Linotype" w:hAnsi="Palatino Linotype" w:cs="Symbol"/>
          <w:color w:val="000000"/>
        </w:rPr>
        <w:t xml:space="preserve"> καλείται επίσης να εξοικειώσει τους νέους με τις </w:t>
      </w:r>
      <w:r>
        <w:rPr>
          <w:rFonts w:ascii="Palatino Linotype" w:hAnsi="Palatino Linotype" w:cs="Verdana"/>
          <w:color w:val="000000"/>
        </w:rPr>
        <w:t>δημοκρατικές αρχές και αξίες</w:t>
      </w:r>
      <w:r w:rsidRPr="00E0674A">
        <w:rPr>
          <w:rFonts w:ascii="Palatino Linotype" w:hAnsi="Palatino Linotype" w:cs="Verdana"/>
          <w:color w:val="000000"/>
        </w:rPr>
        <w:t xml:space="preserve"> </w:t>
      </w:r>
      <w:r>
        <w:rPr>
          <w:rFonts w:ascii="Palatino Linotype" w:hAnsi="Palatino Linotype" w:cs="Verdana"/>
          <w:color w:val="000000"/>
        </w:rPr>
        <w:t xml:space="preserve">(ελευθερία έκφρασης, σεβασμός προς την προσωπικότητα και τη γνώμη του ‘’άλλου’’) </w:t>
      </w:r>
      <w:r w:rsidRPr="00E0674A">
        <w:rPr>
          <w:rFonts w:ascii="Palatino Linotype" w:hAnsi="Palatino Linotype" w:cs="Verdana"/>
          <w:color w:val="000000"/>
        </w:rPr>
        <w:t>που στηρίζονται στη συμμετοχή στα κοινά και</w:t>
      </w:r>
      <w:r>
        <w:rPr>
          <w:rFonts w:ascii="Palatino Linotype" w:hAnsi="Palatino Linotype" w:cs="Verdana"/>
          <w:color w:val="000000"/>
        </w:rPr>
        <w:t xml:space="preserve"> </w:t>
      </w:r>
      <w:r w:rsidRPr="00E0674A">
        <w:rPr>
          <w:rFonts w:ascii="Palatino Linotype" w:hAnsi="Palatino Linotype" w:cs="Verdana"/>
          <w:color w:val="000000"/>
        </w:rPr>
        <w:t>προάγουν το συλλογικό συμφέρον.</w:t>
      </w:r>
    </w:p>
    <w:p w:rsidR="00BD23D0" w:rsidRPr="00E0674A" w:rsidRDefault="00BD23D0" w:rsidP="00BD23D0">
      <w:pPr>
        <w:numPr>
          <w:ilvl w:val="0"/>
          <w:numId w:val="8"/>
        </w:num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 xml:space="preserve">Τα </w:t>
      </w:r>
      <w:r w:rsidRPr="00A04E78">
        <w:rPr>
          <w:rFonts w:ascii="Palatino Linotype" w:hAnsi="Palatino Linotype" w:cs="Verdana"/>
          <w:color w:val="000000"/>
          <w:u w:val="single"/>
        </w:rPr>
        <w:t>Μέσα Μαζικής Επικοινωνίας</w:t>
      </w:r>
      <w:r>
        <w:rPr>
          <w:rFonts w:ascii="Palatino Linotype" w:hAnsi="Palatino Linotype" w:cs="Verdana"/>
          <w:color w:val="000000"/>
        </w:rPr>
        <w:t xml:space="preserve"> πρέπει να προβάλουν </w:t>
      </w:r>
      <w:r w:rsidRPr="00E0674A">
        <w:rPr>
          <w:rFonts w:ascii="Palatino Linotype" w:hAnsi="Palatino Linotype" w:cs="Verdana"/>
          <w:color w:val="000000"/>
        </w:rPr>
        <w:t>τις</w:t>
      </w:r>
    </w:p>
    <w:p w:rsidR="00BD23D0" w:rsidRDefault="00BD23D0" w:rsidP="00BD23D0">
      <w:pPr>
        <w:autoSpaceDE w:val="0"/>
        <w:autoSpaceDN w:val="0"/>
        <w:adjustRightInd w:val="0"/>
        <w:rPr>
          <w:rFonts w:ascii="Palatino Linotype" w:hAnsi="Palatino Linotype" w:cs="Verdana"/>
          <w:color w:val="000000"/>
        </w:rPr>
      </w:pPr>
      <w:r w:rsidRPr="00E0674A">
        <w:rPr>
          <w:rFonts w:ascii="Palatino Linotype" w:hAnsi="Palatino Linotype" w:cs="Verdana"/>
          <w:color w:val="000000"/>
        </w:rPr>
        <w:t>αρχές του δημ</w:t>
      </w:r>
      <w:r>
        <w:rPr>
          <w:rFonts w:ascii="Palatino Linotype" w:hAnsi="Palatino Linotype" w:cs="Verdana"/>
          <w:color w:val="000000"/>
        </w:rPr>
        <w:t xml:space="preserve">οκρατικού διαλόγου,  ορθά πρότυπα </w:t>
      </w:r>
      <w:r w:rsidRPr="00E0674A">
        <w:rPr>
          <w:rFonts w:ascii="Palatino Linotype" w:hAnsi="Palatino Linotype" w:cs="Verdana"/>
          <w:color w:val="000000"/>
        </w:rPr>
        <w:t>σκέψης και συμπεριφοράς με υπ</w:t>
      </w:r>
      <w:r>
        <w:rPr>
          <w:rFonts w:ascii="Palatino Linotype" w:hAnsi="Palatino Linotype" w:cs="Verdana"/>
          <w:color w:val="000000"/>
        </w:rPr>
        <w:t>οδειγματικές συζητήσεις.</w:t>
      </w:r>
    </w:p>
    <w:p w:rsidR="005D0A6D" w:rsidRDefault="005D0A6D"/>
    <w:sectPr w:rsidR="005D0A6D" w:rsidSect="008270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384"/>
    <w:multiLevelType w:val="hybridMultilevel"/>
    <w:tmpl w:val="8A66D7C8"/>
    <w:lvl w:ilvl="0" w:tplc="78AAAEF2">
      <w:numFmt w:val="bullet"/>
      <w:lvlText w:val=""/>
      <w:lvlJc w:val="left"/>
      <w:pPr>
        <w:tabs>
          <w:tab w:val="num" w:pos="120"/>
        </w:tabs>
        <w:ind w:left="120" w:hanging="360"/>
      </w:pPr>
      <w:rPr>
        <w:rFonts w:ascii="Wingdings" w:eastAsia="Times New Roman" w:hAnsi="Wingdings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2987CFD"/>
    <w:multiLevelType w:val="hybridMultilevel"/>
    <w:tmpl w:val="47CCE6B4"/>
    <w:lvl w:ilvl="0" w:tplc="78AAAEF2"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eastAsia="Times New Roman" w:hAnsi="Wingdings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D3FEE"/>
    <w:multiLevelType w:val="hybridMultilevel"/>
    <w:tmpl w:val="910E46FE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8513EA"/>
    <w:multiLevelType w:val="hybridMultilevel"/>
    <w:tmpl w:val="7FAC80B8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9E851FD"/>
    <w:multiLevelType w:val="hybridMultilevel"/>
    <w:tmpl w:val="C1F091E0"/>
    <w:lvl w:ilvl="0" w:tplc="0408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3434828"/>
    <w:multiLevelType w:val="hybridMultilevel"/>
    <w:tmpl w:val="6DCA68C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DB0FB4"/>
    <w:multiLevelType w:val="hybridMultilevel"/>
    <w:tmpl w:val="CF162A92"/>
    <w:lvl w:ilvl="0" w:tplc="78AAAEF2"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eastAsia="Times New Roman" w:hAnsi="Wingdings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3909FE"/>
    <w:multiLevelType w:val="hybridMultilevel"/>
    <w:tmpl w:val="15084860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D23D0"/>
    <w:rsid w:val="005D0A6D"/>
    <w:rsid w:val="00827016"/>
    <w:rsid w:val="009805C6"/>
    <w:rsid w:val="00B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1</cp:revision>
  <dcterms:created xsi:type="dcterms:W3CDTF">2020-12-11T15:56:00Z</dcterms:created>
  <dcterms:modified xsi:type="dcterms:W3CDTF">2020-12-11T15:57:00Z</dcterms:modified>
</cp:coreProperties>
</file>