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796DB" w14:textId="416332B2" w:rsidR="00A51514" w:rsidRDefault="00A51514" w:rsidP="00A51514">
      <w:pPr>
        <w:rPr>
          <w:b/>
          <w:bCs/>
        </w:rPr>
      </w:pPr>
      <w:r>
        <w:rPr>
          <w:b/>
          <w:bCs/>
        </w:rPr>
        <w:t>ΚΕΦΑΛΑΙΑ 38-39</w:t>
      </w:r>
    </w:p>
    <w:p w14:paraId="3EC391B3" w14:textId="77777777" w:rsidR="00117925" w:rsidRDefault="002C2197" w:rsidP="00A51514">
      <w:pPr>
        <w:rPr>
          <w:b/>
          <w:bCs/>
        </w:rPr>
      </w:pPr>
      <w:r w:rsidRPr="002C2197">
        <w:rPr>
          <w:b/>
          <w:bCs/>
        </w:rPr>
        <w:t>Ερμηνευτικές ερωτήσεις</w:t>
      </w:r>
      <w:r w:rsidR="00117925">
        <w:rPr>
          <w:b/>
          <w:bCs/>
        </w:rPr>
        <w:t xml:space="preserve"> </w:t>
      </w:r>
    </w:p>
    <w:p w14:paraId="0A0DD21D" w14:textId="0D9EF818" w:rsidR="00A51514" w:rsidRDefault="00117925" w:rsidP="00A51514">
      <w:r>
        <w:rPr>
          <w:b/>
          <w:bCs/>
        </w:rPr>
        <w:t>ΚΕΦΑΛΑΙΟ 38</w:t>
      </w:r>
      <w:r w:rsidR="002C2197" w:rsidRPr="002C2197">
        <w:rPr>
          <w:b/>
          <w:bCs/>
        </w:rPr>
        <w:br/>
      </w:r>
      <w:r w:rsidR="002C2197" w:rsidRPr="002C2197">
        <w:t> </w:t>
      </w:r>
      <w:r w:rsidR="002C2197" w:rsidRPr="002C2197">
        <w:br/>
      </w:r>
      <w:r w:rsidR="002C2197" w:rsidRPr="002C2197">
        <w:rPr>
          <w:b/>
          <w:bCs/>
        </w:rPr>
        <w:t>1</w:t>
      </w:r>
      <w:r w:rsidR="002C2197" w:rsidRPr="002C2197">
        <w:t>. </w:t>
      </w:r>
      <w:r w:rsidR="002C2197" w:rsidRPr="002C2197">
        <w:rPr>
          <w:b/>
          <w:bCs/>
        </w:rPr>
        <w:t>Πώς αντιλαμβάνονταν οι Αθηναίοι τη σχέση μεταξύ υλικών και πνευματικών αναγκών</w:t>
      </w:r>
      <w:r w:rsidR="002C2197" w:rsidRPr="002C2197">
        <w:t>;</w:t>
      </w:r>
      <w:r w:rsidR="002C2197" w:rsidRPr="002C2197">
        <w:br/>
        <w:t> </w:t>
      </w:r>
      <w:r w:rsidR="002C2197" w:rsidRPr="002C2197">
        <w:br/>
        <w:t>Οι Αθηναίοι αναγνώριζαν πως παρά τη μεγάλη σημασία που είχαν η πνευματική καλλιέργεια, η μελέτη και η σκέψη, το ανθρώπινο πνεύμα χρειάζεται στιγμές ξεκούρασης. Για τον λόγο αυτό, πέρα από τη διοργάνωση αγώνων και θυσιών, έδιναν ιδιαίτερη σημασία στην καλαισθησία των κατοικιών τους. Θεωρούσαν, άλλωστε, πως ένας λιτός, αλλά καλαίσθητος προσωπικός χώρος μπορούσε να προσφέρει στο άτομο συναισθήματα ευδαιμονίας, απαλλάσσοντάς το από την αρνητική επίδραση της λύπης. Παραλλήλως, θεωρούσαν σημαντικό να έχουν πλήρη επάρκεια σε όλα τα αγαθά, ώστε να μην αισθάνονται την πίεση της έλλειψης και της στέρησης. Υπ’ αυτή την έννοια η εκπλήρωση των υλικών αναγκών είτε αυτές σχετίζονται με τον χώρο διαβίωσης είτε με τις ανάγκες διατροφής και ένδυσης συνδεόταν, κατά την άποψη των Αθηναίων, με τις πνευματικές ανάγκες, εφόσον διασφάλιζε στο άτομο θετικά συναισθήματα, πνευματική χαλάρωση και τέρψη.</w:t>
      </w:r>
      <w:r w:rsidR="002C2197" w:rsidRPr="002C2197">
        <w:br/>
        <w:t>Οι Αθηναίοι πολίτες ήταν, επομένως, ευτυχισμένοι, εφόσον η πόλη τους είχε τη δυνατότητα να τους προσφέρει κάθε πιθανή ευκαιρία για πνευματική ή υλική απόλαυση. Η επάρκεια και η πληρότητα σε υλικά αγαθά συνιστά τμήμα της γενικότερης δυνατότητας των Αθηναίων να απολαμβάνουν την καθημερινότητά τους και να προσφέρουν στον εαυτό τους τις αναγκαίες στιγμές ανάπαυλας και ευχαρίστησης.</w:t>
      </w:r>
      <w:r w:rsidR="002C2197" w:rsidRPr="002C2197">
        <w:br/>
        <w:t> </w:t>
      </w:r>
      <w:r w:rsidR="002C2197" w:rsidRPr="002C2197">
        <w:br/>
      </w:r>
      <w:r w:rsidR="002C2197" w:rsidRPr="002C2197">
        <w:rPr>
          <w:b/>
          <w:bCs/>
        </w:rPr>
        <w:t>2</w:t>
      </w:r>
      <w:r w:rsidR="002C2197" w:rsidRPr="002C2197">
        <w:t>. </w:t>
      </w:r>
      <w:r w:rsidR="002C2197" w:rsidRPr="002C2197">
        <w:rPr>
          <w:b/>
          <w:bCs/>
        </w:rPr>
        <w:t>Γιατί ο Περικλής παραλείπει να αναφερθεί στα δημόσια κτίσματα της Αθήνας</w:t>
      </w:r>
      <w:r w:rsidR="002C2197" w:rsidRPr="002C2197">
        <w:t>;</w:t>
      </w:r>
      <w:r w:rsidR="002C2197" w:rsidRPr="002C2197">
        <w:br/>
        <w:t> </w:t>
      </w:r>
      <w:r w:rsidR="002C2197" w:rsidRPr="002C2197">
        <w:br/>
        <w:t>Για την παράλειψη αυτή του Περικλή έχουν υποστηριχθεί πολλές απόψεις. Μια εξήγηση που θεωρείται ως πιθανή από αρκετούς μελετητές θέλει το συγκεκριμένο σημείο του κειμένου να μας έχει παραδοθεί φθαρμένο ή να έγινε κάποιο λάθος από τους αντιγραφείς. Γι’ αυτό στην προσπάθεια αποκατάστασης του κειμένου ο W. Schmid συμπληρώνει: «ἱεροῖς δέ [καί] κατασκευαῖς». Ο J. Steup αντιπροτείνει τη γραφή «ἰδίαις δέ [καί δημοσίαις] κατασκευαῖς» (Ι. Θ. Κακριδή, ό.π., σ. 36).</w:t>
      </w:r>
      <w:r w:rsidR="002C2197" w:rsidRPr="002C2197">
        <w:br/>
        <w:t>Κατ’ άλλη άποψη ο Περικλής αποφεύγει να αναφερθεί στα μνημεία με τα οποία κόσμησε την Αθήνα, για να μην προκαλέσει τους συμμάχους. Γιατί οι σύμμαχοι απέδιδαν στους Αθηναίους την κατηγορία ότι οι τελευταίοι εκμεταλλεύονταν τα χρήματα του συμμαχικού ταμείου και έκτιζαν πολυτελή οικοδομήματα. (</w:t>
      </w:r>
      <w:r w:rsidR="002C2197" w:rsidRPr="002C2197">
        <w:rPr>
          <w:i/>
          <w:iCs/>
        </w:rPr>
        <w:t>Για τη χρησιμοποίηση των πόρων του συμμαχικού ταμείου προκειμένου να ανεγερθούν τα αρχιτεκτονικά μνημεία της Αθήνας, βλ. Antony Andrewes, Αρχαία Ελληνική Κοινωνία, μτφρ. Α. Παναγό-πουλος, εκδ. Μορφωτικό Ίδρυμα Εθνικής Τραπέζης, Αθήνα, 21987, σ. 235. Επίσης, J. Finley, ό.π., σ. 38</w:t>
      </w:r>
      <w:r w:rsidR="002C2197" w:rsidRPr="002C2197">
        <w:t>). Αν όμως δεχθούμε ότι εδώ σκοπός του ρήτορα είναι να δώσει έμφαση στις ευκαιρίες που είχε ο αθηναίος πολίτης για ψυχαγωγία, η αναφορά στους ναούς και στα λοιπά μνημεία που είχαν ανεγερθεί δεν είναι απαραίτητη. Οπότε και η σύνδεση της παράλειψης αυτής με την απουσία θρησκευτικότητας στον Θουκυδίδη δε φαίνεται ισχυρή. Η σύνδεση αυτή στηρίζεται από πολλούς στο Ρωμαίο βιογράφο Μαρκελλίνο, ο οποίος χαρακτηρίζει το Θουκυδίδη «ἠρέμα ἄθεον». </w:t>
      </w:r>
      <w:r w:rsidR="002C2197" w:rsidRPr="002C2197">
        <w:rPr>
          <w:i/>
          <w:iCs/>
        </w:rPr>
        <w:t>Εκτεταμένη αναφορά στην παράλειψη του Θουκυδίδη να μνημονεύσει τα μεγάλα καλλιτεχνικά έργα της Αθήνας κάνει ο John H. Finley, Θουκυδίδης, ό.π., σσ. 318-323</w:t>
      </w:r>
      <w:r w:rsidR="002C2197" w:rsidRPr="002C2197">
        <w:t>.</w:t>
      </w:r>
      <w:r w:rsidR="002C2197" w:rsidRPr="002C2197">
        <w:br/>
      </w:r>
      <w:r w:rsidR="002C2197" w:rsidRPr="002C2197">
        <w:lastRenderedPageBreak/>
        <w:t> </w:t>
      </w:r>
      <w:r w:rsidR="002C2197" w:rsidRPr="002C2197">
        <w:br/>
      </w:r>
      <w:r w:rsidR="002C2197" w:rsidRPr="002C2197">
        <w:rPr>
          <w:b/>
          <w:bCs/>
        </w:rPr>
        <w:t>3</w:t>
      </w:r>
      <w:r w:rsidR="002C2197" w:rsidRPr="002C2197">
        <w:t>. </w:t>
      </w:r>
      <w:r w:rsidR="002C2197" w:rsidRPr="002C2197">
        <w:rPr>
          <w:b/>
          <w:bCs/>
        </w:rPr>
        <w:t>Ποιο είναι το περιεχόμενο της ψυχαγωγίας του Αθηναίου πολίτη</w:t>
      </w:r>
      <w:r w:rsidR="002C2197" w:rsidRPr="002C2197">
        <w:t>;</w:t>
      </w:r>
      <w:r w:rsidR="002C2197" w:rsidRPr="002C2197">
        <w:br/>
        <w:t> </w:t>
      </w:r>
      <w:r w:rsidR="002C2197" w:rsidRPr="002C2197">
        <w:br/>
        <w:t>Η ψυχαγωγία του Αθηναίου ήταν ομαδική, αφού ως περιεχόμενό της είχε τη συμμετοχή σε αγώνες και θρησκευτικές τελετές. Όπως συλλογικό ήταν το πολίτευμα των Αθηναίων, έτσι συλλογική ήταν και η ψυχαγωγία τους. Συμμετείχαν από κοινού σε αγώνες, σε παρουσιάσεις δραματικών έργων (τραγωδιών και κωμωδιών), σε θρησκευτικές τελετές. Ακόμη και η άθλησή τους είχε συλλογικό χαρακτήρα, εφόσον συνιστούσε και αυτή έκφανση του κοινωνικού χαρακτήρα των Αθηναίων.</w:t>
      </w:r>
      <w:r w:rsidR="002C2197" w:rsidRPr="002C2197">
        <w:br/>
        <w:t> </w:t>
      </w:r>
      <w:r w:rsidR="002C2197" w:rsidRPr="002C2197">
        <w:br/>
      </w:r>
      <w:r w:rsidR="002C2197" w:rsidRPr="002C2197">
        <w:rPr>
          <w:b/>
          <w:bCs/>
        </w:rPr>
        <w:t>4</w:t>
      </w:r>
      <w:r w:rsidR="002C2197" w:rsidRPr="002C2197">
        <w:t>. </w:t>
      </w:r>
      <w:r w:rsidR="002C2197" w:rsidRPr="002C2197">
        <w:rPr>
          <w:b/>
          <w:bCs/>
        </w:rPr>
        <w:t>Σε ποιους αγώνες και σε ποιες θρησκευτικές γιορτές αναφέρεται ο Περικλής</w:t>
      </w:r>
      <w:r w:rsidR="002C2197" w:rsidRPr="002C2197">
        <w:t>;</w:t>
      </w:r>
      <w:r w:rsidR="002C2197" w:rsidRPr="002C2197">
        <w:br/>
        <w:t> </w:t>
      </w:r>
      <w:r w:rsidR="002C2197" w:rsidRPr="002C2197">
        <w:br/>
        <w:t>Αναφέρεται σε αθλητικούς, μουσικούς, δραματικούς αγώνες και στις γιορτές των Παναθηναίων, των Διονυσίων κ.λπ. Κατά τον Α. Γεωργοπαπαδάκο εννοεί κυρίως τους δραματικούς αγώνες.</w:t>
      </w:r>
      <w:r w:rsidR="002C2197" w:rsidRPr="002C2197">
        <w:br/>
        <w:t> </w:t>
      </w:r>
      <w:r w:rsidR="002C2197" w:rsidRPr="002C2197">
        <w:br/>
      </w:r>
      <w:r w:rsidR="002C2197" w:rsidRPr="002C2197">
        <w:rPr>
          <w:b/>
          <w:bCs/>
        </w:rPr>
        <w:t>5</w:t>
      </w:r>
      <w:r w:rsidR="002C2197" w:rsidRPr="002C2197">
        <w:t>. </w:t>
      </w:r>
      <w:r w:rsidR="002C2197" w:rsidRPr="002C2197">
        <w:rPr>
          <w:b/>
          <w:bCs/>
        </w:rPr>
        <w:t>Γιατί ο Περικλής αναφέρεται με έμφαση στα υλικά αγαθά</w:t>
      </w:r>
      <w:r w:rsidR="002C2197" w:rsidRPr="002C2197">
        <w:t>;</w:t>
      </w:r>
      <w:r w:rsidR="002C2197" w:rsidRPr="002C2197">
        <w:br/>
        <w:t> </w:t>
      </w:r>
      <w:r w:rsidR="002C2197" w:rsidRPr="002C2197">
        <w:br/>
        <w:t>Πιθανός σκοπός του ρήτορα εδώ είναι να παρουσιάσει την Αθήνα ως ευημερούσα πόλη. Η δυνατότητα που είχε, άλλωστε, ως μεγάλη ναυτική δύναμη να διασφαλίζει εμπορικά αγαθά από πολλές περιοχές του κόσμου αποτελούσε ένα ακόμη από τα προνόμια που απολάμβαναν οι Αθηναίοι πολίτες. Υπ’ αυτή την έννοια, ο Περικλής υπενθυμίζει στους ακροατές του έναν ακόμη λόγο για τον οποίο αξίζει να υπερασπιστούν με γενναιότητα την πόλη τους. Η Αθήνα τους προσέφερε όχι μόνο ένα ελεύθερο και δημοκρατικό πολίτευμα, αλλά και ένα υψηλό βιοτικό επίπεδο, με την απόλαυση κάθε πιθανού υλικού αγαθού.</w:t>
      </w:r>
      <w:r w:rsidR="002C2197" w:rsidRPr="002C2197">
        <w:br/>
        <w:t> </w:t>
      </w:r>
      <w:r w:rsidR="002C2197" w:rsidRPr="002C2197">
        <w:br/>
      </w:r>
      <w:r w:rsidR="002C2197" w:rsidRPr="002C2197">
        <w:rPr>
          <w:b/>
          <w:bCs/>
        </w:rPr>
        <w:t>6</w:t>
      </w:r>
      <w:r w:rsidR="002C2197" w:rsidRPr="002C2197">
        <w:t>. </w:t>
      </w:r>
      <w:r w:rsidR="002C2197" w:rsidRPr="002C2197">
        <w:rPr>
          <w:b/>
          <w:bCs/>
        </w:rPr>
        <w:t>Πώς δικαιολογείται το γεγονός ότι ο Περικλής αναφέρεται στην ψυχαγωγία, ενώ εκφωνεί έναν επιτάφιο λόγο</w:t>
      </w:r>
      <w:r w:rsidR="002C2197" w:rsidRPr="002C2197">
        <w:t>;</w:t>
      </w:r>
      <w:r w:rsidR="002C2197" w:rsidRPr="002C2197">
        <w:br/>
        <w:t> </w:t>
      </w:r>
      <w:r w:rsidR="002C2197" w:rsidRPr="002C2197">
        <w:br/>
        <w:t>Ως ορθότερη φαίνεται η απάντηση ότι ο Περικλής με αυτήν την αναφορά επιδιώκει να καταστήσει φανερή την αντίθεση Αθηναίων και Σπαρτιατών ως προς τον τρόπο ζωής. Κατ’ άλλους η λιτοδίαιτη ζωή της περασμένης πεντηκονταετίας είχε πια εγκαταλειφθεί (Γερ. Καψάλη, ό.π., σ. 45 και 106).</w:t>
      </w:r>
      <w:r w:rsidR="002C2197" w:rsidRPr="002C2197">
        <w:br/>
        <w:t>Ο Περικλής επί της ουσίας επιχειρεί να παρουσιάσει μια συνολική εικόνα του αθηναϊκού πολιτεύματος και των τρόπων ζωής που είχαν διαπλάσει το ήθος και την προσωπικότητα των Αθηναίων. Υπ’ αυτό το πρίσμα, επομένως, η αναφορά στην ψυχαγωγία των Αθηναίων αποτελεί καίριο κομμάτι της ζωής τους. Αξίζει, πάντως, να προσεχθεί πως αφενός ο Περικλής κάνει μια πολύ σύντομη αναφορά στο συγκεκριμένο θέμα και αφετέρου παρουσιάζει τις πτυχές εκείνες της ψυχαγωγίας των Αθηναίων (αγώνες, θυσίες) που σχετίζονται με το συλλογικό και θρησκευτικό πνεύμα των πολιτών.</w:t>
      </w:r>
      <w:r w:rsidR="002C2197" w:rsidRPr="002C2197">
        <w:br/>
        <w:t> </w:t>
      </w:r>
      <w:r w:rsidR="002C2197" w:rsidRPr="002C2197">
        <w:br/>
      </w:r>
      <w:r w:rsidR="002C2197" w:rsidRPr="002C2197">
        <w:rPr>
          <w:b/>
          <w:bCs/>
        </w:rPr>
        <w:t>7</w:t>
      </w:r>
      <w:r w:rsidR="002C2197" w:rsidRPr="002C2197">
        <w:t>. </w:t>
      </w:r>
      <w:r w:rsidR="002C2197" w:rsidRPr="002C2197">
        <w:rPr>
          <w:b/>
          <w:bCs/>
        </w:rPr>
        <w:t>Πώς εξηγείται η συντομία της αναφοράς του Περικλή στην ψυχαγωγία των Αθηναίων</w:t>
      </w:r>
      <w:r w:rsidR="002C2197" w:rsidRPr="002C2197">
        <w:t>;</w:t>
      </w:r>
      <w:r w:rsidR="002C2197" w:rsidRPr="002C2197">
        <w:br/>
        <w:t> </w:t>
      </w:r>
      <w:r w:rsidR="002C2197" w:rsidRPr="002C2197">
        <w:br/>
        <w:t>Ο Περικλής αντιλαμβάνεται ότι δεν είναι η κατάλληλη στιγμή να κάνει διεξοδική αναφορά στο συγκεκριμένο θέμα. Άλλωστε η στιγμή είναι ιερή, αφού σκοπός της συνάθροισης είναι ο ενταφιασμός και η απόδοση τιμών στους πρώτους νεκρούς του πολέμου.</w:t>
      </w:r>
      <w:r w:rsidR="002C2197" w:rsidRPr="002C2197">
        <w:br/>
        <w:t> </w:t>
      </w:r>
      <w:r w:rsidR="002C2197" w:rsidRPr="002C2197">
        <w:br/>
      </w:r>
      <w:r w:rsidR="002C2197" w:rsidRPr="002C2197">
        <w:rPr>
          <w:b/>
          <w:bCs/>
        </w:rPr>
        <w:lastRenderedPageBreak/>
        <w:t>8</w:t>
      </w:r>
      <w:r w:rsidR="002C2197" w:rsidRPr="002C2197">
        <w:t>. </w:t>
      </w:r>
      <w:r w:rsidR="002C2197" w:rsidRPr="002C2197">
        <w:rPr>
          <w:b/>
          <w:bCs/>
        </w:rPr>
        <w:t>Ποια αντίληψη είχαν οι Αθηναίοι για την ποιότητα ζωής, σύμφωνα με το κείμενο</w:t>
      </w:r>
      <w:r w:rsidR="002C2197" w:rsidRPr="002C2197">
        <w:t>;</w:t>
      </w:r>
      <w:r w:rsidR="002C2197" w:rsidRPr="002C2197">
        <w:br/>
        <w:t> </w:t>
      </w:r>
      <w:r w:rsidR="002C2197" w:rsidRPr="002C2197">
        <w:br/>
        <w:t>Οι Αθηναίοι δεν αντίκριζαν τη ζωή μονόπλευρα ως έναν συνεχή αγώνα για τη βελτίωση της σωματικής τους δύναμης και αντοχής, όπως οι Σπαρτιάτες. Η δική τους θέαση ήταν ευρύτερη και λάμβανε υπόψη τις ποικίλες πτυχές και ανάγκες της ανθρώπινης ψυχής. Έτσι, για τους Αθηναίους η ποιότητα ζωής συνδεόταν με την καλλιέργεια του πνεύματος και του σώματος, αλλά και με τις ανάπαυλες από τον πνευματικό και σωματικό μόχθο μέσω των εορτών και των αγώνων. Συνδεόταν, επίσης, με την καλαισθησία των ιδιωτικών και δημόσιων κτισμάτων, εφόσον μέσω αυτής διασφαλιζόταν η αισθητική απόλαυση, καθώς και η καταπολέμηση τυχόν αρνητικών συναισθημάτων. Σημαντικό, τέλος, τμήμα της ποιότητας ζωής ήταν η ύπαρξη πλήθους υλικών αγαθών, ώστε οι πολίτες να αισθάνονται πως έχουν πλήρη επάρκεια αγαθών και πως δεν κινδυνεύουν να βιώσουν έλλειψη των αναγκαίων.</w:t>
      </w:r>
      <w:r w:rsidR="002C2197" w:rsidRPr="002C2197">
        <w:br/>
        <w:t> </w:t>
      </w:r>
      <w:r w:rsidR="002C2197" w:rsidRPr="002C2197">
        <w:br/>
      </w:r>
      <w:r w:rsidR="002C2197" w:rsidRPr="002C2197">
        <w:rPr>
          <w:b/>
          <w:bCs/>
        </w:rPr>
        <w:t>9</w:t>
      </w:r>
      <w:r w:rsidR="002C2197" w:rsidRPr="002C2197">
        <w:t>. </w:t>
      </w:r>
      <w:r w:rsidR="002C2197" w:rsidRPr="002C2197">
        <w:rPr>
          <w:b/>
          <w:bCs/>
        </w:rPr>
        <w:t>Να αναφέρετε τον τρόπο με τον οποίο οι Αθηναίοι εξασφάλιζαν την αυτάρκεια σε υλικά αγαθά</w:t>
      </w:r>
      <w:r w:rsidR="002C2197" w:rsidRPr="002C2197">
        <w:t>.</w:t>
      </w:r>
      <w:r w:rsidR="002C2197" w:rsidRPr="002C2197">
        <w:br/>
        <w:t> </w:t>
      </w:r>
      <w:r w:rsidR="002C2197" w:rsidRPr="002C2197">
        <w:br/>
        <w:t>Οι Αθηναίοι πέρα από τη δική τους παραγωγή αγαθών διασφάλιζαν χάρη στη συνεχή εμπορική τους δραστηριότητα αγαθά από όλα τα μέρη του κόσμου. Είχαν, μάλιστα, τόσο δεκτική στάση απέναντι στους ξένους λαούς, ώστε δέχονταν και απολάμβαναν κάθε ξένο προϊόν σαν να ήταν δικό τους. Η νοοτροπία αυτή, πως καθετί που παράγεται ή δημιουργείται σε άλλες περιοχές είναι ισάξιο με τα δικά τους προϊόντα τους επέτρεπε να έχουν πλήρη αυτάρκεια αγαθών, χωρίς να αντιμετωπίζουν με επιφύλαξη ή καχυποψία όσα αγαθά δεν ήταν δικής τους παραγωγής.</w:t>
      </w:r>
      <w:r w:rsidR="00A51514">
        <w:t xml:space="preserve">  </w:t>
      </w:r>
    </w:p>
    <w:p w14:paraId="17AC24B8" w14:textId="77777777" w:rsidR="00A51514" w:rsidRDefault="00A51514" w:rsidP="00A51514">
      <w:pPr>
        <w:rPr>
          <w:b/>
          <w:bCs/>
        </w:rPr>
      </w:pPr>
      <w:r w:rsidRPr="00A51514">
        <w:rPr>
          <w:b/>
          <w:bCs/>
        </w:rPr>
        <w:t>ΚΕΦΑΛΑΙΟ 39</w:t>
      </w:r>
      <w:r>
        <w:rPr>
          <w:b/>
          <w:bCs/>
        </w:rPr>
        <w:t xml:space="preserve"> </w:t>
      </w:r>
    </w:p>
    <w:p w14:paraId="5F87A422" w14:textId="77777777" w:rsidR="001B4C33" w:rsidRPr="001B4C33" w:rsidRDefault="002C2197" w:rsidP="00A51514">
      <w:r w:rsidRPr="00A51514">
        <w:rPr>
          <w:b/>
          <w:bCs/>
        </w:rPr>
        <w:br/>
        <w:t> </w:t>
      </w:r>
      <w:r w:rsidR="00A51514" w:rsidRPr="00A51514">
        <w:rPr>
          <w:b/>
          <w:bCs/>
        </w:rPr>
        <w:t>1. Να επισημάνετε τις διαφορές Αθηναίων και Σπαρτιατών στα πολεμικά και στην εκπαίδευση.</w:t>
      </w:r>
      <w:r w:rsidR="00A51514" w:rsidRPr="00A51514">
        <w:rPr>
          <w:b/>
          <w:bCs/>
        </w:rPr>
        <w:br/>
        <w:t> </w:t>
      </w:r>
      <w:r w:rsidR="00A51514" w:rsidRPr="00A51514">
        <w:rPr>
          <w:b/>
          <w:bCs/>
        </w:rPr>
        <w:br/>
      </w:r>
      <w:r w:rsidR="00A51514" w:rsidRPr="00A51514">
        <w:t>Ο Περικλής προκειμένου να αναδείξει τη γενναιότητα και την αποτελεσματικότητα των αθηναϊκού στρατού προχωρά σε μια απευθείας σύγκριση με τον κύριο αντίπαλο της Αθήνας, τη Σπάρτη. Οι Αθηναίοι, σε αντίθεση με τους Σπαρτιάτες, υποδέχονται στην πόλη τους ελεύθερα πολίτες από ξένες πόλεις, διότι δεν φοβούνται πως εκείνοι ενδέχεται να δουν ή να μάθουν κάτι, το οποίο μπορεί να το χρησιμοποιήσουν εναντίον της Αθήνας στο πεδίο της μάχης. Η πραγματική δύναμη, άλλωστε, των Αθηναίων δεν βρίσκεται μήτε στις στρατιωτικές προετοιμασίες, μήτε στα στρατηγικά τεχνάσματα, αλλά κυρίως και πρωτίστως στο θάρρος και τη γενναιότητα των ίδιων των Αθηναίων την ώρα της μάχης. Έτσι, ενώ οι Σπαρτιάτες ακολουθούν την τακτική της ξενηλασίας και δεν επιτρέπουν σε ξένους πολίτες να παραμένουν για καιρό στην πόλη τους προκειμένου να μην αποκαλυφθούν στοιχεία για τη δύναμη και τις προετοιμασίες των Σπαρτιατών, οι Αθηναίοι δεν έχουν τέτοιου είδους ανασφάλειες.</w:t>
      </w:r>
      <w:r w:rsidR="00A51514" w:rsidRPr="00A51514">
        <w:br/>
        <w:t xml:space="preserve">Παραλλήλως, οι Αθηναίοι ακολουθούν μια πιο χαλαρή αγωγή των νέων σε ό,τι αφορά τη στρατιωτική τους εκπαίδευση, σε αντίθεση με τους Σπαρτιάτες, οι οποίοι ξεκινούν από την παιδική τους ήδη ηλικία πολύ σκληρή εκπαίδευση προκειμένου να διασφαλιστεί η ανδρεία του στρατού τους. Η ανδρεία, ωστόσο, των Αθηναίων εμφανίζεται ισότιμη με αυτή των Σπαρτιατών, έστω κι αν δεν ασκούν παρόμοια πίεση στους νέους τους, κι αυτό γιατί οι Αθηναίοι αποκτούν συνείδηση της αξίας που έχει η ελευθερία τους και τείνουν να </w:t>
      </w:r>
      <w:r w:rsidR="00A51514" w:rsidRPr="00A51514">
        <w:lastRenderedPageBreak/>
        <w:t>πολεμούν με θάρρος που αντλείται από τη θέλησή τους να προασπίσουν τον τρόπο ζωής</w:t>
      </w:r>
      <w:r w:rsidR="00A51514" w:rsidRPr="00A51514">
        <w:rPr>
          <w:b/>
          <w:bCs/>
        </w:rPr>
        <w:t xml:space="preserve"> </w:t>
      </w:r>
      <w:r w:rsidR="00A51514" w:rsidRPr="00A51514">
        <w:t>τους.</w:t>
      </w:r>
      <w:r w:rsidR="00A51514" w:rsidRPr="00A51514">
        <w:br/>
        <w:t>Στοιχείο υπεροχής των Αθηναίων, επίσης, αποτελεί το γεγονός πως λόγω των ποικίλων παράλληλων δράσεων της πόλης, δεν συγκεντρώνουν ποτέ το σύνολο των δυνάμεών τους σε μια εκστρατεία. Οι Αθηναίοι, άλλωστε, δεν έχουν μόνο στρατό ξηράς, αλλά και ναυτικό, οπότε εκ των πραγμάτων η δύναμή τους είναι χωρισμένη. Κατ’ αυτό τον τρόπο, οι Αθηναίοι όχι μόνο δεν χρησιμοποιούν ποτέ το σύνολο των στρατευμάτων τους στις εκστρατείες που αναλαμβάνουν, μα δεν ζητούν καν τη συνδρομή των συμμάχων τους, σε αντίθεση με τους Σπαρτιάτες, οι οποίοι δεν εκστρατεύουν ποτέ μόνο με τις δικές τους δυνάμεις, αλλά χρησιμοποιούν κι εκείνες όλων των συμμάχων τους.</w:t>
      </w:r>
      <w:r w:rsidR="00A51514" w:rsidRPr="00A51514">
        <w:br/>
        <w:t>Δηλωτικό, συνάμα, της γενναιότητας και της αποτελεσματικότητας του αθηναϊκού στρατού είναι το γεγονός πως ενώ εκστρατεύουν μόνοι τους, χωρίς τη συνδρομή των συμμάχων τους, κι ενώ πολεμούν εναντίον ανθρώπων που αγωνίζονται για να διασώσουν τα σπίτια και την πατρίδα τους, τις περισσότερες φορές οι Αθηναίοι νικούν χωρίς ιδιαίτερη δυσκολία</w:t>
      </w:r>
      <w:r w:rsidR="00A51514" w:rsidRPr="00A51514">
        <w:rPr>
          <w:b/>
          <w:bCs/>
        </w:rPr>
        <w:t>.</w:t>
      </w:r>
      <w:r w:rsidR="00A51514" w:rsidRPr="00A51514">
        <w:rPr>
          <w:b/>
          <w:bCs/>
        </w:rPr>
        <w:br/>
        <w:t> </w:t>
      </w:r>
      <w:r w:rsidR="00A51514" w:rsidRPr="00A51514">
        <w:rPr>
          <w:b/>
          <w:bCs/>
        </w:rPr>
        <w:br/>
        <w:t>2. Η παιδεία στην Αθήνα και τη Σπάρτη έχουν ως κοινό στόχο την αρετή. Ποιους τρόπους χρησιμοποιεί καθεμιά από τις πόλεις αυτές για να την επιτύχει;</w:t>
      </w:r>
      <w:r w:rsidR="00A51514" w:rsidRPr="00A51514">
        <w:rPr>
          <w:b/>
          <w:bCs/>
        </w:rPr>
        <w:br/>
        <w:t> </w:t>
      </w:r>
      <w:r w:rsidR="00A51514" w:rsidRPr="00A51514">
        <w:rPr>
          <w:b/>
          <w:bCs/>
        </w:rPr>
        <w:br/>
      </w:r>
      <w:r w:rsidR="00A51514" w:rsidRPr="00A51514">
        <w:t>Η επιδίωξη του κοινού αυτού στόχου γίνεται με διαφορετικούς τρόπους στις δύο αντίπαλες πόλεις. Στην Αθήνα, από τη μία μεριά, η αγωγή των νέων, όπως και η καθημερινή διαβίωση των πολιτών, βασίζονται στην άνεση και στη χαλαρότητα («ἀνειμένως διαιτώμενοι»). Οι Αθηναίοι στοχεύουν, άλλωστε, περισσότερο στο να εμπνεύσουν στους νέους την αγάπη για την πόλη, για τις αξίες και τις αρχές της παρά τον φόβο απέναντι στους νόμους. Έτσι, η ζωή τους είναι ανέμελη («ῥᾳθυμίᾳ») και δεν αναλώνεται σε εκ των προτέρων μόχθους για τα όσα δύσκολα πρόκειται να έρθουν («τοῖς τε μέλλουσιν ἀλγεινοῖς μὴ προκάμνειν»). Με τον τρόπο αυτό διασφαλίζεται αφενός η ευδαιμονία των πολιτών και αφετέρου η ουσιαστικότερη αφοσίωσή τους στην προφύλαξη της πόλης τους, αφού κατανοούν πως προκειμένου να διατηρήσουν την ευζωία και την ανέμελη διαβίωσή τους οφείλουν να αγωνίζονται με απαράμιλλη γενναιότητα όταν αυτό απαιτείται.</w:t>
      </w:r>
      <w:r w:rsidR="00A51514" w:rsidRPr="00A51514">
        <w:br/>
        <w:t>Στη Σπάρτη, από την άλλη μεριά, ακολουθείται εντελώς διαφορετική προσέγγιση, εφόσον δικός τους στόχος είναι να ανδρώνονται από νωρίς οι πολίτες τους, γι’ αυτό και τους μυούν στη σκληρή και κοπιώδη εξάσκηση από την παιδική τους ηλικία («ἐπιπόνῳ ἀσκήσει εὐθὺς νέοι ὄντες τὸ ἀνδρεῖον μετέρχονται»). Η επίπονη και συνεχής αυτή άσκηση έχει ως αποτέλεσμα οι Σπαρτιάτες να αποκτούν κυρίως επιβεβλημένη πειθαρχία απέναντι στους νόμους τους και όχι πραγματική αίσθηση αφοσίωσης στην πόλη τους («πόνων μελέτῃ καὶ… μετὰ νόμων τὸ πλέον»). Το δικό τους θάρρος, δηλαδή, οφείλεται περισσότερο στον φόβο που πηγάζει από τις κυρώσεις που θα υποστούν, αν δεν υπηρετήσουν την πόλη τους, παρά από μια εσωτερική αίσθηση γενναιότητας. Ενδεικτική, άλλωστε, της αίσθησης των Σπαρτιατών πως οφείλουν να διατηρήσουν με κάθε τρόπο την πειθαρχία και τη λιτότητα της διαβίωσης των νέων τους είναι η τήρηση της ξενηλασίας, η εκδίωξη, δηλαδή, των ξένων, ώστε, μεταξύ άλλων, να αποφευχθεί η διαφθορά των νέων από την επαφή με πολίτες διαφορετικής νοοτροπίας.</w:t>
      </w:r>
      <w:r w:rsidR="00A51514" w:rsidRPr="00A51514">
        <w:rPr>
          <w:b/>
          <w:bCs/>
        </w:rPr>
        <w:br/>
        <w:t> </w:t>
      </w:r>
      <w:r w:rsidR="00A51514" w:rsidRPr="00A51514">
        <w:rPr>
          <w:b/>
          <w:bCs/>
        </w:rPr>
        <w:br/>
        <w:t>3. Να σχολιάσετε τον τρόπο ζωής των Σπαρτιατών, όπως προσδιορίζεται από το ρήτορα.</w:t>
      </w:r>
      <w:r w:rsidR="00A51514" w:rsidRPr="00A51514">
        <w:rPr>
          <w:b/>
          <w:bCs/>
        </w:rPr>
        <w:br/>
        <w:t> </w:t>
      </w:r>
      <w:r w:rsidR="00A51514" w:rsidRPr="00A51514">
        <w:rPr>
          <w:b/>
          <w:bCs/>
        </w:rPr>
        <w:br/>
      </w:r>
      <w:r w:rsidR="00A51514" w:rsidRPr="00A51514">
        <w:t xml:space="preserve">Οι Σπαρτιάτες, σύμφωνα, με τον ρήτορα αντιμετωπίζουν με ιδιαίτερη ανασφάλεια και καχυποψία τους ξένους, γι’ αυτό και τους διώχνουν από την πόλη τους. Θεωρούν πως κάποιος θα μπορούσε να μάθει ή να δει κάτι που θα μπορούσε να βλάψει την πόλη τους. Η </w:t>
      </w:r>
      <w:r w:rsidR="00A51514" w:rsidRPr="00A51514">
        <w:lastRenderedPageBreak/>
        <w:t>δύναμη, μάλιστα, των Σπαρτιατών βασίζεται κυρίως στην επίπονη προετοιμασία των πολιτών από την παιδική τους ηλικία και σε στρατηγικά τεχνάσματα, με αποτέλεσμα το θάρρος τους να πηγάζει από τον φόβο που αισθάνονται απέναντι στους νόμους και όχι από αυτόβουλη αφοσίωση στην πατρίδα τους. Η καθημερινότητά τους έχει, έτσι, ως γνώρισμα την αυστηρή πειθαρχία, τα συνεχή γυμνάσια και τη λιτή διαβίωση.</w:t>
      </w:r>
      <w:r w:rsidR="00A51514" w:rsidRPr="00A51514">
        <w:br/>
        <w:t> </w:t>
      </w:r>
      <w:r w:rsidR="00A51514" w:rsidRPr="00A51514">
        <w:br/>
      </w:r>
      <w:r w:rsidR="00A51514" w:rsidRPr="00A51514">
        <w:rPr>
          <w:b/>
          <w:bCs/>
        </w:rPr>
        <w:t>4. Να επισημάνετε τους αντιθετικούς συλλογισμούς του Περικλή και να διατυπώσετε τη γνώμη σας για τη λειτουργικότητά τους.</w:t>
      </w:r>
      <w:r w:rsidR="00A51514" w:rsidRPr="00A51514">
        <w:rPr>
          <w:b/>
          <w:bCs/>
        </w:rPr>
        <w:br/>
        <w:t>  </w:t>
      </w:r>
      <w:r w:rsidR="00A51514" w:rsidRPr="00A51514">
        <w:rPr>
          <w:b/>
          <w:bCs/>
        </w:rPr>
        <w:br/>
      </w:r>
      <w:r w:rsidR="00A51514" w:rsidRPr="001B4C33">
        <w:t>Ο Περικλής παρουσιάζει με αντιθετικούς συλλογισμούς τις διαφορές νοοτροπίας και ζωής των Αθηναίων και των Σπαρτιατών προκειμένου να αναδείξει δραστικότερα την υπεροχή της Αθήνας. Ειδικότερα, οι αντιθέσεις μεταξύ των δύο πόλεων-κρατών είναι οι ακόλουθες:</w:t>
      </w:r>
      <w:r w:rsidR="00A51514" w:rsidRPr="001B4C33">
        <w:br/>
        <w:t>- Τὴν πόλη μας τὴν κρατᾶμε ἀνοιχτὴ σὲ ὅλους καὶ ποτὲ δὲν ἐμποδίζουμε κανένα ξένο, διώχνοντάς τον…</w:t>
      </w:r>
      <w:r w:rsidR="00A51514" w:rsidRPr="001B4C33">
        <w:br/>
        <w:t>-ἐμεῖς στηρίζουμε τὴν ἐμπιστοσύνη μας ὄχι τόσο στὶς ἑτοιμασίες καὶ τὰ ἀπατηλὰ τεχνάσματα ὅσο στὸ δικό μας θάρρος τὴν ὥρα τῆς δράσης.</w:t>
      </w:r>
      <w:r w:rsidR="00A51514" w:rsidRPr="001B4C33">
        <w:br/>
        <w:t>- ἐκεῖνοι προσπαθοῦν μὲ σκληρὴ ἄσκηση ἀπὸ παιδιὰ κιόλας νὰ γίνουν ἄνδρες, / ὁ τρόπος τῆς ζωῆς μας εἶναι πιὸ χαλαρός…</w:t>
      </w:r>
      <w:r w:rsidR="00A51514" w:rsidRPr="001B4C33">
        <w:br/>
        <w:t>- ἂν ἀναλαμβάνουμε κινδύνους ζώντας μάλλον ἀνέμελα παρὰ κάνοντας ἐπίπονες ἀσκήσεις, καὶ μὲ γενναιότητα ποὺ δὲν μᾶς τὴν ἐπιβάλλουν οἱ νόμοι ἀλλὰ ἀπορρέει περισσότερο ἀπὸ τὸν τρόπο τῆς ζωῆς μας…</w:t>
      </w:r>
      <w:r w:rsidR="00A51514" w:rsidRPr="001B4C33">
        <w:br/>
      </w:r>
      <w:r w:rsidR="00A51514" w:rsidRPr="00A51514">
        <w:rPr>
          <w:b/>
          <w:bCs/>
        </w:rPr>
        <w:t> </w:t>
      </w:r>
      <w:r w:rsidR="00A51514" w:rsidRPr="00A51514">
        <w:rPr>
          <w:b/>
          <w:bCs/>
        </w:rPr>
        <w:br/>
        <w:t>5. Τι ήταν η «ξενηλασία» και τι επιδίωκε με την εφαρμογή της η Σπάρτη;</w:t>
      </w:r>
      <w:r w:rsidR="00A51514" w:rsidRPr="00A51514">
        <w:rPr>
          <w:b/>
          <w:bCs/>
        </w:rPr>
        <w:br/>
        <w:t> </w:t>
      </w:r>
      <w:r w:rsidR="00A51514" w:rsidRPr="00A51514">
        <w:rPr>
          <w:b/>
          <w:bCs/>
        </w:rPr>
        <w:br/>
      </w:r>
      <w:r w:rsidR="00A51514" w:rsidRPr="001B4C33">
        <w:t>Ξενηλασία ήταν η εκδίωξη των ξένων από την πόλη και αποτελούσε τακτική που εφάρμοζε η Σπάρτη προκειμένου να διαφυλάξει αφενός τον επιβεβλημένο λιτό και πειθαρχημένο τρόπο ζωής των πολιτών της και αφετέρου τη ζητούμενη μυστικότητα σχετικά με τον πραγματικό αριθμό των στρατιωτών της, καθώς και τον εσωτερικό τρόπο οργάνωσής της. Στη Σπάρτη φοβόντουσαν πως η επαφή των πολιτών της με ανθρώπους άλλων πόλεων θα προκαλούσε πιθανή αντίδραση απέναντι στον εξαιρετικά αυστηρό τρόπο με τον οποίο οι Σπαρτιάτες γαλουχούνταν και διαβίωναν, εφόσον θα μάθαιναν τη χαλαρότητα που επικρατούσε αλλού. Παραλλήλως, η Σπάρτη δεν ήθελε να διαρρέουν στοιχεία για την κατάσταση που επικρατούσε στο εσωτερικό της πόλης, καθώς και για τις πολεμικές της προετοιμασίες. Η σταδιακή μείωση, άλλωστε, των γνήσιων πολιτών έθετε ήδη σε κίνδυνο την κυρίαρχη θέση της πόλης στην Πελοπόννησο, οπότε οι Σπαρτιάτες δεν ήθελαν να γνωστοποιούνται σε άλλους στοιχεία, όπως ήταν ο πραγματικός αριθμός των πολιτών της.</w:t>
      </w:r>
      <w:r w:rsidR="00A51514" w:rsidRPr="001B4C33">
        <w:br/>
      </w:r>
      <w:r w:rsidR="00A51514" w:rsidRPr="00A51514">
        <w:rPr>
          <w:b/>
          <w:bCs/>
        </w:rPr>
        <w:t> </w:t>
      </w:r>
      <w:r w:rsidR="00A51514" w:rsidRPr="00A51514">
        <w:rPr>
          <w:b/>
          <w:bCs/>
        </w:rPr>
        <w:br/>
        <w:t>6. Να αναλύσετε το περιεχόμενο του αντιθετικού συλλογισμού: «οὐ ταῖς παρασκευαῖς τό πλέον καί ἀπάταις», «ἤ τῷ ἀφ’ ἡμῶν αὐτῶν ἐς τά ἔργα εὐψύχῳ».</w:t>
      </w:r>
      <w:r w:rsidR="00A51514" w:rsidRPr="00A51514">
        <w:rPr>
          <w:b/>
          <w:bCs/>
        </w:rPr>
        <w:br/>
        <w:t> </w:t>
      </w:r>
      <w:r w:rsidR="00A51514" w:rsidRPr="00A51514">
        <w:rPr>
          <w:b/>
          <w:bCs/>
        </w:rPr>
        <w:br/>
      </w:r>
      <w:r w:rsidR="00A51514" w:rsidRPr="001B4C33">
        <w:t xml:space="preserve">Οι Αθηναίοι δεν βασίζουν την απόδοσή τους στις στρατιωτικές τους επιχειρήσεις ούτε στην επίπονη και σκληρή προετοιμασία, ούτε στα στρατηγικά τεχνάσματα (αιφνιδιασμούς, περισπασμούς κ.ά.), όπως οι Σπαρτιάτες, αλλά στη γενναιότητά τους, η οποία πηγάζει από την ίδια τους την ψυχή. Οι Αθηναίοι, επομένως, δεν έχουν ανάγκη τη συνεχή στρατιωτική προετοιμασία για να φανούν γενναίοι, ούτε το πλήθος της υλικής υποδομής, διότι έχουν αποκτήσει από νωρίς μια τέτοια σχέση σεβασμού και αγάπης με την πόλη τους, ώστε είναι πάντοτε έτοιμοι να την υπερασπιστούν με τη μεγαλύτερη δυνατή γενναιότητα και αυτοθυσία. Η ελευθερία στον τρόπο αγωγής τους, η συμμετοχή στα κοινά, το υψηλό βιοτικό </w:t>
      </w:r>
      <w:r w:rsidR="00A51514" w:rsidRPr="001B4C33">
        <w:lastRenderedPageBreak/>
        <w:t>τους επίπεδο και η αίσθηση πως έχουν κάθε ευκαιρία να αναδειχθούν στην πόλη τους λειτουργούν ως ισχυρά κίνητρα για την αυτόβουλη και εκούσια ανάπτυξη βαθιάς αίσθησης αφοσίωσης στην πόλη τους. Οι Αθηναίοι, σε αντίθεση με τους Σπαρτιάτες, δεν χρειάζονται αυστηρούς νόμους ή την απειλή κυρώσεων για να πολεμήσουν με γενναιότητα, το κάνουν από μόνοι τους γιατί αγαπούν αληθινά την Αθήνα.</w:t>
      </w:r>
      <w:r w:rsidR="00A51514" w:rsidRPr="001B4C33">
        <w:br/>
        <w:t> </w:t>
      </w:r>
      <w:r w:rsidR="00A51514" w:rsidRPr="001B4C33">
        <w:br/>
      </w:r>
      <w:r w:rsidR="00A51514" w:rsidRPr="00A51514">
        <w:rPr>
          <w:b/>
          <w:bCs/>
        </w:rPr>
        <w:t>7. Η αγωγή των νέων στην Αθήνα στηρίζεται στο «ἀνειμένως διαιτώμενοι». Ποιο είναι το περιεχόμενο της φράσης;</w:t>
      </w:r>
      <w:r w:rsidR="00A51514" w:rsidRPr="00A51514">
        <w:rPr>
          <w:b/>
          <w:bCs/>
        </w:rPr>
        <w:br/>
      </w:r>
      <w:r w:rsidR="00A51514" w:rsidRPr="001B4C33">
        <w:t> </w:t>
      </w:r>
      <w:r w:rsidR="00A51514" w:rsidRPr="001B4C33">
        <w:br/>
        <w:t>Σε αντίθεση με τους Σπαρτιάτες οι οποίοι καθ’ όλη τη διάρκεια της ζωής τους γυμνάζονταν και ασκούνταν στα πολεμικά, οι Αθηναίοι ζούσαν άνετα, χαίρονταν τη ζωή και τις ομορφιές της και δεν υποβάλλονταν σε καμιά στέρηση υλικών αγαθών.</w:t>
      </w:r>
      <w:r w:rsidR="00A51514" w:rsidRPr="001B4C33">
        <w:br/>
        <w:t> </w:t>
      </w:r>
      <w:r w:rsidR="00A51514" w:rsidRPr="001B4C33">
        <w:br/>
      </w:r>
      <w:r w:rsidR="00A51514" w:rsidRPr="00A51514">
        <w:rPr>
          <w:b/>
          <w:bCs/>
        </w:rPr>
        <w:t>8. Με όσα αναφέρει ο ρήτορας συγκρίνοντας τη στρατιωτική δύναμη Αθήνας και Σπάρτης μπορούμε να συμπεράνουμε ότι αμφισβητεί την ανδρεία των Σπαρτιατών;</w:t>
      </w:r>
      <w:r w:rsidR="00A51514" w:rsidRPr="00A51514">
        <w:rPr>
          <w:b/>
          <w:bCs/>
        </w:rPr>
        <w:br/>
        <w:t> </w:t>
      </w:r>
      <w:r w:rsidR="00A51514" w:rsidRPr="00A51514">
        <w:rPr>
          <w:b/>
          <w:bCs/>
        </w:rPr>
        <w:br/>
      </w:r>
      <w:r w:rsidR="00A51514" w:rsidRPr="001B4C33">
        <w:t>Ο Περικλής ενδιαφέρεται να εξάρει την ανδρεία των Αθηναίων στους πολέμους και όχι να υποβαθμίσει τις στρατιωτικές ικανότητες των Σπαρτιατών. Άλλωστε δεν είναι η κατάλληλη στιγμή για κάτι τέτοιο, αφού ήδη στην Αθήνα πολλοί έχουν αρχίσει να δυσφορούν εναντίον του Περικλή και να τον θεωρούν υπαίτιο της δεινής θέσης στην οποία έχει περιέλθει η πόλη και ο πληθυσμός της. (Βλ. Ι. Μπάρμπα, ό.π., σ. 142). Με όσα εδώ ο Περικλής υποστηρίζει, θέλει να απαντήσει και στους πολιτικούς του αντιπάλους, στους ολιγαρχικούς, οι οποίοι του καταλογίζουν εσφαλμένους χειρισμούς των στρατιωτικών υποθέσεων της πόλης. Κατακρίνουν τη γενικότερη στρατιωτική οργάνωση που οδήγησε από τη μία στην αύξηση του ναυτικού, αλλά από την άλλη στη μείωση του πεζικού και του ιππικού. Σύμφωνα με τους ολιγαρχικούς, ο Περικλής είναι αναγκασμένος να διατηρεί πολυαριθμότερο στρατό από εκείνον των συμμάχων, για να μπορεί να τους κρατά υπό έλεγχο. Η φράση «οὐδέν ἧσσον ἐπί τούς ἰσοπαλεῖς κινδύνους χωροῦμεν» υποδηλώνει την προσπάθεια ακριβώς του Περικλή να αποδείξει ότι και οι Αθηναίοι επιδεικνύουν την ίδια τόλμη, την ίδια ανδρεία και την ίδια γενναιότητα με τους Λακεδαιμονίους</w:t>
      </w:r>
      <w:r w:rsidR="00A51514" w:rsidRPr="00A51514">
        <w:rPr>
          <w:b/>
          <w:bCs/>
        </w:rPr>
        <w:t>.</w:t>
      </w:r>
      <w:r w:rsidR="00A51514" w:rsidRPr="00A51514">
        <w:rPr>
          <w:b/>
          <w:bCs/>
        </w:rPr>
        <w:br/>
        <w:t> </w:t>
      </w:r>
      <w:r w:rsidR="00A51514" w:rsidRPr="00A51514">
        <w:rPr>
          <w:b/>
          <w:bCs/>
        </w:rPr>
        <w:br/>
        <w:t>9. Να αναφέρετε τα επιχειρήματα με τα οποία ο ρήτορας αποδεικνύει την υπεροχή της Αθήνας.</w:t>
      </w:r>
      <w:r w:rsidR="00A51514" w:rsidRPr="00A51514">
        <w:rPr>
          <w:b/>
          <w:bCs/>
        </w:rPr>
        <w:br/>
        <w:t> </w:t>
      </w:r>
      <w:r w:rsidR="00A51514" w:rsidRPr="00A51514">
        <w:rPr>
          <w:b/>
          <w:bCs/>
        </w:rPr>
        <w:br/>
      </w:r>
      <w:r w:rsidR="00A51514" w:rsidRPr="001B4C33">
        <w:t>Η υπεροχή της Αθήνας αποδεικνύεται από τον ρήτορα με τα ακόλουθα επιχειρήματα:</w:t>
      </w:r>
      <w:r w:rsidR="00A51514" w:rsidRPr="001B4C33">
        <w:br/>
        <w:t>α) Η Αθήνα είναι μια πόλη ανοιχτή στους ξένους, διότι δεν έχει το φόβο και την καχυποψία, όπως η Σπάρτη, πως εκείνοι θα μάθουν ή δουν κάτι που μπορεί να θέσει σε κίνδυνο τις στρατιωτικές της προετοιμασίες.</w:t>
      </w:r>
      <w:r w:rsidR="00A51514" w:rsidRPr="001B4C33">
        <w:br/>
        <w:t>β) Η Αθήνα βασίζει την πίστη της στη γενναιότητα των πολιτών της που προκύπτει από το εσωτερικό τους σθένος και από την αφοσίωση στην πόλη τους, και όχι σε συνεχείς προετοιμασίες και στρατηγικά τεχνάσματα.</w:t>
      </w:r>
      <w:r w:rsidR="00A51514" w:rsidRPr="001B4C33">
        <w:br/>
        <w:t>γ) Η Αθήνα προχωρά σε πολεμικές ενέργειες μόνο με τις δικές της δυνάμεις και όχι με τη συνδρομή του συνόλου των συμμάχων της, όπως η Σπάρτη. Πολύ περισσότερο, η Αθήνα δεν χρησιμοποιεί ποτέ όλες τις δυνάμεις της σε μια εκστρατεία, διότι έχει να φροντίσει και την επάνδρωση του ναυτικού της, και εντούτοις συνήθως κατορθώνει να βγαίνει νικήτρια, παρόλο που μάχεται με ανθρώπους που υπερασπίζονται την πατρίδα τους.</w:t>
      </w:r>
      <w:r w:rsidR="00A51514" w:rsidRPr="001B4C33">
        <w:br/>
        <w:t>δ) Οι αντίπαλοί της, ακόμη κι όταν αντιμετωπίζουν ένα μικρό μόνο μέρος του στρατού της καυχώνται ότι τα έβαλαν με το σύνολο των αθηναϊκών δυνάμεων.</w:t>
      </w:r>
      <w:r w:rsidR="00A51514" w:rsidRPr="001B4C33">
        <w:br/>
      </w:r>
      <w:r w:rsidR="00A51514" w:rsidRPr="001B4C33">
        <w:lastRenderedPageBreak/>
        <w:t>ε) Οι Αθηναίοι συμμετέχουν στις μάχες με γενναιότητα που δεν τους την επιβάλλει ο νόμος, αλλά προκύπτει από τον ελεύθερο τρόπο ζωής τους και από την αφοσίωσή τους στην πατρίδα τους.</w:t>
      </w:r>
      <w:r w:rsidR="00A51514" w:rsidRPr="001B4C33">
        <w:br/>
        <w:t>στ) Οι Αθηναίοι ζουν ανέμελα και δεν ασχολούνται αποκλειστικά με τη στρατιωτική τους εκγύμναση, όπως οι Σπαρτιάτες. Κατ’ αυτό τον τρόπο δεν κοπιάζουν προκαταβολικά για μελλοντικούς κινδύνους και όταν οι κίνδυνοι έρθουν εκείνοι έχουν ισότιμο θάρρος με τους διαρκώς προετοιμαζόμενους Σπαρτιάτες.</w:t>
      </w:r>
      <w:r w:rsidR="00A51514" w:rsidRPr="00A51514">
        <w:rPr>
          <w:b/>
          <w:bCs/>
        </w:rPr>
        <w:br/>
        <w:t> </w:t>
      </w:r>
      <w:r w:rsidR="00A51514" w:rsidRPr="00A51514">
        <w:rPr>
          <w:b/>
          <w:bCs/>
        </w:rPr>
        <w:br/>
        <w:t>10. Πώς παρουσιάζει ο Περικλής τη θαλάσσια και χερσαία στρατιωτική δύναμη της Αθήνας;</w:t>
      </w:r>
      <w:r w:rsidR="00A51514" w:rsidRPr="00A51514">
        <w:rPr>
          <w:b/>
          <w:bCs/>
        </w:rPr>
        <w:br/>
        <w:t> </w:t>
      </w:r>
      <w:r w:rsidR="00A51514" w:rsidRPr="00A51514">
        <w:rPr>
          <w:b/>
          <w:bCs/>
        </w:rPr>
        <w:br/>
      </w:r>
      <w:r w:rsidR="00A51514" w:rsidRPr="001B4C33">
        <w:t>Ο Περικλής υπεραμύνεται της θαλασσοκρατορικής του πολιτικής. Πολιτική βεβαίως που είχε οδηγήσει στη μείωση των χερσαίων στρατιωτικών δυνάμεων. Παρά το γεγονός όμως αυτό, η Αθήνα εξακολουθεί να διαθέτει ισχυρό στρατό ξηράς. Προς επίρρωση αυτής της πραγματικότητας ο Περικλής υπενθυμίζει το ότι οι Λακεδαιμόνιοι εκστράτευσαν με το σύνολο των συμμάχων τους εναντίον των Αθηναίων. Από την άλλη πλευρά βεβαίως, η επιτυχία με την οποία στέφονται οι ναυτικές επιχειρήσεις των Αθηναίων αποδεικνύει, κατά τον Περικλή, την ορθότητα της στρατιωτικής πολιτικής που ακολουθείται. (</w:t>
      </w:r>
      <w:r w:rsidR="00A51514" w:rsidRPr="001B4C33">
        <w:rPr>
          <w:i/>
          <w:iCs/>
        </w:rPr>
        <w:t>Για τις απόψεις του Περικλή σχετικά με το ναυτικό βλ. John H. Finley, ό.π., σσ. 156-157</w:t>
      </w:r>
      <w:r w:rsidR="00A51514" w:rsidRPr="001B4C33">
        <w:t xml:space="preserve">). Ο ρήτορας πιστεύει ότι η δύναμη της Αθήνας θα επεκταθεί, αν εδραιωθεί η κυριαρχία της στη θάλασσα. Όποια μέσα και να χρησιμοποιήσουν οι εχθροί, για να μειώσουν τη δύναμη της πόλης, θα αποδειχθούν ανίσχυρα χάρη στην ευκινησία που εξασφαλίζει η θαλασσοκρατία. </w:t>
      </w:r>
      <w:r w:rsidR="001B4C33" w:rsidRPr="001B4C33">
        <w:t xml:space="preserve"> </w:t>
      </w:r>
    </w:p>
    <w:p w14:paraId="067A8DC2" w14:textId="07B25586" w:rsidR="00A51514" w:rsidRPr="00A51514" w:rsidRDefault="00A51514" w:rsidP="00A51514">
      <w:pPr>
        <w:rPr>
          <w:b/>
          <w:bCs/>
        </w:rPr>
      </w:pPr>
      <w:r w:rsidRPr="00A51514">
        <w:rPr>
          <w:b/>
          <w:bCs/>
        </w:rPr>
        <w:t>11. Για ποιο λόγο οι Λακεδαιμόνιοι προβάλλουν ισχυρισμούς που διαστρεβλώνουν την πραγματικότητα και σε περίπτωση νίκης και σε περίπτωση ήττας τους;</w:t>
      </w:r>
      <w:r w:rsidRPr="00A51514">
        <w:rPr>
          <w:b/>
          <w:bCs/>
        </w:rPr>
        <w:br/>
        <w:t> </w:t>
      </w:r>
      <w:r w:rsidRPr="00A51514">
        <w:rPr>
          <w:b/>
          <w:bCs/>
        </w:rPr>
        <w:br/>
      </w:r>
      <w:r w:rsidRPr="001B4C33">
        <w:t>ἢν δέ που μορίῳ τινὶ προσμείξωσι, κρατήσαντές τέ τινας ἡμῶν πάντας αὐχοῦσιν ἀπεῶσθαι καὶ νικηθέντες ὑφ’ ἁπάντων ἡσσῆσθαι.</w:t>
      </w:r>
      <w:r w:rsidRPr="001B4C33">
        <w:br/>
        <w:t> </w:t>
      </w:r>
      <w:r w:rsidRPr="001B4C33">
        <w:br/>
        <w:t>Οι Λακεδαιμόνιοι δεν θέλουν να παραδεχτούν πως έρχονται αντιμέτωποι με μέρος μόνο του αθηναϊκού στρατού είτε νικήσουν, είτε ηττηθούν, διότι στην πρώτη περίπτωση θα φανεί πως η νίκη τους αφορούσε μικρή μόνο δύναμη των Αθηναίων και πως δεν αποτέλεσε έτσι κάποιο ουσιαστικό χτύπημα εις βάρος των αντιπάλων τους, ενώ στη δεύτερη περίπτωση θα φανεί πως ηττήθηκαν από μια αριθμητικώς υποδεέστερη δύναμη. Σε κάθε περίπτωση, ενώ σκοπός των Λακεδαιμονίων είναι να προφυλάξουν τη δική τους φήμη καταλήγουν να τιμούν τους Αθηναίους, εφόσον με την απροθυμία τους να αποδεχτούν την πραγματικότητα καθιστούν εμφανή τον σεβασμό που τρέφουν για τους αντιπάλους τους. Είναι, δηλαδή, τέτοια η φήμη των Αθηναίων, ώστε κάθε σύγκρουση μαζί τους σημαίνει την αναμέτρηση με έναν εξαιρετικά δύσκολο αντίπαλο.</w:t>
      </w:r>
      <w:r w:rsidRPr="001B4C33">
        <w:br/>
        <w:t>Ενδιαφέρον παρουσιάζει σε εκφραστικό επίπεδο το σχήμα ζεύγμα που αξιοποιεί ο ρήτορας «κρατήσαντές… αὐχοῦσιν», «νικηθέντες… (εννοείται) αὐχοῦσιν» μέσω του οποίου οι Λακεδαιμόνιοι εμφανίζονται μετά από κάθε αναμέτρηση με τους Αθηναίους να «καυχώνται» για το αποτέλεσμα της μάχης είτε νικήσουν είτε ηττηθούν. Σαφώς, βέβαια, το να καυχιέται κάποιος για την ήττα του συνιστά ρητορική υπερβολή, την οποία σκόπιμα όμως χρησιμοποιεί ο Θουκυδίδης, για να τονίσει την αξία που αναγνωρίζουν όλοι στη στρατιωτική δύναμη της Αθήνας</w:t>
      </w:r>
      <w:r w:rsidRPr="00A51514">
        <w:rPr>
          <w:b/>
          <w:bCs/>
        </w:rPr>
        <w:t>.</w:t>
      </w:r>
      <w:r w:rsidRPr="00A51514">
        <w:rPr>
          <w:b/>
          <w:bCs/>
        </w:rPr>
        <w:br/>
        <w:t> </w:t>
      </w:r>
      <w:r w:rsidRPr="00A51514">
        <w:rPr>
          <w:b/>
          <w:bCs/>
        </w:rPr>
        <w:br/>
        <w:t xml:space="preserve">12. «ἤ μαθήματος ἤ θεάματος»: Με ποια έννοια χρησιμοποιούνται εδώ οι λέξεις </w:t>
      </w:r>
      <w:r w:rsidRPr="00A51514">
        <w:rPr>
          <w:b/>
          <w:bCs/>
        </w:rPr>
        <w:lastRenderedPageBreak/>
        <w:t>«μάθημα» και «θέαμα»;</w:t>
      </w:r>
      <w:r w:rsidRPr="00A51514">
        <w:rPr>
          <w:b/>
          <w:bCs/>
        </w:rPr>
        <w:br/>
        <w:t> </w:t>
      </w:r>
    </w:p>
    <w:p w14:paraId="269CF058" w14:textId="77777777" w:rsidR="00A51514" w:rsidRPr="00A51514" w:rsidRDefault="00A51514" w:rsidP="00A51514">
      <w:r w:rsidRPr="00A51514">
        <w:t>Το μάθημα (ό,τι μάθει κάποιος) και το θέαμα (ό,τι δει κάποιος) χρησιμοποιούνται εδώ με την έννοια της πληροφορίας που μπορεί να αντλήσει ένας επισκέπτης και των όσων ενδέχεται να αντικρίσει ως αυτόπτης μάρτυρας που θα μπορούσαν να οδηγήσουν στην εξαγωγή συμπερασμάτων. Εκείνο, δηλαδή, που απασχολεί τους Σπαρτιάτες και γι’ αυτό απομακρύνουν τους ξένους από την πόλη τους είναι να μην αντλήσουν εκείνοι πληροφορίες και να μη δουν τις υποδομές ή τις προετοιμασίες της πόλης, με αποτέλεσμα να είναι σε θέση να ενημερώσουν τους αντιπάλους τους. Υπ’ αυτό το πρίσμα, η λέξη μάθημα δεν έχει τη συνήθη έννοια της γνώσης και η λέξη θέαμα δεν έχει την έννοια της εκδήλωσης που γίνεται προς τέρψη των θεατών της.</w:t>
      </w:r>
    </w:p>
    <w:p w14:paraId="69AC2D22" w14:textId="65D23A06" w:rsidR="00E73ADF" w:rsidRPr="00A51514" w:rsidRDefault="002C2197" w:rsidP="00A51514">
      <w:pPr>
        <w:rPr>
          <w:b/>
          <w:bCs/>
        </w:rPr>
      </w:pPr>
      <w:r w:rsidRPr="001B4C33">
        <w:br/>
      </w:r>
      <w:r w:rsidRPr="00A51514">
        <w:rPr>
          <w:b/>
          <w:bCs/>
        </w:rPr>
        <w:br/>
        <w:t> </w:t>
      </w:r>
      <w:r w:rsidRPr="00A51514">
        <w:rPr>
          <w:b/>
          <w:bCs/>
        </w:rPr>
        <w:br/>
      </w:r>
    </w:p>
    <w:sectPr w:rsidR="00E73ADF" w:rsidRPr="00A515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97"/>
    <w:rsid w:val="00117925"/>
    <w:rsid w:val="001B4C33"/>
    <w:rsid w:val="002C2197"/>
    <w:rsid w:val="00831B95"/>
    <w:rsid w:val="00A51514"/>
    <w:rsid w:val="00BF6B0B"/>
    <w:rsid w:val="00E73A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07F0"/>
  <w15:chartTrackingRefBased/>
  <w15:docId w15:val="{0D027EC3-ECB4-42D5-A436-623CFEB1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1514"/>
    <w:rPr>
      <w:color w:val="0563C1" w:themeColor="hyperlink"/>
      <w:u w:val="single"/>
    </w:rPr>
  </w:style>
  <w:style w:type="character" w:styleId="a3">
    <w:name w:val="Unresolved Mention"/>
    <w:basedOn w:val="a0"/>
    <w:uiPriority w:val="99"/>
    <w:semiHidden/>
    <w:unhideWhenUsed/>
    <w:rsid w:val="00A5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342049">
      <w:bodyDiv w:val="1"/>
      <w:marLeft w:val="0"/>
      <w:marRight w:val="0"/>
      <w:marTop w:val="0"/>
      <w:marBottom w:val="0"/>
      <w:divBdr>
        <w:top w:val="none" w:sz="0" w:space="0" w:color="auto"/>
        <w:left w:val="none" w:sz="0" w:space="0" w:color="auto"/>
        <w:bottom w:val="none" w:sz="0" w:space="0" w:color="auto"/>
        <w:right w:val="none" w:sz="0" w:space="0" w:color="auto"/>
      </w:divBdr>
      <w:divsChild>
        <w:div w:id="622461000">
          <w:marLeft w:val="0"/>
          <w:marRight w:val="0"/>
          <w:marTop w:val="0"/>
          <w:marBottom w:val="0"/>
          <w:divBdr>
            <w:top w:val="none" w:sz="0" w:space="0" w:color="auto"/>
            <w:left w:val="none" w:sz="0" w:space="0" w:color="auto"/>
            <w:bottom w:val="none" w:sz="0" w:space="0" w:color="auto"/>
            <w:right w:val="none" w:sz="0" w:space="0" w:color="auto"/>
          </w:divBdr>
          <w:divsChild>
            <w:div w:id="973144165">
              <w:marLeft w:val="0"/>
              <w:marRight w:val="0"/>
              <w:marTop w:val="0"/>
              <w:marBottom w:val="0"/>
              <w:divBdr>
                <w:top w:val="none" w:sz="0" w:space="0" w:color="auto"/>
                <w:left w:val="none" w:sz="0" w:space="0" w:color="auto"/>
                <w:bottom w:val="none" w:sz="0" w:space="0" w:color="auto"/>
                <w:right w:val="none" w:sz="0" w:space="0" w:color="auto"/>
              </w:divBdr>
              <w:divsChild>
                <w:div w:id="649752225">
                  <w:marLeft w:val="0"/>
                  <w:marRight w:val="0"/>
                  <w:marTop w:val="0"/>
                  <w:marBottom w:val="0"/>
                  <w:divBdr>
                    <w:top w:val="none" w:sz="0" w:space="0" w:color="auto"/>
                    <w:left w:val="none" w:sz="0" w:space="0" w:color="auto"/>
                    <w:bottom w:val="none" w:sz="0" w:space="0" w:color="auto"/>
                    <w:right w:val="none" w:sz="0" w:space="0" w:color="auto"/>
                  </w:divBdr>
                  <w:divsChild>
                    <w:div w:id="1038359355">
                      <w:marLeft w:val="-300"/>
                      <w:marRight w:val="-300"/>
                      <w:marTop w:val="0"/>
                      <w:marBottom w:val="300"/>
                      <w:divBdr>
                        <w:top w:val="single" w:sz="6" w:space="11" w:color="FF0000"/>
                        <w:left w:val="single" w:sz="6" w:space="15" w:color="FF0000"/>
                        <w:bottom w:val="single" w:sz="6" w:space="11" w:color="FF0000"/>
                        <w:right w:val="single" w:sz="6" w:space="15" w:color="FF0000"/>
                      </w:divBdr>
                      <w:divsChild>
                        <w:div w:id="1734279252">
                          <w:marLeft w:val="0"/>
                          <w:marRight w:val="0"/>
                          <w:marTop w:val="0"/>
                          <w:marBottom w:val="0"/>
                          <w:divBdr>
                            <w:top w:val="none" w:sz="0" w:space="0" w:color="auto"/>
                            <w:left w:val="none" w:sz="0" w:space="0" w:color="auto"/>
                            <w:bottom w:val="none" w:sz="0" w:space="0" w:color="auto"/>
                            <w:right w:val="none" w:sz="0" w:space="0" w:color="auto"/>
                          </w:divBdr>
                          <w:divsChild>
                            <w:div w:id="1696073271">
                              <w:marLeft w:val="0"/>
                              <w:marRight w:val="0"/>
                              <w:marTop w:val="0"/>
                              <w:marBottom w:val="0"/>
                              <w:divBdr>
                                <w:top w:val="none" w:sz="0" w:space="0" w:color="auto"/>
                                <w:left w:val="none" w:sz="0" w:space="0" w:color="auto"/>
                                <w:bottom w:val="none" w:sz="0" w:space="0" w:color="auto"/>
                                <w:right w:val="none" w:sz="0" w:space="0" w:color="auto"/>
                              </w:divBdr>
                            </w:div>
                            <w:div w:id="2034767946">
                              <w:marLeft w:val="0"/>
                              <w:marRight w:val="0"/>
                              <w:marTop w:val="120"/>
                              <w:marBottom w:val="0"/>
                              <w:divBdr>
                                <w:top w:val="none" w:sz="0" w:space="0" w:color="auto"/>
                                <w:left w:val="none" w:sz="0" w:space="0" w:color="auto"/>
                                <w:bottom w:val="none" w:sz="0" w:space="0" w:color="auto"/>
                                <w:right w:val="none" w:sz="0" w:space="0" w:color="auto"/>
                              </w:divBdr>
                              <w:divsChild>
                                <w:div w:id="1834833290">
                                  <w:marLeft w:val="0"/>
                                  <w:marRight w:val="0"/>
                                  <w:marTop w:val="0"/>
                                  <w:marBottom w:val="0"/>
                                  <w:divBdr>
                                    <w:top w:val="none" w:sz="0" w:space="0" w:color="auto"/>
                                    <w:left w:val="none" w:sz="0" w:space="0" w:color="auto"/>
                                    <w:bottom w:val="none" w:sz="0" w:space="0" w:color="auto"/>
                                    <w:right w:val="none" w:sz="0" w:space="0" w:color="auto"/>
                                  </w:divBdr>
                                </w:div>
                                <w:div w:id="718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0249">
                          <w:marLeft w:val="0"/>
                          <w:marRight w:val="0"/>
                          <w:marTop w:val="150"/>
                          <w:marBottom w:val="0"/>
                          <w:divBdr>
                            <w:top w:val="none" w:sz="0" w:space="0" w:color="auto"/>
                            <w:left w:val="none" w:sz="0" w:space="0" w:color="auto"/>
                            <w:bottom w:val="none" w:sz="0" w:space="0" w:color="auto"/>
                            <w:right w:val="none" w:sz="0" w:space="0" w:color="auto"/>
                          </w:divBdr>
                          <w:divsChild>
                            <w:div w:id="2439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408211">
          <w:marLeft w:val="0"/>
          <w:marRight w:val="0"/>
          <w:marTop w:val="240"/>
          <w:marBottom w:val="240"/>
          <w:divBdr>
            <w:top w:val="none" w:sz="0" w:space="0" w:color="auto"/>
            <w:left w:val="none" w:sz="0" w:space="0" w:color="auto"/>
            <w:bottom w:val="none" w:sz="0" w:space="0" w:color="auto"/>
            <w:right w:val="none" w:sz="0" w:space="0" w:color="auto"/>
          </w:divBdr>
        </w:div>
        <w:div w:id="1828671536">
          <w:marLeft w:val="0"/>
          <w:marRight w:val="0"/>
          <w:marTop w:val="0"/>
          <w:marBottom w:val="0"/>
          <w:divBdr>
            <w:top w:val="none" w:sz="0" w:space="0" w:color="auto"/>
            <w:left w:val="none" w:sz="0" w:space="0" w:color="auto"/>
            <w:bottom w:val="none" w:sz="0" w:space="0" w:color="auto"/>
            <w:right w:val="none" w:sz="0" w:space="0" w:color="auto"/>
          </w:divBdr>
          <w:divsChild>
            <w:div w:id="2536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3530</Words>
  <Characters>19068</Characters>
  <Application>Microsoft Office Word</Application>
  <DocSecurity>0</DocSecurity>
  <Lines>158</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morichovitou</dc:creator>
  <cp:keywords/>
  <dc:description/>
  <cp:lastModifiedBy>eirini morichovitou</cp:lastModifiedBy>
  <cp:revision>3</cp:revision>
  <dcterms:created xsi:type="dcterms:W3CDTF">2024-11-18T19:16:00Z</dcterms:created>
  <dcterms:modified xsi:type="dcterms:W3CDTF">2024-11-18T19:29:00Z</dcterms:modified>
</cp:coreProperties>
</file>