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2A" w:rsidRPr="009F032A" w:rsidRDefault="009F032A" w:rsidP="009F032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41414"/>
          <w:kern w:val="36"/>
          <w:sz w:val="44"/>
          <w:szCs w:val="44"/>
          <w:u w:val="single"/>
          <w:lang w:val="en-US" w:eastAsia="el-GR"/>
        </w:rPr>
      </w:pPr>
      <w:r w:rsidRPr="009F032A">
        <w:rPr>
          <w:rFonts w:ascii="Times New Roman" w:eastAsia="Times New Roman" w:hAnsi="Times New Roman" w:cs="Times New Roman"/>
          <w:b/>
          <w:color w:val="141414"/>
          <w:kern w:val="36"/>
          <w:sz w:val="44"/>
          <w:szCs w:val="44"/>
          <w:u w:val="single"/>
          <w:lang w:val="en-US" w:eastAsia="el-GR"/>
        </w:rPr>
        <w:t>Coffee addiction: Do people consume too much caffeine?</w:t>
      </w:r>
    </w:p>
    <w:p w:rsid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41414"/>
          <w:bdr w:val="none" w:sz="0" w:space="0" w:color="auto" w:frame="1"/>
          <w:lang w:val="en-US"/>
        </w:rPr>
      </w:pPr>
    </w:p>
    <w:p w:rsidR="009F032A" w:rsidRP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b/>
          <w:bCs/>
          <w:color w:val="141414"/>
          <w:bdr w:val="none" w:sz="0" w:space="0" w:color="auto" w:frame="1"/>
          <w:lang w:val="en-US"/>
        </w:rPr>
        <w:t xml:space="preserve">US officials are investigating the safety of caffeine in snacks and energy drinks, worried about the "cumulative impact" of the stimulant - which is added to a growing number of products. Is our tea and coffee-fuelled society too dependent on the world's </w:t>
      </w:r>
      <w:proofErr w:type="spellStart"/>
      <w:r w:rsidRPr="009F032A">
        <w:rPr>
          <w:b/>
          <w:bCs/>
          <w:color w:val="141414"/>
          <w:bdr w:val="none" w:sz="0" w:space="0" w:color="auto" w:frame="1"/>
          <w:lang w:val="en-US"/>
        </w:rPr>
        <w:t>favourite</w:t>
      </w:r>
      <w:proofErr w:type="spellEnd"/>
      <w:r w:rsidRPr="009F032A">
        <w:rPr>
          <w:b/>
          <w:bCs/>
          <w:color w:val="141414"/>
          <w:bdr w:val="none" w:sz="0" w:space="0" w:color="auto" w:frame="1"/>
          <w:lang w:val="en-US"/>
        </w:rPr>
        <w:t xml:space="preserve"> drug</w:t>
      </w:r>
      <w:proofErr w:type="gramStart"/>
      <w:r w:rsidRPr="009F032A">
        <w:rPr>
          <w:b/>
          <w:bCs/>
          <w:color w:val="141414"/>
          <w:bdr w:val="none" w:sz="0" w:space="0" w:color="auto" w:frame="1"/>
          <w:lang w:val="en-US"/>
        </w:rPr>
        <w:t>?</w:t>
      </w:r>
      <w:r w:rsidRPr="009F032A">
        <w:rPr>
          <w:color w:val="141414"/>
          <w:lang w:val="en-US"/>
        </w:rPr>
        <w:t>.</w:t>
      </w:r>
      <w:proofErr w:type="gramEnd"/>
    </w:p>
    <w:p w:rsidR="009F032A" w:rsidRP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 xml:space="preserve">Caffeine is the planet's most popular "psychoactive drug". In the United States alone, more than 90% of adults are estimated to use it every day. But now even the US - home of Coca-Cola </w:t>
      </w:r>
      <w:proofErr w:type="gramStart"/>
      <w:r w:rsidRPr="009F032A">
        <w:rPr>
          <w:color w:val="141414"/>
          <w:lang w:val="en-US"/>
        </w:rPr>
        <w:t>and  Starbucks</w:t>
      </w:r>
      <w:proofErr w:type="gramEnd"/>
      <w:r w:rsidRPr="009F032A">
        <w:rPr>
          <w:color w:val="141414"/>
          <w:lang w:val="en-US"/>
        </w:rPr>
        <w:t xml:space="preserve"> is questioning the wisdom of adding it to everyday foodstuffs like waffles, sunflower seeds, trail mix and jelly beans.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>According to the US Substance Abuse and Mental Health Services Administration, the number of people seeking emergency treatment after ingesting energy drinks </w:t>
      </w:r>
      <w:r w:rsidRPr="009F032A">
        <w:rPr>
          <w:bCs/>
          <w:color w:val="141414"/>
          <w:bdr w:val="none" w:sz="0" w:space="0" w:color="auto" w:frame="1"/>
          <w:lang w:val="en-US"/>
        </w:rPr>
        <w:t>doubled to more than 20,000 in 2011.</w:t>
      </w:r>
      <w:r w:rsidRPr="009F032A">
        <w:rPr>
          <w:color w:val="141414"/>
          <w:lang w:val="en-US"/>
        </w:rPr>
        <w:t xml:space="preserve"> 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20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 xml:space="preserve">However, the energy drink industry says its products are safe and insists there is no proof of a link with any harmful </w:t>
      </w:r>
      <w:proofErr w:type="spellStart"/>
      <w:r w:rsidRPr="009F032A">
        <w:rPr>
          <w:color w:val="141414"/>
          <w:lang w:val="en-US"/>
        </w:rPr>
        <w:t>reactions.There</w:t>
      </w:r>
      <w:proofErr w:type="spellEnd"/>
      <w:r w:rsidRPr="009F032A">
        <w:rPr>
          <w:color w:val="141414"/>
          <w:lang w:val="en-US"/>
        </w:rPr>
        <w:t xml:space="preserve"> have been documented cases of fatal overdoses caused by </w:t>
      </w:r>
      <w:r w:rsidRPr="009F032A">
        <w:rPr>
          <w:bCs/>
          <w:color w:val="141414"/>
          <w:bdr w:val="none" w:sz="0" w:space="0" w:color="auto" w:frame="1"/>
          <w:lang w:val="en-US"/>
        </w:rPr>
        <w:t>"caffeine toxicity"</w:t>
      </w:r>
      <w:r w:rsidRPr="009F032A">
        <w:rPr>
          <w:rStyle w:val="visually-hidden"/>
          <w:bCs/>
          <w:color w:val="141414"/>
          <w:u w:val="single"/>
          <w:bdr w:val="none" w:sz="0" w:space="0" w:color="auto" w:frame="1"/>
          <w:lang w:val="en-US"/>
        </w:rPr>
        <w:t>,</w:t>
      </w:r>
      <w:r w:rsidRPr="009F032A">
        <w:rPr>
          <w:color w:val="141414"/>
          <w:lang w:val="en-US"/>
        </w:rPr>
        <w:t xml:space="preserve"> though these are very rare. Scientists at Johns Hopkins University, studying its addictive properties </w:t>
      </w:r>
      <w:proofErr w:type="spellStart"/>
      <w:r w:rsidRPr="009F032A">
        <w:rPr>
          <w:bCs/>
          <w:color w:val="141414"/>
          <w:bdr w:val="none" w:sz="0" w:space="0" w:color="auto" w:frame="1"/>
          <w:lang w:val="en-US"/>
        </w:rPr>
        <w:t>found</w:t>
      </w:r>
      <w:proofErr w:type="gramStart"/>
      <w:r w:rsidRPr="009F032A">
        <w:rPr>
          <w:rStyle w:val="visually-hidden"/>
          <w:bCs/>
          <w:color w:val="141414"/>
          <w:u w:val="single"/>
          <w:bdr w:val="none" w:sz="0" w:space="0" w:color="auto" w:frame="1"/>
          <w:lang w:val="en-US"/>
        </w:rPr>
        <w:t>,</w:t>
      </w:r>
      <w:r w:rsidRPr="009F032A">
        <w:rPr>
          <w:color w:val="141414"/>
          <w:lang w:val="en-US"/>
        </w:rPr>
        <w:t>that</w:t>
      </w:r>
      <w:proofErr w:type="spellEnd"/>
      <w:proofErr w:type="gramEnd"/>
      <w:r w:rsidRPr="009F032A">
        <w:rPr>
          <w:color w:val="141414"/>
          <w:lang w:val="en-US"/>
        </w:rPr>
        <w:t xml:space="preserve"> withdrawal symptoms included tiredness, headaches, difficulty concentrating, muscle pain and nausea.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200" w:beforeAutospacing="0" w:after="0" w:afterAutospacing="0"/>
        <w:textAlignment w:val="baseline"/>
        <w:rPr>
          <w:color w:val="141414"/>
          <w:lang w:val="en-US"/>
        </w:rPr>
      </w:pPr>
    </w:p>
    <w:p w:rsidR="009F032A" w:rsidRP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 xml:space="preserve">But there is far from any kind of scientific consensus that caffeine use is </w:t>
      </w:r>
      <w:proofErr w:type="spellStart"/>
      <w:r w:rsidRPr="009F032A">
        <w:rPr>
          <w:color w:val="141414"/>
          <w:lang w:val="en-US"/>
        </w:rPr>
        <w:t>harmfu</w:t>
      </w:r>
      <w:r>
        <w:rPr>
          <w:color w:val="141414"/>
          <w:lang w:val="en-US"/>
        </w:rPr>
        <w:t>l.</w:t>
      </w:r>
      <w:r w:rsidRPr="009F032A">
        <w:rPr>
          <w:bCs/>
          <w:color w:val="141414"/>
          <w:bdr w:val="none" w:sz="0" w:space="0" w:color="auto" w:frame="1"/>
          <w:lang w:val="en-US"/>
        </w:rPr>
        <w:t>A</w:t>
      </w:r>
      <w:proofErr w:type="spellEnd"/>
      <w:r w:rsidRPr="009F032A">
        <w:rPr>
          <w:bCs/>
          <w:color w:val="141414"/>
          <w:bdr w:val="none" w:sz="0" w:space="0" w:color="auto" w:frame="1"/>
          <w:lang w:val="en-US"/>
        </w:rPr>
        <w:t xml:space="preserve"> recent study by the Harvard School of Public Health</w:t>
      </w:r>
      <w:r w:rsidRPr="009F032A">
        <w:rPr>
          <w:rStyle w:val="visually-hidden"/>
          <w:bCs/>
          <w:color w:val="141414"/>
          <w:u w:val="single"/>
          <w:bdr w:val="none" w:sz="0" w:space="0" w:color="auto" w:frame="1"/>
          <w:lang w:val="en-US"/>
        </w:rPr>
        <w:t>,</w:t>
      </w:r>
      <w:r w:rsidRPr="009F032A">
        <w:rPr>
          <w:color w:val="141414"/>
          <w:lang w:val="en-US"/>
        </w:rPr>
        <w:t> suggested that "coffee drinking doesn't have any serious detrimental health effects" and that drinking up to six cups a day was "not associated with increased risk of death from any cause".</w:t>
      </w:r>
      <w:r>
        <w:rPr>
          <w:color w:val="141414"/>
          <w:lang w:val="en-US"/>
        </w:rPr>
        <w:t xml:space="preserve"> </w:t>
      </w:r>
      <w:r w:rsidRPr="009F032A">
        <w:rPr>
          <w:color w:val="141414"/>
          <w:lang w:val="en-US"/>
        </w:rPr>
        <w:t>In moderation, caffeine may have some positive effects. Research suggests it could be associated with a reduced risk of prostate cancer and breast cancer. A recent study linked drinking coffee and tea with</w:t>
      </w:r>
      <w:r>
        <w:rPr>
          <w:color w:val="141414"/>
          <w:lang w:val="en-US"/>
        </w:rPr>
        <w:t xml:space="preserve"> </w:t>
      </w:r>
      <w:r w:rsidRPr="009F032A">
        <w:rPr>
          <w:bCs/>
          <w:color w:val="141414"/>
          <w:bdr w:val="none" w:sz="0" w:space="0" w:color="auto" w:frame="1"/>
          <w:lang w:val="en-US"/>
        </w:rPr>
        <w:t xml:space="preserve">a lower risk </w:t>
      </w:r>
      <w:proofErr w:type="gramStart"/>
      <w:r w:rsidRPr="009F032A">
        <w:rPr>
          <w:bCs/>
          <w:color w:val="141414"/>
          <w:bdr w:val="none" w:sz="0" w:space="0" w:color="auto" w:frame="1"/>
          <w:lang w:val="en-US"/>
        </w:rPr>
        <w:t>of type two diabetes</w:t>
      </w:r>
      <w:proofErr w:type="gramEnd"/>
      <w:r w:rsidRPr="009F032A">
        <w:rPr>
          <w:bCs/>
          <w:color w:val="141414"/>
          <w:bdr w:val="none" w:sz="0" w:space="0" w:color="auto" w:frame="1"/>
          <w:lang w:val="en-US"/>
        </w:rPr>
        <w:t>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20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 xml:space="preserve">Many people just aren't aware of how much caffeine they are taking," says Lynn Goldman, dean of the George Washington University School of Public Health and Health </w:t>
      </w:r>
      <w:proofErr w:type="spellStart"/>
      <w:r w:rsidRPr="009F032A">
        <w:rPr>
          <w:color w:val="141414"/>
          <w:lang w:val="en-US"/>
        </w:rPr>
        <w:t>Services.As</w:t>
      </w:r>
      <w:proofErr w:type="spellEnd"/>
      <w:r w:rsidRPr="009F032A">
        <w:rPr>
          <w:color w:val="141414"/>
          <w:lang w:val="en-US"/>
        </w:rPr>
        <w:t xml:space="preserve"> a result, she says, they could unwittingly create problems for themselves with insomnia, indigestion, or their blood pressure.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20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>It's especially worrying for parents, who can find it hard to regulate their children's intake.</w:t>
      </w:r>
    </w:p>
    <w:p w:rsidR="009F032A" w:rsidRPr="009F032A" w:rsidRDefault="009F032A" w:rsidP="005F51CB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>In Finland, the world's most caffeinated country, the average adult consumes 400mg of the drug every day - equivalent to four or five cups of coffee a day, and equal to</w:t>
      </w:r>
      <w:hyperlink r:id="rId4" w:history="1">
        <w:r w:rsidRPr="009F032A">
          <w:rPr>
            <w:rStyle w:val="-"/>
            <w:bCs/>
            <w:color w:val="141414"/>
            <w:bdr w:val="none" w:sz="0" w:space="0" w:color="auto" w:frame="1"/>
            <w:lang w:val="en-US"/>
          </w:rPr>
          <w:t xml:space="preserve"> the maximum daily limit recommended by the UK Food Standards </w:t>
        </w:r>
        <w:proofErr w:type="spellStart"/>
        <w:r w:rsidRPr="009F032A">
          <w:rPr>
            <w:rStyle w:val="-"/>
            <w:bCs/>
            <w:color w:val="141414"/>
            <w:bdr w:val="none" w:sz="0" w:space="0" w:color="auto" w:frame="1"/>
            <w:lang w:val="en-US"/>
          </w:rPr>
          <w:t>Agency</w:t>
        </w:r>
      </w:hyperlink>
      <w:r w:rsidRPr="009F032A">
        <w:rPr>
          <w:color w:val="141414"/>
          <w:lang w:val="en-US"/>
        </w:rPr>
        <w:t>.We</w:t>
      </w:r>
      <w:proofErr w:type="spellEnd"/>
      <w:r w:rsidRPr="009F032A">
        <w:rPr>
          <w:color w:val="141414"/>
          <w:lang w:val="en-US"/>
        </w:rPr>
        <w:t xml:space="preserve"> have been concerned about the rise in caffeine in different foods," says </w:t>
      </w:r>
      <w:proofErr w:type="spellStart"/>
      <w:r w:rsidRPr="009F032A">
        <w:rPr>
          <w:color w:val="141414"/>
          <w:lang w:val="en-US"/>
        </w:rPr>
        <w:t>Kiuru</w:t>
      </w:r>
      <w:proofErr w:type="spellEnd"/>
      <w:r w:rsidRPr="009F032A">
        <w:rPr>
          <w:color w:val="141414"/>
          <w:lang w:val="en-US"/>
        </w:rPr>
        <w:t>. Highly-caffeinated energy drinks in Finland are obliged to carry warning labels - a practice that will be extended across the EU from 2014.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20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>Many of history's creative minds have also been associated with some truly epic feats of caffeine consumption.</w:t>
      </w:r>
      <w:r>
        <w:rPr>
          <w:color w:val="141414"/>
          <w:lang w:val="en-US"/>
        </w:rPr>
        <w:t xml:space="preserve"> </w:t>
      </w:r>
      <w:r w:rsidRPr="009F032A">
        <w:rPr>
          <w:color w:val="141414"/>
          <w:lang w:val="en-US"/>
        </w:rPr>
        <w:t>Ludwig van Beethoven was said to have painstakingly counted out exactly 60 coffee beans per cup when he brewed coffee.</w:t>
      </w:r>
    </w:p>
    <w:p w:rsidR="009F032A" w:rsidRPr="009F032A" w:rsidRDefault="009F032A" w:rsidP="009F032A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color w:val="141414"/>
          <w:lang w:val="en-US"/>
        </w:rPr>
      </w:pPr>
      <w:r w:rsidRPr="009F032A">
        <w:rPr>
          <w:color w:val="141414"/>
          <w:lang w:val="en-US"/>
        </w:rPr>
        <w:t xml:space="preserve">Perhaps the </w:t>
      </w:r>
      <w:proofErr w:type="gramStart"/>
      <w:r w:rsidRPr="009F032A">
        <w:rPr>
          <w:color w:val="141414"/>
          <w:lang w:val="en-US"/>
        </w:rPr>
        <w:t>most well</w:t>
      </w:r>
      <w:proofErr w:type="gramEnd"/>
      <w:r w:rsidRPr="009F032A">
        <w:rPr>
          <w:color w:val="141414"/>
          <w:lang w:val="en-US"/>
        </w:rPr>
        <w:t>-</w:t>
      </w:r>
      <w:proofErr w:type="spellStart"/>
      <w:r w:rsidRPr="009F032A">
        <w:rPr>
          <w:color w:val="141414"/>
          <w:lang w:val="en-US"/>
        </w:rPr>
        <w:t>publicised</w:t>
      </w:r>
      <w:proofErr w:type="spellEnd"/>
      <w:r w:rsidRPr="009F032A">
        <w:rPr>
          <w:color w:val="141414"/>
          <w:lang w:val="en-US"/>
        </w:rPr>
        <w:t xml:space="preserve"> recent tales of caffeine excess featured the somewhat less critically revered singer Robbie Williams, who </w:t>
      </w:r>
      <w:r w:rsidRPr="009F032A">
        <w:rPr>
          <w:b/>
          <w:bCs/>
          <w:color w:val="141414"/>
          <w:bdr w:val="none" w:sz="0" w:space="0" w:color="auto" w:frame="1"/>
          <w:lang w:val="en-US"/>
        </w:rPr>
        <w:t>reportedly</w:t>
      </w:r>
      <w:r w:rsidRPr="009F032A">
        <w:rPr>
          <w:color w:val="141414"/>
          <w:lang w:val="en-US"/>
        </w:rPr>
        <w:t xml:space="preserve"> consumed 36 double espressos and 20 cans of Red Bull a </w:t>
      </w:r>
      <w:proofErr w:type="spellStart"/>
      <w:r w:rsidRPr="009F032A">
        <w:rPr>
          <w:color w:val="141414"/>
          <w:lang w:val="en-US"/>
        </w:rPr>
        <w:t>day.A</w:t>
      </w:r>
      <w:proofErr w:type="spellEnd"/>
      <w:r w:rsidRPr="009F032A">
        <w:rPr>
          <w:color w:val="141414"/>
          <w:lang w:val="en-US"/>
        </w:rPr>
        <w:t xml:space="preserve"> lot of artists use the process of making the coffee as a gateway to</w:t>
      </w:r>
      <w:r>
        <w:rPr>
          <w:color w:val="141414"/>
          <w:lang w:val="en-US"/>
        </w:rPr>
        <w:t xml:space="preserve"> the creative process.</w:t>
      </w:r>
    </w:p>
    <w:p w:rsidR="00DC02A6" w:rsidRPr="009F032A" w:rsidRDefault="00DC02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C02A6" w:rsidRPr="009F032A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032A"/>
    <w:rsid w:val="001C1F32"/>
    <w:rsid w:val="003D13B9"/>
    <w:rsid w:val="004C5CF1"/>
    <w:rsid w:val="00506F8C"/>
    <w:rsid w:val="005F51CB"/>
    <w:rsid w:val="006E5812"/>
    <w:rsid w:val="009F032A"/>
    <w:rsid w:val="00BB6373"/>
    <w:rsid w:val="00DC02A6"/>
    <w:rsid w:val="00DE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paragraph" w:styleId="1">
    <w:name w:val="heading 1"/>
    <w:basedOn w:val="a"/>
    <w:link w:val="1Char"/>
    <w:uiPriority w:val="9"/>
    <w:qFormat/>
    <w:rsid w:val="009F032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srcss-1q0x1qg-paragraph">
    <w:name w:val="ssrcss-1q0x1qg-paragraph"/>
    <w:basedOn w:val="a"/>
    <w:rsid w:val="009F0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F032A"/>
    <w:rPr>
      <w:color w:val="0000FF"/>
      <w:u w:val="single"/>
    </w:rPr>
  </w:style>
  <w:style w:type="character" w:customStyle="1" w:styleId="visually-hidden">
    <w:name w:val="visually-hidden"/>
    <w:basedOn w:val="a0"/>
    <w:rsid w:val="009F032A"/>
  </w:style>
  <w:style w:type="character" w:customStyle="1" w:styleId="1Char">
    <w:name w:val="Επικεφαλίδα 1 Char"/>
    <w:basedOn w:val="a0"/>
    <w:link w:val="1"/>
    <w:uiPriority w:val="9"/>
    <w:rsid w:val="009F032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17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0176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073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m/news/health-1598290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cp:lastPrinted>2025-11-09T17:43:00Z</cp:lastPrinted>
  <dcterms:created xsi:type="dcterms:W3CDTF">2025-11-09T17:30:00Z</dcterms:created>
  <dcterms:modified xsi:type="dcterms:W3CDTF">2025-11-09T17:43:00Z</dcterms:modified>
</cp:coreProperties>
</file>