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BE998">
      <w:pPr>
        <w:keepNext w:val="0"/>
        <w:keepLines w:val="0"/>
        <w:widowControl/>
        <w:numPr>
          <w:ilvl w:val="0"/>
          <w:numId w:val="0"/>
        </w:numPr>
        <w:suppressLineNumbers w:val="0"/>
        <w:spacing w:before="0" w:beforeAutospacing="1" w:after="0" w:afterAutospacing="1"/>
        <w:ind w:left="-360" w:leftChars="0"/>
      </w:pPr>
      <w:r>
        <w:rPr>
          <w:rStyle w:val="6"/>
          <w:rFonts w:ascii="Arial" w:hAnsi="Arial" w:cs="Arial"/>
          <w:b/>
          <w:bCs/>
          <w:i w:val="0"/>
          <w:iCs w:val="0"/>
          <w:caps w:val="0"/>
          <w:color w:val="111111"/>
          <w:spacing w:val="0"/>
          <w:sz w:val="24"/>
          <w:szCs w:val="24"/>
          <w:shd w:val="clear" w:fill="FFFFFF"/>
        </w:rPr>
        <w:t>Τα πρώτα νέφη.</w:t>
      </w:r>
    </w:p>
    <w:p w14:paraId="152E5408">
      <w:pPr>
        <w:keepNext w:val="0"/>
        <w:keepLines w:val="0"/>
        <w:widowControl/>
        <w:numPr>
          <w:ilvl w:val="0"/>
          <w:numId w:val="0"/>
        </w:numPr>
        <w:suppressLineNumbers w:val="0"/>
        <w:spacing w:before="0" w:beforeAutospacing="1" w:after="0" w:afterAutospacing="1"/>
        <w:ind w:left="-360" w:leftChars="0"/>
      </w:pPr>
      <w:r>
        <w:rPr>
          <w:rStyle w:val="4"/>
          <w:rFonts w:hint="default" w:ascii="Arial" w:hAnsi="Arial" w:cs="Arial"/>
          <w:i w:val="0"/>
          <w:iCs w:val="0"/>
          <w:caps w:val="0"/>
          <w:color w:val="666666"/>
          <w:spacing w:val="0"/>
          <w:sz w:val="24"/>
          <w:szCs w:val="24"/>
          <w:shd w:val="clear" w:fill="FFFFFF"/>
        </w:rPr>
        <w:br w:type="textWrapping"/>
      </w:r>
      <w:r>
        <w:rPr>
          <w:rStyle w:val="6"/>
          <w:rFonts w:hint="default" w:ascii="Arial" w:hAnsi="Arial" w:cs="Arial"/>
          <w:b/>
          <w:bCs/>
          <w:i w:val="0"/>
          <w:iCs w:val="0"/>
          <w:caps w:val="0"/>
          <w:color w:val="111111"/>
          <w:spacing w:val="0"/>
          <w:sz w:val="24"/>
          <w:szCs w:val="24"/>
          <w:shd w:val="clear" w:fill="FFFFFF"/>
        </w:rPr>
        <w:t xml:space="preserve">Στηριζόμενοι στις ιστορικές σας γνώσεις και στα στοιχεία του παραθέματος Α) να δείξετε τους λόγους για τους οποίους ο Ελ. Βενιζέλος διαφωνούσε με τον πρίγκιπα Γεώργιο Β) να κρίνετε τις </w:t>
      </w:r>
      <w:r>
        <w:rPr>
          <w:rStyle w:val="6"/>
          <w:rFonts w:ascii="Arial" w:hAnsi="Arial" w:cs="Arial"/>
          <w:b/>
          <w:bCs/>
          <w:i w:val="0"/>
          <w:iCs w:val="0"/>
          <w:caps w:val="0"/>
          <w:color w:val="111111"/>
          <w:spacing w:val="0"/>
          <w:sz w:val="24"/>
          <w:szCs w:val="24"/>
          <w:shd w:val="clear" w:fill="FFFFFF"/>
        </w:rPr>
        <w:t>Τα πρώτα νέφη.</w:t>
      </w:r>
    </w:p>
    <w:p w14:paraId="61D3A9B8">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Style w:val="6"/>
          <w:rFonts w:hint="default" w:ascii="Arial" w:hAnsi="Arial" w:cs="Arial"/>
          <w:b/>
          <w:bCs/>
          <w:i w:val="0"/>
          <w:iCs w:val="0"/>
          <w:caps w:val="0"/>
          <w:color w:val="111111"/>
          <w:spacing w:val="0"/>
          <w:sz w:val="24"/>
          <w:szCs w:val="24"/>
          <w:shd w:val="clear" w:fill="FFFFFF"/>
        </w:rPr>
        <w:t>ενέργειες τόσο του Ύπατου Αρμοστή της Κρητικής Πολιτείας όσο και του Βενιζέλου</w:t>
      </w:r>
    </w:p>
    <w:p w14:paraId="3F0331C6">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Η αλήθεια είναι ότι η πρώτη διαφωνία μεταξύ του πρίγκιπα και του Βενιζέλου εκδηλώθηκε πριν ακόμη σχηματισθεί η πρώτη κυβέρνηση της Κρητικής Πολιτείας. Η αφορμή ασήμαντη, μα χαρακτηριστική. Ο πρίγκιπας καλεί τον Σφακιανάκη και τον Βενιζέλο να τους ανακοινώσει την απόφασή του να προμηθευθεί η Κρήτη ξυλεία από την Τεργέστη. Δεν ζήτησε τη γνώμη τους, απλώς τους έδωσε εντολή να προχωρήσουν στην εκτέλεση της απόφασής του. Οι δύο Κρήτες διαφωνούν, υποδεικνύουν ότι πρέπει ο πρίγκιπας να περιμένει τον σχηματισμό της κυβέρνησης κι εκείνη να αναλάβει την ευθύνη. Η διαφωνία τους εξοργίζει τον πρίγκιπα που χωρίς δισταγμό, με προκλητική ωμότητα, αποκαλύπτει τις διαθέσεις του</w:t>
      </w:r>
    </w:p>
    <w:p w14:paraId="279BC87C">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 «Κύριοι – απαντά περιφρονητικά – πρέπει να γνωρίζετε πως ήλθα εδώ δια να διοικήσω ως ο Μέγας Πέτρος. Δεν θα δεχθώ του λοιπού αντιρρήσεις εις τας αποφάσεις μου».</w:t>
      </w:r>
    </w:p>
    <w:p w14:paraId="1A4D6BAB">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Ο Βενιζέλος θέλει να παραιτηθεί αμέσως. Τον εμποδίζει όμως ο Σφακιανάκης. Υποχωρεί, αλλά τώρα δεν έχει την παραμικρή αμφιβολία για τις προθέσεις του αρμοστή.</w:t>
      </w:r>
    </w:p>
    <w:p w14:paraId="5E594EB9">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Ο Βενιζέλος είχε αντιληφθεί τα σχέδια των μεγάλων, γνώριζε τις εντολές που είχε ο πρίγκιπας – εντολές που εξυπηρετούσαν και το προσωπικό του συμφέρον: βασίλευε στην Κρήτη, έστω και χωρίς το στέμμα του βασιλιά. Και πριν ξαποστάσει αρχίζει καινούργιο αγώνα ο Βενιζέλος. Αγωνίζεται να ενισχύσει την αυτονομία της Κρήτης, ζητά να διευρυνθεί η Κρητική χωροφυλακή και να αντικαταστήσει τα στρατεύματα των μεγάλων δυνάμεων που παρέμεναν στο νησί. Όσο θα υπήρχε ξένος στρατός δεν θα ήταν πραγματικά ελεύθερη η πατρίδα του. Αξιώνει να τροποποιηθεί το Σύνταγμα της Κρητικής Πολιτείας, να γίνει φιλελεύθερο – γνωρίζει πως μόνο όταν ο Κρητικός λαός θα μπορεί να εκφράζει ελεύθερα τη θέλησή του και τους πόθους του, τότε μόνο θα μείνει άσβηστη η φλόγα του ενωτικού αγώνα. Απαιτεί, μετά τον τερματισμό της τριετούς θητείας του πρίγκηπα, ο νέος αρμοστής να εκλεγεί από την Κρητική εθνοσυνέλευση και να διορισθεί εν ονόματι του βασιλιά των Ελλήνων – τότε ο Έλληνας βασιλιάς θα είχε το δικαίωμα να ανακαλέσει τον αρμοστή του και να κηρύξει την ένωση του νησιού με την Ελλάδα, χωρίς να περιμένει την έγκριση των μεγάλων.</w:t>
      </w:r>
    </w:p>
    <w:p w14:paraId="064DB3AA">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Αλλά ο Βενιζέλος ήταν ένας – οι μεγάλες δυνάμεις είχαν φίλους πολλούς και ισχυρούς. Κι αν δεν τους έφθαναν, μπορούσαν να αγοράσουν κι άλλους – δεν δίσταζαν. Τα τοπικά προβλήματα λησμονήθηκαν, ολόκληρος ο κρατικός μηχανισμός με επικεφαλής τον Γεώργιο στρέφεται κατά του Βενιζέλου. Μοναδική προσπάθεια να συκοφαντηθεί ο αγώνας του. Κι ένα πρόσχημα δίνει η επιμονή του να οργανωθεί η Κρητική χωροφυλακή. Τον κατηγορούν ότι θέλει ισχυρή χωροφυλακή γιατί… έχει εγκαταλείψει το όνειρο της ένωσης, θέλει να κρατήσει την Κρήτη ανεξάρτητη Πολιτεία. Στη συκοφαντική εκστρατεία κατά τον Βενιζέλου δεν απουσιάζει και η Αθήνα. Από την πρωτεύουσα της ελεύθερης Ελλάδας φθάνουν κραυγές συμπαθείας για το «καημένο το πριγκιπόπουλο», κεραυνοί κατά του Βενιζέλου. «Η Κρήτη είναι ελληνική. Ας στρέψωμε τα βλέμματά μας προς την Μακεδονία» συνιστούν οι αρθογράφοι των Αθηνών. «Η Κρήτη δεν είναι ακόμη ελληνική» απαντά ο Βενιζέλος «και πρέπει να γίνη πριν να τεθή μακεδονικόν ζήτημα, γιατί τότε η Ελλάς θα υποχρεωθή να συμβιβασθή – και θα κερδίση την Κρήτη, αλλά θα χάση την Μακεδονία». Ήταν άνισος ο αγώνας.</w:t>
      </w:r>
    </w:p>
    <w:p w14:paraId="394499A3">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Πηγή : Ιωάννης Χατζηδάκης</w:t>
      </w:r>
    </w:p>
    <w:p w14:paraId="248742C9">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54054"/>
    <w:rsid w:val="1BF5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6">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2025-02-21T16:14:00Z</dcterms:created>
  <dc:creator>Maria Mavroeidi</dc:creator>
  <cp:lastModifiedBy>Maria Mavroeidi</cp:lastModifiedBy>
  <dcterms:modified xsi:type="dcterms:W3CDTF">2025-02-21T16:16:25Z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1033-12.2.0.19821</vt:lpwstr>
  </property>
  <property fmtid="{D5CDD505-2E9C-101B-9397-08002B2CF9AE}" pid="3" name="ICV">
    <vt:lpwstr>9B31364B42E943F083CB3F81E222D6DE_11</vt:lpwstr>
  </property>
</Properties>
</file>