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F3BF" w14:textId="77777777" w:rsidR="006C0CF1" w:rsidRPr="006F50F0" w:rsidRDefault="006C0CF1" w:rsidP="006C0CF1">
      <w:pPr>
        <w:spacing w:line="276" w:lineRule="auto"/>
        <w:jc w:val="both"/>
        <w:rPr>
          <w:b/>
          <w:bCs/>
          <w:lang w:val="el-GR"/>
        </w:rPr>
      </w:pPr>
      <w:r w:rsidRPr="006F50F0">
        <w:rPr>
          <w:b/>
          <w:bCs/>
          <w:highlight w:val="green"/>
          <w:lang w:val="el-GR"/>
        </w:rPr>
        <w:t>2.1.2.Βιομηχανική κοινωνία</w:t>
      </w:r>
    </w:p>
    <w:p w14:paraId="0354CF37" w14:textId="1F5E97EF" w:rsidR="006C0CF1" w:rsidRPr="006C0CF1" w:rsidRDefault="006C0CF1" w:rsidP="006C0CF1">
      <w:pPr>
        <w:spacing w:line="276" w:lineRule="auto"/>
        <w:jc w:val="both"/>
        <w:rPr>
          <w:b/>
          <w:bCs/>
          <w:i/>
          <w:iCs/>
          <w:lang w:val="el-GR"/>
        </w:rPr>
      </w:pPr>
      <w:r w:rsidRPr="006C0CF1">
        <w:rPr>
          <w:b/>
          <w:bCs/>
          <w:i/>
          <w:iCs/>
          <w:lang w:val="el-GR"/>
        </w:rPr>
        <w:t>Ερ.</w:t>
      </w:r>
      <w:r w:rsidRPr="006C0CF1">
        <w:rPr>
          <w:b/>
          <w:bCs/>
          <w:i/>
          <w:iCs/>
          <w:lang w:val="el-GR"/>
        </w:rPr>
        <w:t xml:space="preserve"> </w:t>
      </w:r>
      <w:r w:rsidRPr="006C0CF1">
        <w:rPr>
          <w:b/>
          <w:bCs/>
          <w:i/>
          <w:iCs/>
          <w:lang w:val="el-GR"/>
        </w:rPr>
        <w:t>Τ</w:t>
      </w:r>
      <w:r w:rsidRPr="006C0CF1">
        <w:rPr>
          <w:b/>
          <w:bCs/>
          <w:i/>
          <w:iCs/>
          <w:lang w:val="el-GR"/>
        </w:rPr>
        <w:t>ι</w:t>
      </w:r>
      <w:r w:rsidRPr="006C0CF1">
        <w:rPr>
          <w:b/>
          <w:bCs/>
          <w:i/>
          <w:iCs/>
          <w:lang w:val="el-GR"/>
        </w:rPr>
        <w:t xml:space="preserve"> εννοούμε με τους όρους εκβιομηχάνιση και βιομηχανική επανάσταση;</w:t>
      </w:r>
    </w:p>
    <w:p w14:paraId="679E28F3" w14:textId="77777777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>Απ.</w:t>
      </w:r>
    </w:p>
    <w:p w14:paraId="3995E66B" w14:textId="77777777" w:rsidR="006C0CF1" w:rsidRPr="006C0CF1" w:rsidRDefault="006C0CF1" w:rsidP="006C0CF1">
      <w:pPr>
        <w:spacing w:line="276" w:lineRule="auto"/>
        <w:jc w:val="both"/>
        <w:rPr>
          <w:b/>
          <w:bCs/>
          <w:lang w:val="el-GR"/>
        </w:rPr>
      </w:pPr>
      <w:r w:rsidRPr="006C0CF1">
        <w:rPr>
          <w:b/>
          <w:bCs/>
          <w:lang w:val="el-GR"/>
        </w:rPr>
        <w:t>Εκβιομηχάνιση είναι η χρησιμοποίηση της μηχανής στη παραγωγική διαδικασία.</w:t>
      </w:r>
    </w:p>
    <w:p w14:paraId="665E9BCA" w14:textId="53609BC4" w:rsidR="006C0CF1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>Η βιομηχανική επανάσταση είναι μια μακρόχρονη και σύνθετη διαδικασία τεχνολογικών μεταβολών στην παραγωγή προϊόντων, τις συγκοινωνίες, την οικοδόμηση</w:t>
      </w:r>
      <w:r>
        <w:rPr>
          <w:lang w:val="el-GR"/>
        </w:rPr>
        <w:t xml:space="preserve"> </w:t>
      </w:r>
      <w:r w:rsidRPr="002E2D59">
        <w:rPr>
          <w:lang w:val="el-GR"/>
        </w:rPr>
        <w:t>κτιρίων, την αγροτική παραγωγή κτλ.</w:t>
      </w:r>
    </w:p>
    <w:p w14:paraId="568B7DF5" w14:textId="2FF2EB98" w:rsidR="006C0CF1" w:rsidRPr="002E2D59" w:rsidRDefault="006C0CF1" w:rsidP="006C0CF1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        </w:t>
      </w:r>
    </w:p>
    <w:p w14:paraId="2E97B54C" w14:textId="7B3380D6" w:rsidR="006C0CF1" w:rsidRPr="006C0CF1" w:rsidRDefault="006C0CF1" w:rsidP="006C0CF1">
      <w:pPr>
        <w:spacing w:line="276" w:lineRule="auto"/>
        <w:jc w:val="both"/>
        <w:rPr>
          <w:b/>
          <w:bCs/>
          <w:i/>
          <w:iCs/>
          <w:lang w:val="el-GR"/>
        </w:rPr>
      </w:pPr>
      <w:r w:rsidRPr="002E2D59">
        <w:rPr>
          <w:lang w:val="el-GR"/>
        </w:rPr>
        <w:t xml:space="preserve">Ερ. </w:t>
      </w:r>
      <w:r w:rsidRPr="006C0CF1">
        <w:rPr>
          <w:b/>
          <w:bCs/>
          <w:i/>
          <w:iCs/>
          <w:lang w:val="el-GR"/>
        </w:rPr>
        <w:t>Να αναφέρετε μερικές από τις σημαντικές αλλαγές που επέφερε η βιομηχανική επανάσταση στην οργάνωση της κοινωνίας, στους θεσμούς, στον τρόπο</w:t>
      </w:r>
      <w:r w:rsidRPr="006C0CF1">
        <w:rPr>
          <w:b/>
          <w:bCs/>
          <w:i/>
          <w:iCs/>
          <w:lang w:val="el-GR"/>
        </w:rPr>
        <w:t xml:space="preserve"> </w:t>
      </w:r>
      <w:r w:rsidRPr="006C0CF1">
        <w:rPr>
          <w:b/>
          <w:bCs/>
          <w:i/>
          <w:iCs/>
          <w:lang w:val="el-GR"/>
        </w:rPr>
        <w:t>σκέψης των ανθρώπων</w:t>
      </w:r>
    </w:p>
    <w:p w14:paraId="0D12E5BA" w14:textId="77777777" w:rsidR="006C0CF1" w:rsidRPr="006C0CF1" w:rsidRDefault="006C0CF1" w:rsidP="006C0CF1">
      <w:pPr>
        <w:spacing w:line="276" w:lineRule="auto"/>
        <w:jc w:val="both"/>
        <w:rPr>
          <w:lang w:val="el-GR"/>
        </w:rPr>
      </w:pPr>
      <w:r w:rsidRPr="006C0CF1">
        <w:rPr>
          <w:lang w:val="el-GR"/>
        </w:rPr>
        <w:t>Απ.</w:t>
      </w:r>
    </w:p>
    <w:p w14:paraId="4ABFA8EF" w14:textId="75CD58CA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α. </w:t>
      </w:r>
      <w:r w:rsidRPr="006C0CF1">
        <w:rPr>
          <w:b/>
          <w:bCs/>
          <w:lang w:val="el-GR"/>
        </w:rPr>
        <w:t>Αστικοποίηση</w:t>
      </w:r>
      <w:r w:rsidRPr="002E2D59">
        <w:rPr>
          <w:lang w:val="el-GR"/>
        </w:rPr>
        <w:t xml:space="preserve"> δηλαδή η μετακίνηση του πληθυσμού από την ύπαιθρο και η</w:t>
      </w:r>
      <w:r>
        <w:rPr>
          <w:lang w:val="el-GR"/>
        </w:rPr>
        <w:t xml:space="preserve"> </w:t>
      </w:r>
      <w:r w:rsidRPr="002E2D59">
        <w:rPr>
          <w:lang w:val="el-GR"/>
        </w:rPr>
        <w:t>συγκέντρωση του στις νέοσχηματιζόμενες μεγάλες πόλεις (βλ. σχετικό πίνακα και</w:t>
      </w:r>
      <w:r>
        <w:rPr>
          <w:lang w:val="el-GR"/>
        </w:rPr>
        <w:t xml:space="preserve"> </w:t>
      </w:r>
      <w:r w:rsidRPr="002E2D59">
        <w:rPr>
          <w:lang w:val="el-GR"/>
        </w:rPr>
        <w:t>παράθεμα σελ.21 βιβλίου).</w:t>
      </w:r>
    </w:p>
    <w:p w14:paraId="2B4FA138" w14:textId="18B52EED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β. </w:t>
      </w:r>
      <w:r w:rsidRPr="006C0CF1">
        <w:rPr>
          <w:b/>
          <w:bCs/>
          <w:lang w:val="el-GR"/>
        </w:rPr>
        <w:t>Αύξηση της παραγωγής προϊόντων – ζήτηση για νέα προϊόντα</w:t>
      </w:r>
      <w:r w:rsidRPr="002E2D59">
        <w:rPr>
          <w:lang w:val="el-GR"/>
        </w:rPr>
        <w:t>.</w:t>
      </w:r>
      <w:r>
        <w:rPr>
          <w:lang w:val="el-GR"/>
        </w:rPr>
        <w:t xml:space="preserve"> </w:t>
      </w:r>
      <w:r w:rsidRPr="002E2D59">
        <w:rPr>
          <w:lang w:val="el-GR"/>
        </w:rPr>
        <w:t>Η χρήση της μηχανής στην παραγωγή αυξάνει θεαματικά την παραγωγή αγαθών,</w:t>
      </w:r>
      <w:r>
        <w:rPr>
          <w:lang w:val="el-GR"/>
        </w:rPr>
        <w:t xml:space="preserve"> </w:t>
      </w:r>
      <w:r w:rsidRPr="002E2D59">
        <w:rPr>
          <w:lang w:val="el-GR"/>
        </w:rPr>
        <w:t>μειώνει το κόστος παραγωγής τους και τα κάνει προσιτά στις ευρείες μάζες (π.χ</w:t>
      </w:r>
      <w:r>
        <w:rPr>
          <w:lang w:val="el-GR"/>
        </w:rPr>
        <w:t xml:space="preserve">. </w:t>
      </w:r>
      <w:r w:rsidRPr="002E2D59">
        <w:rPr>
          <w:lang w:val="el-GR"/>
        </w:rPr>
        <w:t xml:space="preserve">αυτοκίνητο κλπ). Αυτό αλλάζει τις καταναλωτικές συνήθειες και </w:t>
      </w:r>
      <w:r>
        <w:rPr>
          <w:lang w:val="el-GR"/>
        </w:rPr>
        <w:t xml:space="preserve">τα </w:t>
      </w:r>
      <w:r w:rsidRPr="002E2D59">
        <w:rPr>
          <w:lang w:val="el-GR"/>
        </w:rPr>
        <w:t>κοινωνικά πρότυπα.</w:t>
      </w:r>
    </w:p>
    <w:p w14:paraId="020C14FB" w14:textId="70B33555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γ. </w:t>
      </w:r>
      <w:r w:rsidRPr="006C0CF1">
        <w:rPr>
          <w:b/>
          <w:bCs/>
          <w:lang w:val="el-GR"/>
        </w:rPr>
        <w:t>Ανάπτυξη του εμπορίου και των τραπεζών</w:t>
      </w:r>
      <w:r w:rsidRPr="002E2D59">
        <w:rPr>
          <w:lang w:val="el-GR"/>
        </w:rPr>
        <w:t>. Η εξειδίκευση και η ζωή στις πόλεις</w:t>
      </w:r>
      <w:r>
        <w:rPr>
          <w:lang w:val="el-GR"/>
        </w:rPr>
        <w:t xml:space="preserve"> </w:t>
      </w:r>
      <w:r w:rsidRPr="002E2D59">
        <w:rPr>
          <w:lang w:val="el-GR"/>
        </w:rPr>
        <w:t>είχε ως συνέπεια την ανάπτυξη του εμπορίου και του εκχρηματισμού της οικονομίας</w:t>
      </w:r>
      <w:r>
        <w:rPr>
          <w:lang w:val="el-GR"/>
        </w:rPr>
        <w:t xml:space="preserve"> </w:t>
      </w:r>
      <w:r w:rsidRPr="002E2D59">
        <w:rPr>
          <w:lang w:val="el-GR"/>
        </w:rPr>
        <w:t>και ως εκ τούτου την ανάπτυξη του τραπεζικού συστήματος.</w:t>
      </w:r>
    </w:p>
    <w:p w14:paraId="225382D5" w14:textId="4B223E8C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>δ</w:t>
      </w:r>
      <w:r w:rsidRPr="006C0CF1">
        <w:rPr>
          <w:b/>
          <w:bCs/>
          <w:lang w:val="el-GR"/>
        </w:rPr>
        <w:t>. Ανάπτυξη της βιομηχανίας και του τομέα των υπηρεσιών</w:t>
      </w:r>
      <w:r w:rsidRPr="002E2D59">
        <w:rPr>
          <w:lang w:val="el-GR"/>
        </w:rPr>
        <w:t>. Το μεγαλύτερο</w:t>
      </w:r>
      <w:r>
        <w:rPr>
          <w:lang w:val="el-GR"/>
        </w:rPr>
        <w:t xml:space="preserve"> </w:t>
      </w:r>
      <w:r w:rsidRPr="002E2D59">
        <w:rPr>
          <w:lang w:val="el-GR"/>
        </w:rPr>
        <w:t>ποσοστό των εργαζομένων ασχολείται με τη βιομηχανία και το εμπόριο, τράπεζες,</w:t>
      </w:r>
      <w:r>
        <w:rPr>
          <w:lang w:val="el-GR"/>
        </w:rPr>
        <w:t xml:space="preserve"> </w:t>
      </w:r>
      <w:r w:rsidRPr="002E2D59">
        <w:rPr>
          <w:lang w:val="el-GR"/>
        </w:rPr>
        <w:t>επικοινωνίες, μεταφορές κτλ. Ολοένα και μικραίνει το ποσοστό των εργαζομένων</w:t>
      </w:r>
      <w:r>
        <w:rPr>
          <w:lang w:val="el-GR"/>
        </w:rPr>
        <w:t xml:space="preserve"> </w:t>
      </w:r>
      <w:r w:rsidRPr="002E2D59">
        <w:rPr>
          <w:lang w:val="el-GR"/>
        </w:rPr>
        <w:t>στην αγροτική παραγωγή (βλ. παράθεμα σελ. 20 βιβλίου).</w:t>
      </w:r>
    </w:p>
    <w:p w14:paraId="100AA52C" w14:textId="74C9D214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ε. </w:t>
      </w:r>
      <w:r w:rsidRPr="006C0CF1">
        <w:rPr>
          <w:b/>
          <w:bCs/>
          <w:lang w:val="el-GR"/>
        </w:rPr>
        <w:t>Αύξηση της προσδοκώμενης ζωής</w:t>
      </w:r>
      <w:r w:rsidRPr="002E2D59">
        <w:rPr>
          <w:lang w:val="el-GR"/>
        </w:rPr>
        <w:t>. Η βελτίωση του βιοτικού επιπέδου των</w:t>
      </w:r>
      <w:r>
        <w:rPr>
          <w:lang w:val="el-GR"/>
        </w:rPr>
        <w:t xml:space="preserve"> </w:t>
      </w:r>
      <w:r w:rsidRPr="002E2D59">
        <w:rPr>
          <w:lang w:val="el-GR"/>
        </w:rPr>
        <w:t>ανθρώπων σε συνδυασμό με την εξέλιξη της ιατρικής επιστήμης, αύξησε το μέσο όρο</w:t>
      </w:r>
      <w:r>
        <w:rPr>
          <w:lang w:val="el-GR"/>
        </w:rPr>
        <w:t xml:space="preserve"> </w:t>
      </w:r>
      <w:r w:rsidRPr="002E2D59">
        <w:rPr>
          <w:lang w:val="el-GR"/>
        </w:rPr>
        <w:t>ζωής.</w:t>
      </w:r>
    </w:p>
    <w:p w14:paraId="47432010" w14:textId="21336217" w:rsidR="006C0CF1" w:rsidRPr="002E2D59" w:rsidRDefault="006C0CF1" w:rsidP="006C0CF1">
      <w:pPr>
        <w:spacing w:line="276" w:lineRule="auto"/>
        <w:jc w:val="both"/>
        <w:rPr>
          <w:lang w:val="el-GR"/>
        </w:rPr>
      </w:pPr>
      <w:r w:rsidRPr="002E2D59">
        <w:rPr>
          <w:lang w:val="el-GR"/>
        </w:rPr>
        <w:t xml:space="preserve">στ. </w:t>
      </w:r>
      <w:r w:rsidRPr="006C0CF1">
        <w:rPr>
          <w:b/>
          <w:bCs/>
          <w:lang w:val="el-GR"/>
        </w:rPr>
        <w:t>Αλλαγή στις κοινωνικές σχέσεις</w:t>
      </w:r>
      <w:r w:rsidRPr="002E2D59">
        <w:rPr>
          <w:lang w:val="el-GR"/>
        </w:rPr>
        <w:t>. Οι προσωπικές σχέσεις που αναπτύσσονται</w:t>
      </w:r>
      <w:r>
        <w:rPr>
          <w:lang w:val="el-GR"/>
        </w:rPr>
        <w:t xml:space="preserve"> </w:t>
      </w:r>
      <w:r w:rsidRPr="002E2D59">
        <w:rPr>
          <w:lang w:val="el-GR"/>
        </w:rPr>
        <w:t>μεταξύ των κατοίκων του χωριού αντικαθίστανται με τις απρόσωπες σχέσεις των</w:t>
      </w:r>
      <w:r>
        <w:rPr>
          <w:lang w:val="el-GR"/>
        </w:rPr>
        <w:t xml:space="preserve"> </w:t>
      </w:r>
      <w:r w:rsidRPr="002E2D59">
        <w:rPr>
          <w:lang w:val="el-GR"/>
        </w:rPr>
        <w:t>κατοίκων των μεγάλων πόλεων.</w:t>
      </w:r>
    </w:p>
    <w:p w14:paraId="29A9773B" w14:textId="77777777" w:rsidR="006C0CF1" w:rsidRPr="006C0CF1" w:rsidRDefault="006C0CF1" w:rsidP="006C0CF1">
      <w:pPr>
        <w:jc w:val="both"/>
        <w:rPr>
          <w:lang w:val="el-GR"/>
        </w:rPr>
      </w:pPr>
    </w:p>
    <w:sectPr w:rsidR="006C0CF1" w:rsidRPr="006C0CF1" w:rsidSect="006C0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F1"/>
    <w:rsid w:val="006C0CF1"/>
    <w:rsid w:val="00D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51D1"/>
  <w15:chartTrackingRefBased/>
  <w15:docId w15:val="{8BF217ED-E9CE-421C-B589-E34C0C5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F1"/>
  </w:style>
  <w:style w:type="paragraph" w:styleId="Heading1">
    <w:name w:val="heading 1"/>
    <w:basedOn w:val="Normal"/>
    <w:next w:val="Normal"/>
    <w:link w:val="Heading1Char"/>
    <w:uiPriority w:val="9"/>
    <w:qFormat/>
    <w:rsid w:val="006C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Σπυροπούλου</dc:creator>
  <cp:keywords/>
  <dc:description/>
  <cp:lastModifiedBy>Βασιλική Σπυροπούλου</cp:lastModifiedBy>
  <cp:revision>1</cp:revision>
  <dcterms:created xsi:type="dcterms:W3CDTF">2025-10-16T06:02:00Z</dcterms:created>
  <dcterms:modified xsi:type="dcterms:W3CDTF">2025-10-16T06:06:00Z</dcterms:modified>
</cp:coreProperties>
</file>