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9B2" w:rsidRDefault="006F15AB">
      <w:pPr>
        <w:rPr>
          <w:b/>
        </w:rPr>
      </w:pPr>
      <w:r w:rsidRPr="006F15AB">
        <w:rPr>
          <w:b/>
          <w:sz w:val="28"/>
          <w:szCs w:val="28"/>
        </w:rPr>
        <w:t>Οι οικονομικές συνθήκες κατά την περίοδο 1910-1922</w:t>
      </w:r>
    </w:p>
    <w:p w:rsidR="006F15AB" w:rsidRDefault="006F15AB" w:rsidP="006F15AB">
      <w:pPr>
        <w:pStyle w:val="a3"/>
        <w:numPr>
          <w:ilvl w:val="0"/>
          <w:numId w:val="1"/>
        </w:numPr>
      </w:pPr>
      <w:r>
        <w:t>Την περίοδο 1910-1922 κυριάρχησαν οι πολιτικές αντιλήψεις του Ελευθερίου Βενιζέλου (</w:t>
      </w:r>
      <w:proofErr w:type="spellStart"/>
      <w:r>
        <w:t>βενιζελισμός</w:t>
      </w:r>
      <w:proofErr w:type="spellEnd"/>
      <w:r>
        <w:t>). Το ελληνικό κράτος έπρεπε να ενσωματώσει  στα</w:t>
      </w:r>
      <w:r w:rsidR="00B40635">
        <w:t xml:space="preserve"> σύνορά του τον εκτός συνόρων ελληνισμό και ταυτόχρονα να ανασυγκροτηθεί θεσμικά και παραγωγικά.</w:t>
      </w:r>
    </w:p>
    <w:p w:rsidR="00B40635" w:rsidRDefault="00B40635" w:rsidP="006F15AB">
      <w:pPr>
        <w:pStyle w:val="a3"/>
        <w:numPr>
          <w:ilvl w:val="0"/>
          <w:numId w:val="1"/>
        </w:numPr>
      </w:pPr>
      <w:r>
        <w:t>Για την πραγματοποίηση αυτών των επιδιώξεων ο Βενιζέλος συσπείρωσε στο πλευρό του μια δραστήρια αστική τάξη που είχε ακόμη ισχυρή οικονομική παρουσία στα λιμάνια της ανατολικής Μεσογείου. Ο πλούτος που αυτή η τάξη είχε συγκεντρώσει μπορούσε να διασφαλιστεί  μόνο με τη συγκρότηση ενός ισχυρού εθνικού κράτους.</w:t>
      </w:r>
    </w:p>
    <w:p w:rsidR="00B40635" w:rsidRDefault="00B40635" w:rsidP="006F15AB">
      <w:pPr>
        <w:pStyle w:val="a3"/>
        <w:numPr>
          <w:ilvl w:val="0"/>
          <w:numId w:val="1"/>
        </w:numPr>
      </w:pPr>
      <w:r>
        <w:t>Στα 1910 η πρόοδος της εθνικής οικονομίας ήταν εμφανής. Η μετανάστευση μεγάλου αριθμού αγροτών στις ΗΠΑ μείωσε τις κοινωνικές εντάσεις και ταυτόχρονα αύξησε τα έσοδα της χώρας μέσω εμβασμάτων των μεταναστών.</w:t>
      </w:r>
    </w:p>
    <w:p w:rsidR="00B40635" w:rsidRDefault="00B40635" w:rsidP="006F15AB">
      <w:pPr>
        <w:pStyle w:val="a3"/>
        <w:numPr>
          <w:ilvl w:val="0"/>
          <w:numId w:val="1"/>
        </w:numPr>
      </w:pPr>
      <w:r>
        <w:t xml:space="preserve">Το κόστος των Βαλκανικών πολέμων δεν κλόνισε την εθνική οικονομία. Η Ελλάδα </w:t>
      </w:r>
      <w:r w:rsidR="00C97CB4">
        <w:t>βγήκε ιδιαίτερα ενισχυμένη, αφού ενσωμάτωσε πλούσιες περιοχές  (Ήπειρο, Δυτική και Κεντρική Μακεδονία, Νησιά του Αιγαίου, Κρήτη) και εκατομμύρια νέους κατοίκους</w:t>
      </w:r>
      <w:r w:rsidR="008664CF">
        <w:t>. Τα εδάφη της αυξήθηκαν κατά 70% περίπου και ο πληθυσμός της κατά 80%.</w:t>
      </w:r>
    </w:p>
    <w:p w:rsidR="008664CF" w:rsidRDefault="008664CF" w:rsidP="006F15AB">
      <w:pPr>
        <w:pStyle w:val="a3"/>
        <w:numPr>
          <w:ilvl w:val="0"/>
          <w:numId w:val="1"/>
        </w:numPr>
      </w:pPr>
      <w:r>
        <w:t>Το μεγαλύτερο πρόβλημα που δημιουργήθηκε ήταν το ότι στις νέες περιοχές υπήρχαν ισχυρές μειονοτικές ομάδες. Στην Ήπειρο δίπλα στους 166.000 χιλιάδες Έλληνες υπήρχαν το 1914 και 38.000 Μουσουλμάνοι (κυρίως αλβανικής καταγωγής) και μερικές χιλιάδες Εβραίοι.</w:t>
      </w:r>
    </w:p>
    <w:p w:rsidR="008664CF" w:rsidRPr="008664CF" w:rsidRDefault="008664CF" w:rsidP="008664CF">
      <w:pPr>
        <w:pStyle w:val="a3"/>
        <w:rPr>
          <w:b/>
        </w:rPr>
      </w:pPr>
    </w:p>
    <w:p w:rsidR="008664CF" w:rsidRDefault="008664CF" w:rsidP="008664CF">
      <w:pPr>
        <w:pStyle w:val="a3"/>
        <w:rPr>
          <w:b/>
        </w:rPr>
      </w:pPr>
      <w:r w:rsidRPr="008664CF">
        <w:rPr>
          <w:b/>
        </w:rPr>
        <w:t>ΕΡΩΤΗΣΕΙΣ ΚΑΤΑΝΟΗΣΗΣ</w:t>
      </w:r>
    </w:p>
    <w:p w:rsidR="008664CF" w:rsidRDefault="008664CF" w:rsidP="008664CF">
      <w:pPr>
        <w:pStyle w:val="a3"/>
        <w:numPr>
          <w:ilvl w:val="0"/>
          <w:numId w:val="2"/>
        </w:numPr>
      </w:pPr>
      <w:r w:rsidRPr="008664CF">
        <w:t xml:space="preserve">Ποια </w:t>
      </w:r>
      <w:r>
        <w:t>πολιτική αντίληψη ονομαζόταν «</w:t>
      </w:r>
      <w:proofErr w:type="spellStart"/>
      <w:r>
        <w:t>βενιζελισμός</w:t>
      </w:r>
      <w:proofErr w:type="spellEnd"/>
      <w:r>
        <w:t>» και τι πρέσβευε;</w:t>
      </w:r>
    </w:p>
    <w:p w:rsidR="008664CF" w:rsidRDefault="008664CF" w:rsidP="008664CF">
      <w:pPr>
        <w:pStyle w:val="a3"/>
        <w:numPr>
          <w:ilvl w:val="0"/>
          <w:numId w:val="2"/>
        </w:numPr>
      </w:pPr>
      <w:r>
        <w:t>Ποιους στόχους έθετε η πολιτική αντίληψη του «</w:t>
      </w:r>
      <w:proofErr w:type="spellStart"/>
      <w:r>
        <w:t>βενιζελισμού</w:t>
      </w:r>
      <w:proofErr w:type="spellEnd"/>
      <w:r>
        <w:t>»;</w:t>
      </w:r>
    </w:p>
    <w:p w:rsidR="008664CF" w:rsidRDefault="008664CF" w:rsidP="008664CF">
      <w:pPr>
        <w:pStyle w:val="a3"/>
        <w:numPr>
          <w:ilvl w:val="0"/>
          <w:numId w:val="2"/>
        </w:numPr>
      </w:pPr>
      <w:r>
        <w:t>Κάτω από ποιες προϋποθέσεις μπορούσε να πραγματωθεί το όραμα της Μεγάλης Ιδέας;</w:t>
      </w:r>
    </w:p>
    <w:p w:rsidR="008664CF" w:rsidRDefault="008664CF" w:rsidP="008664CF">
      <w:pPr>
        <w:pStyle w:val="a3"/>
        <w:numPr>
          <w:ilvl w:val="0"/>
          <w:numId w:val="2"/>
        </w:numPr>
      </w:pPr>
      <w:r>
        <w:t>Ποιοι υπήρξαν οι μοχλοί που προώθησαν  την πραγμάτωση  του οράματος της Μεγάλης Ιδέας;</w:t>
      </w:r>
    </w:p>
    <w:p w:rsidR="008664CF" w:rsidRDefault="008664CF" w:rsidP="008664CF">
      <w:pPr>
        <w:pStyle w:val="a3"/>
        <w:numPr>
          <w:ilvl w:val="0"/>
          <w:numId w:val="2"/>
        </w:numPr>
      </w:pPr>
      <w:r>
        <w:t>Ποιες υπήρξαν οι ιστορικές συγκυρίες κατά την εμφάνιση της ιδεολογίας του «</w:t>
      </w:r>
      <w:proofErr w:type="spellStart"/>
      <w:r>
        <w:t>βενιζελισμού</w:t>
      </w:r>
      <w:proofErr w:type="spellEnd"/>
      <w:r>
        <w:t>»;</w:t>
      </w:r>
    </w:p>
    <w:p w:rsidR="008664CF" w:rsidRDefault="0088213E" w:rsidP="008664CF">
      <w:pPr>
        <w:pStyle w:val="a3"/>
        <w:numPr>
          <w:ilvl w:val="0"/>
          <w:numId w:val="2"/>
        </w:numPr>
      </w:pPr>
      <w:r>
        <w:t>Ποια υπήρξαν τα αποτελέσματα της ιδεολογίας της Μεγάλης Ιδέας σε πολιτικό και οικονομικό επίπεδο;</w:t>
      </w:r>
    </w:p>
    <w:p w:rsidR="0088213E" w:rsidRDefault="0088213E" w:rsidP="008664CF">
      <w:pPr>
        <w:pStyle w:val="a3"/>
        <w:numPr>
          <w:ilvl w:val="0"/>
          <w:numId w:val="2"/>
        </w:numPr>
      </w:pPr>
      <w:r>
        <w:t>Ποια υπήρξε η κατάσταση της ελληνικής οικονομίας κατά την περίοδο 1910-1922 και ποιοι παράγοντες την επηρέασαν;</w:t>
      </w:r>
    </w:p>
    <w:p w:rsidR="0088213E" w:rsidRDefault="0088213E" w:rsidP="008664CF">
      <w:pPr>
        <w:pStyle w:val="a3"/>
        <w:numPr>
          <w:ilvl w:val="0"/>
          <w:numId w:val="2"/>
        </w:numPr>
      </w:pPr>
      <w:r>
        <w:t>Με ποιον τρόπο η ελληνική κυβέρνηση αντιμετώπισε τις οξύτατες συνέπειες της αγροτικής κρίσης του 1910;</w:t>
      </w:r>
    </w:p>
    <w:p w:rsidR="0088213E" w:rsidRDefault="0088213E" w:rsidP="008664CF">
      <w:pPr>
        <w:pStyle w:val="a3"/>
        <w:numPr>
          <w:ilvl w:val="0"/>
          <w:numId w:val="2"/>
        </w:numPr>
      </w:pPr>
      <w:r>
        <w:t>Ποια υπήρξε η κατάσταση  της ελληνικής οικονομίας κατά το 1910;</w:t>
      </w:r>
    </w:p>
    <w:p w:rsidR="0088213E" w:rsidRDefault="0088213E" w:rsidP="008664CF">
      <w:pPr>
        <w:pStyle w:val="a3"/>
        <w:numPr>
          <w:ilvl w:val="0"/>
          <w:numId w:val="2"/>
        </w:numPr>
      </w:pPr>
      <w:r>
        <w:t>Ποια υπήρξαν τα αποτελέσματα των Βαλκανικών Πολέμων;</w:t>
      </w:r>
    </w:p>
    <w:p w:rsidR="0088213E" w:rsidRPr="008664CF" w:rsidRDefault="0088213E" w:rsidP="008664CF">
      <w:pPr>
        <w:pStyle w:val="a3"/>
        <w:numPr>
          <w:ilvl w:val="0"/>
          <w:numId w:val="2"/>
        </w:numPr>
      </w:pPr>
      <w:r>
        <w:t>Ποιες υπήρξαν οι συνέπειες των Βαλκανικών Πολέμων για την εθνική οικονομία;</w:t>
      </w:r>
    </w:p>
    <w:p w:rsidR="006F15AB" w:rsidRPr="006F15AB" w:rsidRDefault="006F15AB"/>
    <w:sectPr w:rsidR="006F15AB" w:rsidRPr="006F15AB" w:rsidSect="000B19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09B8"/>
    <w:multiLevelType w:val="hybridMultilevel"/>
    <w:tmpl w:val="249CD8CA"/>
    <w:lvl w:ilvl="0" w:tplc="58E26D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37300D2"/>
    <w:multiLevelType w:val="hybridMultilevel"/>
    <w:tmpl w:val="B4F0F4F6"/>
    <w:lvl w:ilvl="0" w:tplc="C5FE5E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15AB"/>
    <w:rsid w:val="000B19B2"/>
    <w:rsid w:val="006F15AB"/>
    <w:rsid w:val="008664CF"/>
    <w:rsid w:val="0088213E"/>
    <w:rsid w:val="00B40635"/>
    <w:rsid w:val="00C97C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9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5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357</Words>
  <Characters>1930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5</cp:revision>
  <dcterms:created xsi:type="dcterms:W3CDTF">2020-10-22T19:08:00Z</dcterms:created>
  <dcterms:modified xsi:type="dcterms:W3CDTF">2020-10-22T20:05:00Z</dcterms:modified>
</cp:coreProperties>
</file>