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D3" w:rsidRPr="009B56A4" w:rsidRDefault="00142FD3" w:rsidP="00142FD3">
      <w:pPr>
        <w:tabs>
          <w:tab w:val="center" w:pos="4153"/>
          <w:tab w:val="left" w:pos="4845"/>
        </w:tabs>
        <w:jc w:val="center"/>
        <w:rPr>
          <w:rFonts w:ascii="Times New Roman" w:hAnsi="Times New Roman" w:cs="Times New Roman"/>
          <w:b/>
          <w:sz w:val="24"/>
          <w:szCs w:val="24"/>
          <w:u w:val="single"/>
        </w:rPr>
      </w:pPr>
      <w:r w:rsidRPr="009B56A4">
        <w:rPr>
          <w:rFonts w:ascii="Times New Roman" w:hAnsi="Times New Roman" w:cs="Times New Roman"/>
          <w:b/>
          <w:sz w:val="24"/>
          <w:szCs w:val="24"/>
          <w:u w:val="single"/>
        </w:rPr>
        <w:t>Φύλλο εργασίας στο μάθημα</w:t>
      </w:r>
      <w:r>
        <w:rPr>
          <w:rFonts w:ascii="Times New Roman" w:hAnsi="Times New Roman" w:cs="Times New Roman"/>
          <w:b/>
          <w:sz w:val="24"/>
          <w:szCs w:val="24"/>
          <w:u w:val="single"/>
        </w:rPr>
        <w:t xml:space="preserve"> 2.2</w:t>
      </w:r>
    </w:p>
    <w:p w:rsidR="00142FD3" w:rsidRDefault="00142FD3" w:rsidP="00142FD3">
      <w:pPr>
        <w:rPr>
          <w:rFonts w:ascii="Times New Roman" w:hAnsi="Times New Roman" w:cs="Times New Roman"/>
          <w:sz w:val="24"/>
          <w:szCs w:val="24"/>
        </w:rPr>
      </w:pPr>
      <w:r w:rsidRPr="007A01E1">
        <w:rPr>
          <w:rFonts w:ascii="Times New Roman" w:hAnsi="Times New Roman" w:cs="Times New Roman"/>
          <w:b/>
          <w:sz w:val="24"/>
          <w:szCs w:val="24"/>
        </w:rPr>
        <w:t xml:space="preserve">Α. Ερωτήσεις Σωστού – Λάθους.                                                                                                               </w:t>
      </w:r>
      <w:r w:rsidRPr="007A01E1">
        <w:rPr>
          <w:rFonts w:ascii="Times New Roman" w:hAnsi="Times New Roman" w:cs="Times New Roman"/>
          <w:sz w:val="24"/>
          <w:szCs w:val="24"/>
        </w:rPr>
        <w:t>1.</w:t>
      </w:r>
      <w:r>
        <w:rPr>
          <w:rFonts w:ascii="Times New Roman" w:hAnsi="Times New Roman" w:cs="Times New Roman"/>
          <w:sz w:val="24"/>
          <w:szCs w:val="24"/>
        </w:rPr>
        <w:t xml:space="preserve"> Η Ελλάδα από την επανάσταση του 1821 μέχρι σήμερα ήταν οικονομικά και πολιτικά εξαρτημένη χώρα.                                                                              Σ – Λ                               2. Βασική αιτία της οικονομικής εξάρτησης της Ελλάδας ήταν η αποτυχία της βιομηχανικής ανάπτυξης.                                                                                  Σ – Λ                       3. Αιτία της αστικοποίησης (αστυφιλίας) ήταν η εκβιομηχάνιση της Ελληνικής οικονομίας.                                                                                                        Σ – Λ                   4. Ο κυριότερος εργοδότης στην Ελλάδα, μετά το δεύτερο παγκόσμιο πόλεμο, ήταν το Κράτος.                                                                                                         Σ – Λ                                     5. Παρασιτική νοοτροπία σημαίνει απόκτηση εισοδήματος χωρίς προσπάθεια.                </w:t>
      </w:r>
    </w:p>
    <w:p w:rsidR="00142FD3" w:rsidRDefault="00142FD3" w:rsidP="00142FD3">
      <w:pPr>
        <w:rPr>
          <w:rFonts w:ascii="Times New Roman" w:hAnsi="Times New Roman" w:cs="Times New Roman"/>
          <w:sz w:val="24"/>
          <w:szCs w:val="24"/>
        </w:rPr>
      </w:pPr>
      <w:r>
        <w:rPr>
          <w:rFonts w:ascii="Times New Roman" w:hAnsi="Times New Roman" w:cs="Times New Roman"/>
          <w:sz w:val="24"/>
          <w:szCs w:val="24"/>
        </w:rPr>
        <w:t xml:space="preserve">                                                                                                                           Σ – Λ                         6. Η καθυστέρηση της εκμηχάνισης της γεωργίας οδήγησε στη μεγάλη εσωτερική και εξωτερική μετανάστευση.                                                                                 Σ – Λ                                                    7. Νομολατρεία σημαίνει επιμονή στην ουσία του νόμου και όχι στον τύπο.  Σ – Λ                                        8. Παραοικονομία σημαίνει παράνομη οικονομική δραστηριότητα που φορολογείται από την πολιτεία.                                                                                               Σ – Λ                           </w:t>
      </w:r>
    </w:p>
    <w:p w:rsidR="00142FD3" w:rsidRPr="00E248B1" w:rsidRDefault="00142FD3" w:rsidP="00142FD3">
      <w:pPr>
        <w:rPr>
          <w:rFonts w:ascii="Times New Roman" w:hAnsi="Times New Roman" w:cs="Times New Roman"/>
          <w:sz w:val="24"/>
          <w:szCs w:val="24"/>
        </w:rPr>
      </w:pPr>
      <w:r w:rsidRPr="005852D4">
        <w:rPr>
          <w:rFonts w:ascii="Times New Roman" w:hAnsi="Times New Roman" w:cs="Times New Roman"/>
          <w:b/>
          <w:sz w:val="24"/>
          <w:szCs w:val="24"/>
        </w:rPr>
        <w:t>Β. Ερωτήσεις πολλαπλής επιλογής.</w:t>
      </w:r>
      <w:r>
        <w:rPr>
          <w:rFonts w:ascii="Times New Roman" w:hAnsi="Times New Roman" w:cs="Times New Roman"/>
          <w:b/>
          <w:sz w:val="24"/>
          <w:szCs w:val="24"/>
        </w:rPr>
        <w:t xml:space="preserve">                                                                                                                </w:t>
      </w:r>
      <w:r w:rsidRPr="005852D4">
        <w:rPr>
          <w:rFonts w:ascii="Times New Roman" w:hAnsi="Times New Roman" w:cs="Times New Roman"/>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 xml:space="preserve">Τα βασικά χαρακτηριστικά της ελληνικής κοινωνίας προσδιορίζονται:                                     α. Από την περιοχή που καλύπτει η επικράτειά της                                                                                              β. Από την πορεία που έχει διαγράψει στο χρόνο                                                                                γ. Από τις καθημερινές δραστηριότητες των κατοίκων της.                                                                δ. Από όλα τα παραπάνω.                                                                                                                                            10. Η ελληνική οικονομία στηρίχτηκε κυρίως:                                                                                    α. Στη βιομηχανική ανάπτυξη                                                                                                                  β. Στην εκμηχάνιση της γεωργίας                                                                                                          γ. Στη ναυτιλία και τον τουρισμό                                                                                    δ. Σε όλα τα παραπάνω.                                                                                                           11. Τα φαινόμενα στα οποία οδήγησαν τα χαρακτηριστικά της ελληνικής κοινωνίας ήταν:                                                                                                                                                                α. Η προβληματική λειτουργία των θεσμών                                                                                                            β. Οι πελατειακές σχέσεις                                                                                                                                γ. Η παρασιτική νοοτροπία                                                                                                                           δ. Όλα τα παραπάνω.                                                                                                                                        12. Αιτίες της προβληματικής λειτουργίας των θεσμών στην ελληνική οικονομία που οδηγούν στην πολυνομία είναι:                                                                                                                                                                   α. Η ταχύτητα των κοινωνικών αλλαγών                                                                                                        β. Οι ρουσφετολογικές ρυθμίσεις                                                                                                                    γ. Η έλλειψη προγραμματισμού από την κεντρική εξουσία                                                                           δ. Όλα τα παραπάνω. </w:t>
      </w:r>
    </w:p>
    <w:p w:rsidR="00621B38" w:rsidRDefault="00142FD3"/>
    <w:sectPr w:rsidR="00621B38" w:rsidSect="00A906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42FD3"/>
    <w:rsid w:val="00142FD3"/>
    <w:rsid w:val="00443869"/>
    <w:rsid w:val="009832D6"/>
    <w:rsid w:val="00A906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4104</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2024-10-20T18:52:00Z</dcterms:created>
  <dcterms:modified xsi:type="dcterms:W3CDTF">2024-10-20T18:53:00Z</dcterms:modified>
</cp:coreProperties>
</file>