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AD" w:rsidRPr="00891933" w:rsidRDefault="00783514">
      <w:pPr>
        <w:rPr>
          <w:b/>
          <w:u w:val="single"/>
        </w:rPr>
      </w:pPr>
      <w:r w:rsidRPr="00891933">
        <w:rPr>
          <w:b/>
          <w:u w:val="single"/>
        </w:rPr>
        <w:t>ΘΕΜΑ 1</w:t>
      </w:r>
    </w:p>
    <w:p w:rsidR="00783514" w:rsidRDefault="00783514">
      <w:r>
        <w:t>Α)</w:t>
      </w:r>
      <w:r w:rsidR="00891933">
        <w:t xml:space="preserve"> σελίδα 88 παρ. 4.6 το Θεώρημα</w:t>
      </w:r>
    </w:p>
    <w:p w:rsidR="00783514" w:rsidRDefault="00783514">
      <w:r>
        <w:t>Β)</w:t>
      </w:r>
    </w:p>
    <w:p w:rsidR="00783514" w:rsidRDefault="00783514">
      <w:r>
        <w:t>1. Σ</w:t>
      </w:r>
    </w:p>
    <w:p w:rsidR="00783514" w:rsidRDefault="00783514">
      <w:r>
        <w:t>2. Λ</w:t>
      </w:r>
    </w:p>
    <w:p w:rsidR="00783514" w:rsidRDefault="00783514">
      <w:r>
        <w:t>3. Λ</w:t>
      </w:r>
    </w:p>
    <w:p w:rsidR="00783514" w:rsidRDefault="00783514">
      <w:r>
        <w:t>4. Σ</w:t>
      </w:r>
    </w:p>
    <w:p w:rsidR="00783514" w:rsidRDefault="00783514">
      <w:r>
        <w:t>5. Σ</w:t>
      </w:r>
    </w:p>
    <w:p w:rsidR="00891933" w:rsidRPr="00891933" w:rsidRDefault="00891933">
      <w:pPr>
        <w:rPr>
          <w:b/>
          <w:u w:val="single"/>
        </w:rPr>
      </w:pPr>
      <w:r w:rsidRPr="00891933">
        <w:rPr>
          <w:b/>
          <w:u w:val="single"/>
        </w:rPr>
        <w:t>ΘΕΜΑ</w:t>
      </w:r>
      <w:r>
        <w:rPr>
          <w:b/>
          <w:u w:val="single"/>
        </w:rPr>
        <w:t xml:space="preserve"> </w:t>
      </w:r>
      <w:r w:rsidRPr="00891933">
        <w:rPr>
          <w:b/>
          <w:u w:val="single"/>
        </w:rPr>
        <w:t>2</w:t>
      </w:r>
    </w:p>
    <w:p w:rsidR="00891933" w:rsidRDefault="00AE5395">
      <w:pPr>
        <w:rPr>
          <w:b/>
          <w:u w:val="single"/>
        </w:rPr>
      </w:pPr>
      <w:r>
        <w:rPr>
          <w:b/>
          <w:u w:val="single"/>
        </w:rPr>
        <w:t>θέμα τράπεζας 37014</w:t>
      </w:r>
    </w:p>
    <w:p w:rsidR="00891933" w:rsidRDefault="00891933">
      <w:pPr>
        <w:rPr>
          <w:b/>
          <w:u w:val="single"/>
        </w:rPr>
      </w:pPr>
    </w:p>
    <w:p w:rsidR="00783514" w:rsidRDefault="00783514">
      <w:pPr>
        <w:rPr>
          <w:b/>
          <w:u w:val="single"/>
        </w:rPr>
      </w:pPr>
      <w:r w:rsidRPr="00783514">
        <w:rPr>
          <w:b/>
          <w:u w:val="single"/>
        </w:rPr>
        <w:t>ΘΕΜΑ</w:t>
      </w:r>
      <w:r w:rsidR="00891933">
        <w:rPr>
          <w:b/>
          <w:u w:val="single"/>
        </w:rPr>
        <w:t xml:space="preserve"> </w:t>
      </w:r>
      <w:r>
        <w:rPr>
          <w:b/>
          <w:u w:val="single"/>
        </w:rPr>
        <w:t>3</w:t>
      </w:r>
    </w:p>
    <w:p w:rsidR="00783514" w:rsidRDefault="00783514">
      <w:pPr>
        <w:rPr>
          <w:b/>
          <w:u w:val="single"/>
        </w:rPr>
      </w:pPr>
    </w:p>
    <w:p w:rsidR="00783514" w:rsidRDefault="00783514">
      <w:pPr>
        <w:rPr>
          <w:b/>
          <w:u w:val="single"/>
        </w:rPr>
      </w:pPr>
      <w:r w:rsidRPr="005F4FA3">
        <w:rPr>
          <w:rFonts w:eastAsia="Times New Roman" w:cstheme="minorHAnsi"/>
          <w:noProof/>
          <w:color w:val="21262C"/>
          <w:sz w:val="24"/>
          <w:szCs w:val="24"/>
          <w:lang w:eastAsia="el-GR"/>
        </w:rPr>
        <w:drawing>
          <wp:inline distT="0" distB="0" distL="0" distR="0" wp14:anchorId="44ACEEAD" wp14:editId="394D43BB">
            <wp:extent cx="2019300" cy="1533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ορθ_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590" cy="153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514" w:rsidRDefault="00972295">
      <w:r>
        <w:t xml:space="preserve">Α) </w:t>
      </w:r>
      <w:r w:rsidR="00783514" w:rsidRPr="00783514">
        <w:t>Γνωρίζουμε ότι το άθροισμα των γωνιών ενός τριγώνου είναι 180 μοίρες</w:t>
      </w:r>
    </w:p>
    <w:p w:rsidR="00783514" w:rsidRPr="00783514" w:rsidRDefault="0078351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Α+Β+Γ=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180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 xml:space="preserve">      (1)</m:t>
          </m:r>
        </m:oMath>
      </m:oMathPara>
    </w:p>
    <w:p w:rsidR="00783514" w:rsidRPr="00783514" w:rsidRDefault="0078351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Α=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90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</m:oMath>
      </m:oMathPara>
    </w:p>
    <w:p w:rsidR="00783514" w:rsidRDefault="00783514">
      <w:pPr>
        <w:rPr>
          <w:rFonts w:eastAsiaTheme="minorEastAsia"/>
        </w:rPr>
      </w:pPr>
      <w:r>
        <w:rPr>
          <w:rFonts w:eastAsiaTheme="minorEastAsia"/>
        </w:rPr>
        <w:t xml:space="preserve">Επίσης </w:t>
      </w:r>
      <m:oMath>
        <m:r>
          <w:rPr>
            <w:rFonts w:ascii="Cambria Math" w:eastAsiaTheme="minorEastAsia" w:hAnsi="Cambria Math"/>
          </w:rPr>
          <m:t xml:space="preserve">                                                    Γ=2Β </m:t>
        </m:r>
      </m:oMath>
    </w:p>
    <w:p w:rsidR="0010459E" w:rsidRDefault="0010459E">
      <w:pPr>
        <w:rPr>
          <w:rFonts w:eastAsiaTheme="minorEastAsia"/>
        </w:rPr>
      </w:pPr>
      <w:proofErr w:type="spellStart"/>
      <w:r>
        <w:rPr>
          <w:rFonts w:eastAsiaTheme="minorEastAsia"/>
        </w:rPr>
        <w:t>Αρα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Β+Γ=180-Α</m:t>
        </m:r>
      </m:oMath>
    </w:p>
    <w:p w:rsidR="0010459E" w:rsidRPr="00972295" w:rsidRDefault="0097229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Β+Γ=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(2)</w:t>
      </w:r>
    </w:p>
    <w:p w:rsidR="00972295" w:rsidRDefault="00972295">
      <w:pPr>
        <w:rPr>
          <w:rFonts w:eastAsiaTheme="minorEastAsia"/>
        </w:rPr>
      </w:pPr>
      <w:r>
        <w:rPr>
          <w:rFonts w:eastAsiaTheme="minorEastAsia"/>
        </w:rPr>
        <w:t>Όμως Γ=2Β  (3)</w:t>
      </w:r>
    </w:p>
    <w:p w:rsidR="00972295" w:rsidRPr="00972295" w:rsidRDefault="0097229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3Β=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90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</m:oMath>
      </m:oMathPara>
    </w:p>
    <w:p w:rsidR="00972295" w:rsidRPr="00972295" w:rsidRDefault="00972295">
      <w:pPr>
        <w:rPr>
          <w:rFonts w:ascii="Cambria Math" w:eastAsiaTheme="minorEastAsia" w:hAnsi="Cambria Math"/>
          <w:oMath/>
        </w:rPr>
      </w:pPr>
      <m:oMathPara>
        <m:oMath>
          <m:r>
            <w:rPr>
              <w:rFonts w:ascii="Cambria Math" w:eastAsiaTheme="minorEastAsia" w:hAnsi="Cambria Math"/>
            </w:rPr>
            <m:t>Β=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30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972295" w:rsidRPr="00972295" w:rsidRDefault="0097229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Γ=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60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</m:oMath>
      </m:oMathPara>
    </w:p>
    <w:p w:rsidR="00972295" w:rsidRPr="00972295" w:rsidRDefault="00972295">
      <w:pPr>
        <w:rPr>
          <w:rFonts w:eastAsiaTheme="minorEastAsia"/>
        </w:rPr>
      </w:pPr>
      <w:r>
        <w:rPr>
          <w:rFonts w:eastAsiaTheme="minorEastAsia"/>
        </w:rPr>
        <w:t xml:space="preserve">Β)Από τα δεδομένα αφού ΑΚ η διάμεσος, από </w:t>
      </w:r>
      <w:proofErr w:type="spellStart"/>
      <w:r>
        <w:rPr>
          <w:rFonts w:eastAsiaTheme="minorEastAsia"/>
        </w:rPr>
        <w:t>γνωστόθεώρημα</w:t>
      </w:r>
      <w:proofErr w:type="spellEnd"/>
      <w:r>
        <w:rPr>
          <w:rFonts w:eastAsiaTheme="minorEastAsia"/>
        </w:rPr>
        <w:t xml:space="preserve"> γνωρίζουμε ότι η διάμεσος είναι ίση με το μισό της </w:t>
      </w:r>
      <w:proofErr w:type="spellStart"/>
      <w:r>
        <w:rPr>
          <w:rFonts w:eastAsiaTheme="minorEastAsia"/>
        </w:rPr>
        <w:t>υποτείνουσας</w:t>
      </w:r>
      <w:proofErr w:type="spellEnd"/>
      <w:r>
        <w:rPr>
          <w:rFonts w:eastAsiaTheme="minorEastAsia"/>
        </w:rPr>
        <w:t xml:space="preserve"> άρα </w:t>
      </w:r>
      <m:oMath>
        <m:r>
          <w:rPr>
            <w:rFonts w:ascii="Cambria Math" w:eastAsiaTheme="minorEastAsia" w:hAnsi="Cambria Math"/>
          </w:rPr>
          <m:t>ΑΚ=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ΒΓ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=ΓΚ </m:t>
        </m:r>
      </m:oMath>
    </w:p>
    <w:p w:rsidR="00972295" w:rsidRDefault="00972295">
      <w:pPr>
        <w:rPr>
          <w:rFonts w:eastAsiaTheme="minorEastAsia"/>
        </w:rPr>
      </w:pPr>
      <w:r>
        <w:rPr>
          <w:rFonts w:eastAsiaTheme="minorEastAsia"/>
        </w:rPr>
        <w:lastRenderedPageBreak/>
        <w:t>(Αφού ΓΚ διάμεσος) άρα ΓΚ=ΑΚ και το τρίγωνο ΑΚΓ είναι ισοσκελές.</w:t>
      </w:r>
    </w:p>
    <w:p w:rsidR="00972295" w:rsidRDefault="00972295">
      <w:pPr>
        <w:rPr>
          <w:rFonts w:ascii="Cambria Math" w:eastAsiaTheme="minorEastAsia" w:hAnsi="Cambria Math"/>
        </w:rPr>
      </w:pPr>
      <w:r>
        <w:rPr>
          <w:rFonts w:eastAsiaTheme="minorEastAsia"/>
        </w:rPr>
        <w:t xml:space="preserve">Γ)Από το ερώτημα α)   </w:t>
      </w:r>
      <m:oMath>
        <m:r>
          <w:rPr>
            <w:rFonts w:ascii="Cambria Math" w:eastAsiaTheme="minorEastAsia" w:hAnsi="Cambria Math"/>
          </w:rPr>
          <m:t>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 και </w:t>
      </w:r>
      <m:oMath>
        <m:r>
          <w:rPr>
            <w:rFonts w:ascii="Cambria Math" w:eastAsiaTheme="minorEastAsia" w:hAnsi="Cambria Math"/>
          </w:rPr>
          <m:t>Β=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ascii="Cambria Math" w:eastAsiaTheme="minorEastAsia" w:hAnsi="Cambria Math"/>
        </w:rPr>
        <w:t xml:space="preserve"> </w:t>
      </w:r>
      <w:r w:rsidRPr="00972295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>.</w:t>
      </w:r>
    </w:p>
    <w:p w:rsidR="00891933" w:rsidRDefault="00972295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Επίσης το τρίγωνο ΑΚΓ είναι ισοσκελές διότι </w:t>
      </w:r>
      <w:r w:rsidR="00CC735A">
        <w:rPr>
          <w:rFonts w:ascii="Cambria Math" w:eastAsiaTheme="minorEastAsia" w:hAnsi="Cambria Math"/>
        </w:rPr>
        <w:t>ΑΚ διάμεσος άρα</w:t>
      </w:r>
      <m:oMath>
        <m:r>
          <w:rPr>
            <w:rFonts w:ascii="Cambria Math" w:eastAsiaTheme="minorEastAsia" w:hAnsi="Cambria Math"/>
          </w:rPr>
          <m:t xml:space="preserve"> ΑΚ=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ΒΓ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=ΒΚ</m:t>
        </m:r>
      </m:oMath>
      <w:r w:rsidR="00CC735A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 xml:space="preserve">. Άρα </w:t>
      </w:r>
      <w:r w:rsidR="00CC735A">
        <w:rPr>
          <w:rFonts w:ascii="Cambria Math" w:eastAsiaTheme="minorEastAsia" w:hAnsi="Cambria Math"/>
        </w:rPr>
        <w:t>ΑΚ=</w:t>
      </w:r>
      <w:r>
        <w:rPr>
          <w:rFonts w:ascii="Cambria Math" w:eastAsiaTheme="minorEastAsia" w:hAnsi="Cambria Math"/>
        </w:rPr>
        <w:t>Β</w:t>
      </w:r>
      <w:r w:rsidR="00CC735A">
        <w:rPr>
          <w:rFonts w:ascii="Cambria Math" w:eastAsiaTheme="minorEastAsia" w:hAnsi="Cambria Math"/>
        </w:rPr>
        <w:t>Κ άρα η γωνία ΒΑΚ=</w:t>
      </w:r>
      <w:r w:rsidR="00891933">
        <w:rPr>
          <w:rFonts w:ascii="Cambria Math" w:eastAsiaTheme="minorEastAsia" w:hAnsi="Cambria Math"/>
          <w:lang w:val="en-US"/>
        </w:rPr>
        <w:t>B</w:t>
      </w:r>
      <w:r w:rsidR="00891933" w:rsidRPr="00891933">
        <w:rPr>
          <w:rFonts w:ascii="Cambria Math" w:eastAsiaTheme="minorEastAsia" w:hAnsi="Cambria Math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(1)</m:t>
        </m:r>
      </m:oMath>
      <w:r w:rsidR="00891933">
        <w:rPr>
          <w:rFonts w:ascii="Cambria Math" w:eastAsiaTheme="minorEastAsia" w:hAnsi="Cambria Math"/>
        </w:rPr>
        <w:t xml:space="preserve"> </w:t>
      </w:r>
      <w:r w:rsidR="00891933" w:rsidRPr="00972295">
        <w:rPr>
          <w:rFonts w:ascii="Cambria Math" w:eastAsiaTheme="minorEastAsia" w:hAnsi="Cambria Math"/>
        </w:rPr>
        <w:t xml:space="preserve"> </w:t>
      </w:r>
      <w:r w:rsidR="00891933">
        <w:rPr>
          <w:rFonts w:ascii="Cambria Math" w:eastAsiaTheme="minorEastAsia" w:hAnsi="Cambria Math"/>
        </w:rPr>
        <w:t>.</w:t>
      </w:r>
    </w:p>
    <w:p w:rsidR="00891933" w:rsidRDefault="00891933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Στο τρίγωνο ΒΑΚ έχουμε </w:t>
      </w:r>
      <m:oMath>
        <m:r>
          <w:rPr>
            <w:rFonts w:ascii="Cambria Math" w:eastAsiaTheme="minorEastAsia" w:hAnsi="Cambria Math"/>
          </w:rPr>
          <m:t>Β+ΒΑΚ+ΑΚΒ=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ascii="Cambria Math" w:eastAsiaTheme="minorEastAsia" w:hAnsi="Cambria Math"/>
        </w:rPr>
        <w:t xml:space="preserve"> (2)</w:t>
      </w:r>
    </w:p>
    <w:p w:rsidR="00891933" w:rsidRDefault="00891933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Χρησιμοποιώντας (1) και (2) έχουμε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+ΑΚΒ=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:rsidR="00891933" w:rsidRPr="00891933" w:rsidRDefault="00891933">
      <w:pPr>
        <w:rPr>
          <w:rFonts w:ascii="Cambria Math" w:eastAsiaTheme="minorEastAsia" w:hAnsi="Cambria Math"/>
        </w:rPr>
      </w:pPr>
      <m:oMathPara>
        <m:oMath>
          <m:r>
            <w:rPr>
              <w:rFonts w:ascii="Cambria Math" w:eastAsiaTheme="minorEastAsia" w:hAnsi="Cambria Math"/>
            </w:rPr>
            <m:t xml:space="preserve">ΑΚΒ=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180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30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30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</m:oMath>
      </m:oMathPara>
    </w:p>
    <w:p w:rsidR="00891933" w:rsidRPr="00AE5395" w:rsidRDefault="00891933">
      <w:pPr>
        <w:rPr>
          <w:rFonts w:ascii="Cambria Math" w:eastAsiaTheme="minorEastAsia" w:hAnsi="Cambria Math"/>
        </w:rPr>
      </w:pPr>
      <m:oMathPara>
        <m:oMath>
          <m:r>
            <w:rPr>
              <w:rFonts w:ascii="Cambria Math" w:eastAsiaTheme="minorEastAsia" w:hAnsi="Cambria Math"/>
            </w:rPr>
            <m:t>ΑΚΒ=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120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</m:oMath>
      </m:oMathPara>
    </w:p>
    <w:p w:rsidR="00AE5395" w:rsidRDefault="00AE5395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ΘΕΜΑ 4</w:t>
      </w:r>
    </w:p>
    <w:p w:rsidR="00AE5395" w:rsidRDefault="00FD35CB" w:rsidP="00AE5395">
      <w:pPr>
        <w:rPr>
          <w:b/>
          <w:u w:val="single"/>
        </w:rPr>
      </w:pPr>
      <w:r>
        <w:rPr>
          <w:b/>
          <w:u w:val="single"/>
        </w:rPr>
        <w:t>θέμα τράπεζας 17</w:t>
      </w:r>
      <w:r w:rsidR="00AE5395">
        <w:rPr>
          <w:b/>
          <w:u w:val="single"/>
        </w:rPr>
        <w:t>61</w:t>
      </w:r>
    </w:p>
    <w:p w:rsidR="00AE5395" w:rsidRPr="00891933" w:rsidRDefault="00AE5395">
      <w:pPr>
        <w:rPr>
          <w:rFonts w:ascii="Cambria Math" w:eastAsiaTheme="minorEastAsia" w:hAnsi="Cambria Math"/>
        </w:rPr>
      </w:pPr>
      <w:bookmarkStart w:id="0" w:name="_GoBack"/>
      <w:bookmarkEnd w:id="0"/>
    </w:p>
    <w:sectPr w:rsidR="00AE5395" w:rsidRPr="008919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14"/>
    <w:rsid w:val="0010459E"/>
    <w:rsid w:val="00783514"/>
    <w:rsid w:val="007D60AD"/>
    <w:rsid w:val="00891933"/>
    <w:rsid w:val="00972295"/>
    <w:rsid w:val="00AE5395"/>
    <w:rsid w:val="00CC735A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D029"/>
  <w15:chartTrackingRefBased/>
  <w15:docId w15:val="{31413262-3C19-408B-AFE8-3B2FDFE2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2</cp:revision>
  <dcterms:created xsi:type="dcterms:W3CDTF">2025-06-15T13:31:00Z</dcterms:created>
  <dcterms:modified xsi:type="dcterms:W3CDTF">2025-06-15T18:08:00Z</dcterms:modified>
</cp:coreProperties>
</file>