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8E" w:rsidRDefault="00AD0325">
      <w:pPr>
        <w:rPr>
          <w:lang w:val="en-US"/>
        </w:rPr>
      </w:pPr>
    </w:p>
    <w:p w:rsidR="00B36BCE" w:rsidRPr="00B36BCE" w:rsidRDefault="00B36BCE" w:rsidP="00B36BCE">
      <w:pPr>
        <w:jc w:val="center"/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ΜΕΣΑΙΩΝΙΚΗ ΚΑΙ ΝΕΟΤΕΡΗ ΙΣΤΟΡΙΑ</w:t>
      </w:r>
    </w:p>
    <w:p w:rsidR="00B36BCE" w:rsidRPr="00B36BCE" w:rsidRDefault="00B36BCE" w:rsidP="00B36BCE">
      <w:pPr>
        <w:jc w:val="center"/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Β ΓΥΜΝΑΣΙΟΥ</w:t>
      </w: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ΚΕΦΑΛΑΙΟ ΠΕΜΠΤΟ</w:t>
      </w: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Ο ΠΟΛΙΤΙΣΜΟΣ ΤΟΥ ΒΥΖΑΝΤΙΟΥ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  <w:u w:val="single"/>
        </w:rPr>
      </w:pPr>
      <w:r w:rsidRPr="00B36BCE">
        <w:rPr>
          <w:rFonts w:ascii="Comic Sans MS" w:hAnsi="Comic Sans MS"/>
          <w:sz w:val="24"/>
          <w:szCs w:val="24"/>
          <w:u w:val="single"/>
        </w:rPr>
        <w:t>1. Η ΚΑΘΗΜΕΡΙΝΗ ΖΩΗ ΣΤΟ ΒΥΖΑΝΤΙΟ</w:t>
      </w: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α. Η οικογενειακή ζωή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Απαγόρευση γάμου για κορίτσια κάτω των 12 και αγόρια κάτω των 14 ετών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Το διαζύγιο επιτρεπόταν αν συναινούσαν και οι δυο σύζυγοι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Οι γυναίκες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- Δεν είχαν ίσα δικαιώματα με τους άντρες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-Συμμετείχαν περιορισμένα στην κοινωνική ζωή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- Δεν συμμετείχαν σε δημόσιες τελετές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-Κάλυπταν το πρόσωπό τους όταν έβγαιναν έξω.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Μετά τον 11ο αιώνα οι γυναίκες μπορούσαν να συμμετέχουν στα κοινά και είχαν πρόσ</w:t>
      </w:r>
      <w:r w:rsidRPr="00B36BCE">
        <w:rPr>
          <w:rFonts w:ascii="Comic Sans MS" w:hAnsi="Comic Sans MS"/>
          <w:sz w:val="24"/>
          <w:szCs w:val="24"/>
        </w:rPr>
        <w:t>βαση στην εκπαίδευση.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Τα παιδιά για να ξεχωρίζουν έπαιρναν μαζί με το όνομά τους το όνομα του πατέρα τους (σε γενική κτητική). Αργότερα καθιερώνεται το επώνυμο, ειδικά σε αριστοκρατικές οικογένειες.</w:t>
      </w: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β. Το σχολείο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Τα σχολεία είχαν δυο κύκλους σπο</w:t>
      </w:r>
      <w:r w:rsidRPr="00B36BCE">
        <w:rPr>
          <w:rFonts w:ascii="Comic Sans MS" w:hAnsi="Comic Sans MS"/>
          <w:sz w:val="24"/>
          <w:szCs w:val="24"/>
        </w:rPr>
        <w:t>υδών. Στον α’ κύκλο παιδιά από 7 ετών. Στο β’ κύκλο από 12.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Μάθαιναν ανάγνωση και γραφή, αριθμητική και γεωμετρία. Στη συνέχεια ρητορική, αστρονομία, φιλοσοφία και μουσική.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Οι μαθητές πλήρωναν δίδακτρα, αλλά τα ορφανά φοιτούσαν δωρεάν.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lastRenderedPageBreak/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Στο πανεπιστήμιο πήγαιναν όσοι είχαν τις αναγκαίες γι’ αυτό γνώσεις και την οικονομική δυνατότητα.</w:t>
      </w: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γ. Η ασθένεια, η ιατρική και κοινωνική περίθαλψη, ο θάνατος.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Υπήρχαν στις πόλεις νοσοκομεία και ιδιώτες ιατροί.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Πολλές φορές για θεραπεία ο λαός</w:t>
      </w:r>
      <w:r w:rsidRPr="00B36BCE">
        <w:rPr>
          <w:rFonts w:ascii="Comic Sans MS" w:hAnsi="Comic Sans MS"/>
          <w:sz w:val="24"/>
          <w:szCs w:val="24"/>
        </w:rPr>
        <w:t xml:space="preserve"> κατέφευγε στη μαγεία.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Στις πόλεις υπήρχαν πτωχοκομεία και ορφανοτροφεία που ίδρυε και συντηρούσε η Εκκλησία.</w:t>
      </w: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δ. Η κατοικία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Στις πόλεις τα σπίτια ήταν διώροφα και οικοδομούνταν γύρω από μια κεντρική αίθουσα.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-Στο ισόγειο ήταν η κουζίνα, το πλυσταριό, το λουτρό, ένα εικονοστάσι και το δωμάτιο με το τζάκι.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-Στο δεύτερο όροφο τα υπόλοιπα δωμάτια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Η στέγαση των φτωχών σε πόλεις και χωριά ήταν άθλια, σε σπίτια μικρά ενός ή δυο δωματίων.</w:t>
      </w: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ε. Η ενδυμασία και η μόδα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Οι αστοί φορούσαν μακρύ χιτώνα, μπότες δερμάτινες το χειμώνα και ανατολίτικα παπούτσια το καλοκαίρι.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Οι χωρικοί φορούσαν στιχάρια (αμάνικους χιτώνες) και παπούτσια ανοιχτά στη φτέρνα ή κυκλοφορούσαν ξυπόλυτοι.</w:t>
      </w: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στ. Η διατροφή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Οι πλούσιοι έτρωγα</w:t>
      </w:r>
      <w:r w:rsidRPr="00B36BCE">
        <w:rPr>
          <w:rFonts w:ascii="Comic Sans MS" w:hAnsi="Comic Sans MS"/>
          <w:sz w:val="24"/>
          <w:szCs w:val="24"/>
        </w:rPr>
        <w:t>ν ορεκτικά, κρέατα, ψάρια, γλυκά και κρασί.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Ο μέσος Βυζαντινός πολίτης δεν είχε πολλές διατροφικές επιλογές.</w:t>
      </w: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ζ. Η ψυχαγωγία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Κυριότερη μορφή ψυχαγωγίας ήταν η συμμετοχή σε ιεροτελεστίες, θρησκευτικές, κοινωνικές και λαϊκές γιορτές.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Άλλη διασκέδαση ήταν ο Ιππόδρομος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lastRenderedPageBreak/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Στην επαρχία τα ετήσια πανηγύρια εξελίσσονταν σε λαϊκές γιορτές, όπου συγκεντρώνονταν μάγοι, αστρολόγοι, θεραπευτές που τραβούσαν την προσοχή του κόσμου.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  <w:lang w:val="en-US"/>
        </w:rPr>
      </w:pPr>
    </w:p>
    <w:p w:rsidR="00B36BCE" w:rsidRPr="00B36BCE" w:rsidRDefault="00B36BCE" w:rsidP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η. Ο μοναχισμός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Αρχικά οι μοναχοί ζούσαν αποτραβηγμένοι</w:t>
      </w:r>
      <w:r w:rsidRPr="00B36BCE">
        <w:rPr>
          <w:rFonts w:ascii="Comic Sans MS" w:hAnsi="Comic Sans MS"/>
          <w:sz w:val="24"/>
          <w:szCs w:val="24"/>
        </w:rPr>
        <w:t xml:space="preserve"> από τον κόσμο σε κάποια έρημο ή άλλο ακατοίκητο μέρος, με νηστεία, αϋπνία και συνεχή προσευχή.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Ο μοναχισμός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-ξεκίνησε από την Αίγυπτο (4ος αι.)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-είχε δυο μορφές</w:t>
      </w:r>
      <w:r w:rsidRPr="00B36BCE">
        <w:rPr>
          <w:rFonts w:ascii="Comic Sans MS" w:hAnsi="Comic Sans MS"/>
          <w:sz w:val="24"/>
          <w:szCs w:val="24"/>
        </w:rPr>
        <w:t xml:space="preserve">: </w:t>
      </w:r>
      <w:r w:rsidRPr="00B36BCE">
        <w:rPr>
          <w:rFonts w:ascii="Comic Sans MS" w:hAnsi="Cambria Math" w:cs="Cambria Math"/>
          <w:sz w:val="24"/>
          <w:szCs w:val="24"/>
        </w:rPr>
        <w:t>↠</w:t>
      </w:r>
      <w:r w:rsidRPr="00B36BCE">
        <w:rPr>
          <w:rFonts w:ascii="Comic Sans MS" w:hAnsi="Comic Sans MS"/>
          <w:sz w:val="24"/>
          <w:szCs w:val="24"/>
        </w:rPr>
        <w:t xml:space="preserve"> μοναχική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 xml:space="preserve">                               </w:t>
      </w:r>
      <w:r w:rsidRPr="00B36BCE">
        <w:rPr>
          <w:rFonts w:ascii="Comic Sans MS" w:hAnsi="Cambria Math" w:cs="Cambria Math"/>
          <w:sz w:val="24"/>
          <w:szCs w:val="24"/>
        </w:rPr>
        <w:t>↠</w:t>
      </w:r>
      <w:r w:rsidRPr="00B36BCE">
        <w:rPr>
          <w:rFonts w:ascii="Comic Sans MS" w:hAnsi="Comic Sans MS"/>
          <w:sz w:val="24"/>
          <w:szCs w:val="24"/>
        </w:rPr>
        <w:t xml:space="preserve"> κοινοβιακή (μοναστήρια-ηγούμενος : θέτει τους κανόνες που είναι υποχρεωμένοι να τηρούν οι μοναχοί)</w:t>
      </w:r>
    </w:p>
    <w:p w:rsidR="00B36BCE" w:rsidRPr="00B36BCE" w:rsidRDefault="00B36BCE" w:rsidP="00B36BCE">
      <w:pPr>
        <w:rPr>
          <w:rFonts w:ascii="Comic Sans MS" w:hAnsi="Comic Sans MS"/>
          <w:sz w:val="24"/>
          <w:szCs w:val="24"/>
        </w:rPr>
      </w:pPr>
      <w:r w:rsidRPr="00B36BCE">
        <w:rPr>
          <w:rFonts w:ascii="Comic Sans MS" w:hAnsi="Comic Sans MS"/>
          <w:sz w:val="24"/>
          <w:szCs w:val="24"/>
        </w:rPr>
        <w:t>-γνώρισε μεγάλη ακμή μετά την αναστήλωση των εικόνων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Πολλά μοναστήρια υπήρχαν στην Καππαδοκία και τον Όλυμπο της Βιθυνίας</w:t>
      </w:r>
    </w:p>
    <w:p w:rsidR="00B36BCE" w:rsidRPr="00B36BCE" w:rsidRDefault="00B36BCE" w:rsidP="00B36BCE">
      <w:pPr>
        <w:rPr>
          <w:rFonts w:ascii="Comic Sans MS" w:hAnsi="Comic Sans MS" w:cs="Calibri"/>
          <w:sz w:val="24"/>
          <w:szCs w:val="24"/>
        </w:rPr>
      </w:pPr>
      <w:r w:rsidRPr="00B36BCE">
        <w:rPr>
          <w:rFonts w:ascii="Arial" w:hAnsi="Arial" w:cs="Arial"/>
          <w:sz w:val="24"/>
          <w:szCs w:val="24"/>
        </w:rPr>
        <w:t>♥</w:t>
      </w:r>
      <w:r w:rsidRPr="00B36BCE">
        <w:rPr>
          <w:rFonts w:ascii="Comic Sans MS" w:hAnsi="Comic Sans MS" w:cs="Calibri"/>
          <w:sz w:val="24"/>
          <w:szCs w:val="24"/>
        </w:rPr>
        <w:t xml:space="preserve"> Το Άγιο Όρος ήταν το σημαντικότερο μοναστικό κέντρο.</w:t>
      </w:r>
    </w:p>
    <w:p w:rsidR="00B36BCE" w:rsidRPr="00B36BCE" w:rsidRDefault="00B36BCE">
      <w:pPr>
        <w:rPr>
          <w:rFonts w:ascii="Comic Sans MS" w:hAnsi="Comic Sans MS"/>
          <w:b/>
          <w:sz w:val="24"/>
          <w:szCs w:val="24"/>
        </w:rPr>
      </w:pPr>
      <w:r w:rsidRPr="00B36BCE">
        <w:rPr>
          <w:rFonts w:ascii="Comic Sans MS" w:hAnsi="Comic Sans MS"/>
          <w:b/>
          <w:sz w:val="24"/>
          <w:szCs w:val="24"/>
        </w:rPr>
        <w:t>ΕΡΩΤΗΣΕΙΣ</w:t>
      </w:r>
    </w:p>
    <w:p w:rsidR="00B36BCE" w:rsidRDefault="00B36BCE" w:rsidP="00B36BC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Τι γνωρίζεις για τη θέση των γυναικών στο Βυζάντιο;</w:t>
      </w:r>
    </w:p>
    <w:p w:rsidR="00B36BCE" w:rsidRDefault="00B36BCE" w:rsidP="00B36BC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Τι γνωρίζεις για το βυζαντινό εκπαιδευτικό σύστημα;</w:t>
      </w:r>
    </w:p>
    <w:p w:rsidR="00B36BCE" w:rsidRDefault="00B36BCE" w:rsidP="00B36BC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Ποια ήταν η ιατρική και κοινωνική περίθαλψη στο Βυζάντιο;</w:t>
      </w:r>
    </w:p>
    <w:p w:rsidR="00B36BCE" w:rsidRDefault="00B36BCE" w:rsidP="00B36BC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Τι γνωρίζεις για την ψυχαγωγία στο Βυζάντιο;</w:t>
      </w:r>
    </w:p>
    <w:p w:rsidR="00B36BCE" w:rsidRPr="00B36BCE" w:rsidRDefault="00B36BCE" w:rsidP="00B36BC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μοναχισμός στο Βυζάντιο.</w:t>
      </w:r>
    </w:p>
    <w:sectPr w:rsidR="00B36BCE" w:rsidRPr="00B36BCE" w:rsidSect="00EB110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25" w:rsidRDefault="00AD0325" w:rsidP="00B36BCE">
      <w:pPr>
        <w:spacing w:after="0" w:line="240" w:lineRule="auto"/>
      </w:pPr>
      <w:r>
        <w:separator/>
      </w:r>
    </w:p>
  </w:endnote>
  <w:endnote w:type="continuationSeparator" w:id="1">
    <w:p w:rsidR="00AD0325" w:rsidRDefault="00AD0325" w:rsidP="00B3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560"/>
      <w:docPartObj>
        <w:docPartGallery w:val="Page Numbers (Bottom of Page)"/>
        <w:docPartUnique/>
      </w:docPartObj>
    </w:sdtPr>
    <w:sdtContent>
      <w:p w:rsidR="00B36BCE" w:rsidRDefault="00B36BCE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36BCE" w:rsidRDefault="00B36B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25" w:rsidRDefault="00AD0325" w:rsidP="00B36BCE">
      <w:pPr>
        <w:spacing w:after="0" w:line="240" w:lineRule="auto"/>
      </w:pPr>
      <w:r>
        <w:separator/>
      </w:r>
    </w:p>
  </w:footnote>
  <w:footnote w:type="continuationSeparator" w:id="1">
    <w:p w:rsidR="00AD0325" w:rsidRDefault="00AD0325" w:rsidP="00B3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4C57"/>
    <w:multiLevelType w:val="hybridMultilevel"/>
    <w:tmpl w:val="5D6216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BCE"/>
    <w:rsid w:val="00AD0325"/>
    <w:rsid w:val="00B123A5"/>
    <w:rsid w:val="00B36BCE"/>
    <w:rsid w:val="00CA75DC"/>
    <w:rsid w:val="00EB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C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36B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36BCE"/>
  </w:style>
  <w:style w:type="paragraph" w:styleId="a5">
    <w:name w:val="footer"/>
    <w:basedOn w:val="a"/>
    <w:link w:val="Char0"/>
    <w:uiPriority w:val="99"/>
    <w:unhideWhenUsed/>
    <w:rsid w:val="00B36B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6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2014-03-26T19:33:00Z</cp:lastPrinted>
  <dcterms:created xsi:type="dcterms:W3CDTF">2014-03-26T19:24:00Z</dcterms:created>
  <dcterms:modified xsi:type="dcterms:W3CDTF">2014-03-26T19:34:00Z</dcterms:modified>
</cp:coreProperties>
</file>