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85" w:rsidRPr="00540285" w:rsidRDefault="00540285" w:rsidP="0008573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40285">
        <w:rPr>
          <w:rFonts w:ascii="Arial" w:eastAsia="Times New Roman" w:hAnsi="Arial" w:cs="Arial"/>
          <w:b/>
          <w:color w:val="000000"/>
        </w:rPr>
        <w:t>Άσκηση 1</w:t>
      </w:r>
    </w:p>
    <w:p w:rsidR="00540285" w:rsidRDefault="00540285" w:rsidP="0008573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8573A" w:rsidRPr="003968AB" w:rsidRDefault="0008573A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Να βάλετε </w:t>
      </w:r>
      <w:r w:rsidR="002257D7" w:rsidRPr="003968AB">
        <w:rPr>
          <w:rFonts w:ascii="Arial" w:eastAsia="Times New Roman" w:hAnsi="Arial" w:cs="Arial"/>
          <w:color w:val="000000"/>
          <w:sz w:val="20"/>
          <w:szCs w:val="20"/>
        </w:rPr>
        <w:t>Σ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δίπλα από τις σωστές προτάσεις και </w:t>
      </w:r>
      <w:r w:rsidR="002257D7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Λ, 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δίπλα από τις λάθος προτάσεις</w:t>
      </w:r>
      <w:r w:rsidR="002257D7" w:rsidRPr="003968AB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08573A" w:rsidRPr="003968AB" w:rsidRDefault="0008573A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 Α) Η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γη είναι ένας αστεροειδής</w:t>
      </w: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 Β) Ο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ήλιος είναι αστεροειδής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Γ)   Ό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ταν “ πέφτει ένα αστέρι στη γη”   τότε πραγματικά πέφτει ένα αστέρι στη γη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Δ)   Τ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α μετέωρα είναι πολύ μεγαλύτερα από τους αστεροειδής</w:t>
      </w: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Ε)   Υ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πάρχει μόνο ένα φεγγάρι στο ηλιακό μας σύστημα και είναι η σελήνη που γυρίζει γύρω από τη γη</w:t>
      </w: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Ζ) 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Ένας μετεωρίτης καίγεται και όταν βρίσκεται μέσα στην ατμόσ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φ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αι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ρα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της γης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αλλά και όταν είναι έξω στο διάστημα</w:t>
      </w: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Η) Στο ηλιακό μας 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σύστημα υπάρχει μόνο ο ήλιος και οι πλανήτες του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που γυρίζουν γύρω από αυτόν και τίποτε άλλο</w:t>
      </w:r>
    </w:p>
    <w:p w:rsidR="0008573A" w:rsidRPr="003968AB" w:rsidRDefault="0008573A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Θ) 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O Δίας είναι ένας αστερισμός</w:t>
      </w:r>
    </w:p>
    <w:p w:rsidR="0008573A" w:rsidRPr="003968AB" w:rsidRDefault="0008573A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573A" w:rsidRPr="003968AB" w:rsidRDefault="002257D7" w:rsidP="0008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Η) 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Η Μεγάλη άρκτος,    η Κασσιό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πη,  ο </w:t>
      </w:r>
      <w:proofErr w:type="spellStart"/>
      <w:r w:rsidRPr="003968AB">
        <w:rPr>
          <w:rFonts w:ascii="Arial" w:eastAsia="Times New Roman" w:hAnsi="Arial" w:cs="Arial"/>
          <w:color w:val="000000"/>
          <w:sz w:val="20"/>
          <w:szCs w:val="20"/>
        </w:rPr>
        <w:t>Κυφέας</w:t>
      </w:r>
      <w:proofErr w:type="spellEnd"/>
      <w:r w:rsidRPr="003968AB">
        <w:rPr>
          <w:rFonts w:ascii="Arial" w:eastAsia="Times New Roman" w:hAnsi="Arial" w:cs="Arial"/>
          <w:color w:val="000000"/>
          <w:sz w:val="20"/>
          <w:szCs w:val="20"/>
        </w:rPr>
        <w:t>  είναι ζώδια</w:t>
      </w:r>
      <w:r w:rsidR="0008573A" w:rsidRPr="003968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23C82" w:rsidRDefault="00023C82" w:rsidP="0008573A"/>
    <w:p w:rsidR="00540285" w:rsidRPr="00540285" w:rsidRDefault="00540285" w:rsidP="0054028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40285">
        <w:rPr>
          <w:rFonts w:ascii="Arial" w:eastAsia="Times New Roman" w:hAnsi="Arial" w:cs="Arial"/>
          <w:b/>
          <w:color w:val="000000"/>
        </w:rPr>
        <w:t xml:space="preserve">Άσκηση </w:t>
      </w:r>
      <w:r>
        <w:rPr>
          <w:rFonts w:ascii="Arial" w:eastAsia="Times New Roman" w:hAnsi="Arial" w:cs="Arial"/>
          <w:b/>
          <w:color w:val="000000"/>
        </w:rPr>
        <w:t>2</w:t>
      </w:r>
    </w:p>
    <w:p w:rsidR="00F573C9" w:rsidRPr="003968AB" w:rsidRDefault="00540285" w:rsidP="0008573A">
      <w:pPr>
        <w:rPr>
          <w:sz w:val="20"/>
          <w:szCs w:val="20"/>
        </w:rPr>
      </w:pPr>
      <w:r>
        <w:t xml:space="preserve">Αν συμπληρώσετε σωστά το παρακάτω σταυρόλεξο, τότε κάθετα θα προκύψει το όνομα μιας μούσας, που </w:t>
      </w:r>
      <w:r w:rsidRPr="003968AB">
        <w:rPr>
          <w:sz w:val="20"/>
          <w:szCs w:val="20"/>
        </w:rPr>
        <w:t>απεικονίζεται στην εικόνα.</w:t>
      </w:r>
    </w:p>
    <w:p w:rsidR="00F573C9" w:rsidRPr="003968AB" w:rsidRDefault="00F573C9" w:rsidP="00F57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Σε αυτή την</w:t>
      </w:r>
      <w:r w:rsidR="00F57043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περιοχή του ουρανού, μπορούμε 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να δούμε</w:t>
      </w:r>
      <w:r w:rsidR="00F57043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πλανήτες του 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57043" w:rsidRPr="003968AB">
        <w:rPr>
          <w:rFonts w:ascii="Arial" w:eastAsia="Times New Roman" w:hAnsi="Arial" w:cs="Arial"/>
          <w:color w:val="000000"/>
          <w:sz w:val="20"/>
          <w:szCs w:val="20"/>
        </w:rPr>
        <w:t>ηλιακού συστήματος</w:t>
      </w:r>
      <w:r w:rsidR="000A21D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  <w:r w:rsidR="00F57043" w:rsidRPr="003968AB">
        <w:rPr>
          <w:rFonts w:ascii="Arial" w:eastAsia="Times New Roman" w:hAnsi="Arial" w:cs="Arial"/>
          <w:color w:val="000000"/>
          <w:sz w:val="20"/>
          <w:szCs w:val="20"/>
        </w:rPr>
        <w:t>Είναι αφιερωμένη στο  κένταυρο Χείρωνα γιό του Κ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ρόνου</w:t>
      </w:r>
    </w:p>
    <w:p w:rsidR="00F573C9" w:rsidRPr="00F573C9" w:rsidRDefault="00F573C9" w:rsidP="00F573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73C9" w:rsidRPr="003968AB" w:rsidRDefault="00B309BB" w:rsidP="00F57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proofErr w:type="spellStart"/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>υτή</w:t>
      </w:r>
      <w:proofErr w:type="spellEnd"/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η πέτρα καίγεται μόνο όταν είναι μέσα στην ατμόσφαιρα της γης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και μετά βουτ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ά στους </w:t>
      </w:r>
      <w:r w:rsidR="00F57043" w:rsidRPr="003968AB">
        <w:rPr>
          <w:rFonts w:ascii="Arial" w:eastAsia="Times New Roman" w:hAnsi="Arial" w:cs="Arial"/>
          <w:color w:val="000000"/>
          <w:sz w:val="20"/>
          <w:szCs w:val="20"/>
        </w:rPr>
        <w:t>ωκεανούς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της γης</w:t>
      </w:r>
    </w:p>
    <w:p w:rsidR="00F573C9" w:rsidRPr="00F573C9" w:rsidRDefault="00F573C9" w:rsidP="00F573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73C9" w:rsidRPr="003968AB" w:rsidRDefault="00F57043" w:rsidP="00B309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Π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ήρε το 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όνομά του από το γάλα της θεάς Ή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ρας,  </w:t>
      </w:r>
      <w:r w:rsidR="002E6FAE" w:rsidRPr="003968AB">
        <w:rPr>
          <w:rFonts w:ascii="Arial" w:eastAsia="Times New Roman" w:hAnsi="Arial" w:cs="Arial"/>
          <w:color w:val="000000"/>
          <w:sz w:val="20"/>
          <w:szCs w:val="20"/>
        </w:rPr>
        <w:t>περιέχει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πάρα πολλά </w:t>
      </w:r>
      <w:r w:rsidR="002E6FAE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ουράνια σώματα 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και στο κέντρο του </w:t>
      </w:r>
      <w:r w:rsidR="002E6FAE" w:rsidRPr="003968AB">
        <w:rPr>
          <w:rFonts w:ascii="Arial" w:eastAsia="Times New Roman" w:hAnsi="Arial" w:cs="Arial"/>
          <w:color w:val="000000"/>
          <w:sz w:val="20"/>
          <w:szCs w:val="20"/>
        </w:rPr>
        <w:t>βρίσκεται μια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μαύρη τρύπα</w:t>
      </w:r>
    </w:p>
    <w:p w:rsidR="00F573C9" w:rsidRPr="00F573C9" w:rsidRDefault="00F573C9" w:rsidP="00F573C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73C9" w:rsidRPr="003968AB" w:rsidRDefault="002E6FAE" w:rsidP="00B309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>Σ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>ε αυτή την περιοχή του ουρανού δεν θα δούμε ποτέ ούτε τον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ήλιο αλλά ούτε και πλανήτες.  Τ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ο όνομά του το πήρε από τον αγαπημένο φίλο 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της θεάς Ά</w:t>
      </w:r>
      <w:r w:rsidR="00F573C9" w:rsidRPr="003968AB">
        <w:rPr>
          <w:rFonts w:ascii="Arial" w:eastAsia="Times New Roman" w:hAnsi="Arial" w:cs="Arial"/>
          <w:color w:val="000000"/>
          <w:sz w:val="20"/>
          <w:szCs w:val="20"/>
        </w:rPr>
        <w:t>ρτεμις</w:t>
      </w:r>
    </w:p>
    <w:p w:rsidR="00F573C9" w:rsidRPr="00F573C9" w:rsidRDefault="00F573C9" w:rsidP="00F573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73C9" w:rsidRPr="003968AB" w:rsidRDefault="00F573C9" w:rsidP="0008573A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Από αυτά έχει πολλά </w:t>
      </w:r>
      <w:r w:rsidR="002E6FAE" w:rsidRPr="003968AB">
        <w:rPr>
          <w:rFonts w:ascii="Arial" w:eastAsia="Times New Roman" w:hAnsi="Arial" w:cs="Arial"/>
          <w:color w:val="000000"/>
          <w:sz w:val="20"/>
          <w:szCs w:val="20"/>
        </w:rPr>
        <w:t>ο πλανήτης Δ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>ίας</w:t>
      </w:r>
      <w:r w:rsidR="002E6FAE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 μάλιστα σε ένα τέτοιο υπάρχει ένας τεράστιος ωκεανός κάτω από πάγο ίσως και να έχει ζωή </w:t>
      </w:r>
      <w:r w:rsidR="002E6FAE" w:rsidRPr="003968AB">
        <w:rPr>
          <w:rFonts w:ascii="Arial" w:eastAsia="Times New Roman" w:hAnsi="Arial" w:cs="Arial"/>
          <w:color w:val="000000"/>
          <w:sz w:val="20"/>
          <w:szCs w:val="20"/>
        </w:rPr>
        <w:t xml:space="preserve">….. </w:t>
      </w:r>
    </w:p>
    <w:p w:rsidR="0008573A" w:rsidRDefault="0008573A" w:rsidP="0008573A"/>
    <w:p w:rsidR="00F03DD3" w:rsidRDefault="00F03DD3" w:rsidP="0008573A">
      <w:r w:rsidRPr="00F03DD3">
        <w:drawing>
          <wp:inline distT="0" distB="0" distL="0" distR="0">
            <wp:extent cx="2636409" cy="1888870"/>
            <wp:effectExtent l="0" t="0" r="0" b="0"/>
            <wp:docPr id="3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24388" cy="3518718"/>
                      <a:chOff x="1285852" y="1571612"/>
                      <a:chExt cx="5824388" cy="3518718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29124" y="1571612"/>
                        <a:ext cx="482602" cy="35187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00496" y="1571612"/>
                        <a:ext cx="3109744" cy="4968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2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4098586" y="187636"/>
                        <a:ext cx="552455" cy="53206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30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00364" y="3071810"/>
                        <a:ext cx="3411677" cy="4857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00298" y="3571876"/>
                        <a:ext cx="3411677" cy="4857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32" name="Picture 8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357422" y="4572008"/>
                        <a:ext cx="4018636" cy="5000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033" name="Picture 9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57620" y="4071942"/>
                        <a:ext cx="2092864" cy="463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15" name="14 - TextBox"/>
                      <a:cNvSpPr txBox="1"/>
                    </a:nvSpPr>
                    <a:spPr>
                      <a:xfrm>
                        <a:off x="3643306" y="1643050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1</a:t>
                          </a:r>
                          <a:endParaRPr lang="el-GR" b="1" dirty="0"/>
                        </a:p>
                      </a:txBody>
                      <a:useSpRect/>
                    </a:txSp>
                  </a:sp>
                  <a:sp>
                    <a:nvSpPr>
                      <a:cNvPr id="16" name="15 - TextBox"/>
                      <a:cNvSpPr txBox="1"/>
                    </a:nvSpPr>
                    <a:spPr>
                      <a:xfrm>
                        <a:off x="1285852" y="2643182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2</a:t>
                          </a:r>
                          <a:endParaRPr lang="el-GR" b="1" dirty="0"/>
                        </a:p>
                      </a:txBody>
                      <a:useSpRect/>
                    </a:txSp>
                  </a:sp>
                  <a:sp>
                    <a:nvSpPr>
                      <a:cNvPr id="17" name="16 - TextBox"/>
                      <a:cNvSpPr txBox="1"/>
                    </a:nvSpPr>
                    <a:spPr>
                      <a:xfrm>
                        <a:off x="2500298" y="3143248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3</a:t>
                          </a:r>
                          <a:endParaRPr lang="el-GR" b="1" dirty="0"/>
                        </a:p>
                      </a:txBody>
                      <a:useSpRect/>
                    </a:txSp>
                  </a:sp>
                  <a:sp>
                    <a:nvSpPr>
                      <a:cNvPr id="18" name="17 - TextBox"/>
                      <a:cNvSpPr txBox="1"/>
                    </a:nvSpPr>
                    <a:spPr>
                      <a:xfrm>
                        <a:off x="2214546" y="3643314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4</a:t>
                          </a:r>
                          <a:endParaRPr lang="el-GR" b="1" dirty="0"/>
                        </a:p>
                      </a:txBody>
                      <a:useSpRect/>
                    </a:txSp>
                  </a:sp>
                  <a:sp>
                    <a:nvSpPr>
                      <a:cNvPr id="19" name="18 - TextBox"/>
                      <a:cNvSpPr txBox="1"/>
                    </a:nvSpPr>
                    <a:spPr>
                      <a:xfrm>
                        <a:off x="3428992" y="4143380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5</a:t>
                          </a:r>
                          <a:endParaRPr lang="el-GR" b="1" dirty="0"/>
                        </a:p>
                      </a:txBody>
                      <a:useSpRect/>
                    </a:txSp>
                  </a:sp>
                  <a:sp>
                    <a:nvSpPr>
                      <a:cNvPr id="20" name="19 - TextBox"/>
                      <a:cNvSpPr txBox="1"/>
                    </a:nvSpPr>
                    <a:spPr>
                      <a:xfrm>
                        <a:off x="2071670" y="4631304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/>
                            <a:t>6</a:t>
                          </a:r>
                          <a:endParaRPr lang="el-GR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03DD3" w:rsidRDefault="000A21D1" w:rsidP="0008573A">
      <w:r w:rsidRPr="000A21D1">
        <w:drawing>
          <wp:inline distT="0" distB="0" distL="0" distR="0">
            <wp:extent cx="4665442" cy="1308193"/>
            <wp:effectExtent l="19050" t="0" r="0" b="0"/>
            <wp:docPr id="5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82" cy="3273408"/>
                      <a:chOff x="285720" y="1071546"/>
                      <a:chExt cx="8643982" cy="3273408"/>
                    </a:xfrm>
                  </a:grpSpPr>
                  <a:grpSp>
                    <a:nvGrpSpPr>
                      <a:cNvPr id="6" name="5 - Ομάδα"/>
                      <a:cNvGrpSpPr/>
                    </a:nvGrpSpPr>
                    <a:grpSpPr>
                      <a:xfrm>
                        <a:off x="285720" y="1071546"/>
                        <a:ext cx="8643982" cy="3273408"/>
                        <a:chOff x="285720" y="1071546"/>
                        <a:chExt cx="8643982" cy="3273408"/>
                      </a:xfrm>
                    </a:grpSpPr>
                    <a:pic>
                      <a:nvPicPr>
                        <a:cNvPr id="4" name="3 - Εικόνα"/>
                        <a:cNvPicPr/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20" y="1071546"/>
                          <a:ext cx="2286016" cy="3273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4 - Ορθογώνιο"/>
                        <a:cNvSpPr/>
                      </a:nvSpPr>
                      <a:spPr>
                        <a:xfrm>
                          <a:off x="2571736" y="1785926"/>
                          <a:ext cx="6357966" cy="23083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Στην </a:t>
                            </a:r>
                            <a:r>
                              <a:rPr lang="el-GR" dirty="0" smtClean="0">
                                <a:hlinkClick r:id="rId12" tooltip="Ελληνική μυθολογία"/>
                              </a:rPr>
                              <a:t>Ελληνική μυθολογία</a:t>
                            </a:r>
                            <a:r>
                              <a:rPr lang="el-GR" dirty="0" smtClean="0"/>
                              <a:t>, η </a:t>
                            </a:r>
                            <a:r>
                              <a:rPr lang="el-GR" b="1" dirty="0" smtClean="0"/>
                              <a:t>……………..</a:t>
                            </a:r>
                            <a:r>
                              <a:rPr lang="el-GR" dirty="0" smtClean="0"/>
                              <a:t>είναι </a:t>
                            </a:r>
                            <a:r>
                              <a:rPr lang="el-GR" dirty="0" smtClean="0"/>
                              <a:t>μία από τις εννιά 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>
                                <a:hlinkClick r:id="rId13" tooltip="Μούσες"/>
                              </a:rPr>
                              <a:t>Μούσες</a:t>
                            </a:r>
                            <a:r>
                              <a:rPr lang="el-GR" dirty="0" smtClean="0"/>
                              <a:t> που ζούσαν στον </a:t>
                            </a:r>
                            <a:r>
                              <a:rPr lang="el-GR" dirty="0" smtClean="0">
                                <a:hlinkClick r:id="rId14" tooltip="Ελικώνας"/>
                              </a:rPr>
                              <a:t>Ελικώνα</a:t>
                            </a:r>
                            <a:r>
                              <a:rPr lang="el-GR" dirty="0" smtClean="0"/>
                              <a:t>, κόρη του </a:t>
                            </a:r>
                            <a:r>
                              <a:rPr lang="el-GR" dirty="0" smtClean="0">
                                <a:hlinkClick r:id="rId15" tooltip="Δίας (μυθολογία)"/>
                              </a:rPr>
                              <a:t>Δία</a:t>
                            </a:r>
                            <a:r>
                              <a:rPr lang="el-GR" dirty="0" smtClean="0"/>
                              <a:t> και της </a:t>
                            </a:r>
                            <a:r>
                              <a:rPr lang="el-GR" dirty="0" smtClean="0">
                                <a:hlinkClick r:id="rId16" tooltip="Μνημοσύνη"/>
                              </a:rPr>
                              <a:t>Μνημοσύνης</a:t>
                            </a:r>
                            <a:r>
                              <a:rPr lang="el-GR" dirty="0" smtClean="0"/>
                              <a:t>.. </a:t>
                            </a:r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Συνήθως απεικονίζεται φορώντας </a:t>
                            </a:r>
                            <a:r>
                              <a:rPr lang="el-GR" dirty="0" smtClean="0"/>
                              <a:t>στεφάνι από αστέρια    , </a:t>
                            </a:r>
                            <a:r>
                              <a:rPr lang="el-GR" dirty="0" smtClean="0"/>
                              <a:t>κρατώντας στο αριστερό χέρι </a:t>
                            </a:r>
                            <a:r>
                              <a:rPr lang="el-GR" dirty="0" smtClean="0"/>
                              <a:t>την ουράνια σφαίρα </a:t>
                            </a:r>
                            <a:r>
                              <a:rPr lang="el-GR" dirty="0" smtClean="0"/>
                              <a:t>και στο δεξιό </a:t>
                            </a:r>
                            <a:r>
                              <a:rPr lang="el-GR" dirty="0" smtClean="0">
                                <a:hlinkClick r:id="rId17" tooltip="Διαβήτης (όργανο)"/>
                              </a:rPr>
                              <a:t>διαβήτη</a:t>
                            </a:r>
                            <a:r>
                              <a:rPr lang="el-GR" dirty="0" smtClean="0"/>
                              <a:t>, που αποτελούν και τα «ιερά» σύμβολά της. </a:t>
                            </a:r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Οι </a:t>
                            </a:r>
                            <a:r>
                              <a:rPr lang="el-GR" dirty="0" smtClean="0"/>
                              <a:t>αρχαίοι Έλληνες απέδιδαν στην </a:t>
                            </a:r>
                            <a:r>
                              <a:rPr lang="el-GR" dirty="0" smtClean="0"/>
                              <a:t>……………..και </a:t>
                            </a:r>
                            <a:r>
                              <a:rPr lang="el-GR" dirty="0" smtClean="0"/>
                              <a:t>μαντικές δυνάμεις. Κατοικία της ήταν ο </a:t>
                            </a:r>
                            <a:r>
                              <a:rPr lang="el-GR" dirty="0" smtClean="0"/>
                              <a:t>ουρανός . </a:t>
                            </a:r>
                            <a:endParaRPr lang="el-GR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F03DD3" w:rsidSect="00F03DD3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A90"/>
    <w:multiLevelType w:val="hybridMultilevel"/>
    <w:tmpl w:val="2D7A1132"/>
    <w:lvl w:ilvl="0" w:tplc="780CD3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08573A"/>
    <w:rsid w:val="00023C82"/>
    <w:rsid w:val="0008573A"/>
    <w:rsid w:val="000A21D1"/>
    <w:rsid w:val="002257D7"/>
    <w:rsid w:val="002839AC"/>
    <w:rsid w:val="002E6FAE"/>
    <w:rsid w:val="003968AB"/>
    <w:rsid w:val="00405EB6"/>
    <w:rsid w:val="00540285"/>
    <w:rsid w:val="00B309BB"/>
    <w:rsid w:val="00DE4AC0"/>
    <w:rsid w:val="00F03DD3"/>
    <w:rsid w:val="00F57043"/>
    <w:rsid w:val="00F5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73C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l.wikipedia.org/wiki/%CE%9C%CE%BF%CF%8D%CF%83%CE%B5%CF%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l.wikipedia.org/wiki/%CE%95%CE%BB%CE%BB%CE%B7%CE%BD%CE%B9%CE%BA%CE%AE_%CE%BC%CF%85%CE%B8%CE%BF%CE%BB%CE%BF%CE%B3%CE%AF%CE%B1" TargetMode="External"/><Relationship Id="rId17" Type="http://schemas.openxmlformats.org/officeDocument/2006/relationships/hyperlink" Target="https://el.wikipedia.org/wiki/%CE%94%CE%B9%CE%B1%CE%B2%CE%AE%CF%84%CE%B7%CF%82_(%CF%8C%CF%81%CE%B3%CE%B1%CE%BD%CE%BF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C%CE%BD%CE%B7%CE%BC%CE%BF%CF%83%CF%8D%CE%BD%CE%B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el.wikipedia.org/wiki/%CE%94%CE%AF%CE%B1%CF%82_(%CE%BC%CF%85%CE%B8%CE%BF%CE%BB%CE%BF%CE%B3%CE%AF%CE%B1)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l.wikipedia.org/wiki/%CE%95%CE%BB%CE%B9%CE%BA%CF%8E%CE%BD%CE%B1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22</cp:revision>
  <dcterms:created xsi:type="dcterms:W3CDTF">2024-02-07T14:45:00Z</dcterms:created>
  <dcterms:modified xsi:type="dcterms:W3CDTF">2024-02-07T20:30:00Z</dcterms:modified>
</cp:coreProperties>
</file>