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BD35" w14:textId="77777777" w:rsidR="003807FE" w:rsidRPr="009056FA" w:rsidRDefault="003807FE" w:rsidP="003807FE">
      <w:pPr>
        <w:spacing w:after="0" w:line="360" w:lineRule="auto"/>
        <w:rPr>
          <w:b/>
          <w:bCs/>
          <w:sz w:val="24"/>
          <w:szCs w:val="24"/>
        </w:rPr>
      </w:pPr>
      <w:r w:rsidRPr="005E25B9">
        <w:rPr>
          <w:b/>
          <w:bCs/>
          <w:sz w:val="24"/>
          <w:szCs w:val="24"/>
        </w:rPr>
        <w:t xml:space="preserve">ΘΕΜΑ </w:t>
      </w:r>
      <w:r w:rsidRPr="009056FA">
        <w:rPr>
          <w:b/>
          <w:bCs/>
          <w:sz w:val="24"/>
          <w:szCs w:val="24"/>
        </w:rPr>
        <w:t>4</w:t>
      </w:r>
    </w:p>
    <w:p w14:paraId="4172E966" w14:textId="200E1512" w:rsidR="00F56AE8" w:rsidRDefault="007C70F3" w:rsidP="003807F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ακόλουθο σχήμα εμφανίζεται τμήμα της επικεφαλίδας ενός </w:t>
      </w:r>
      <w:r>
        <w:rPr>
          <w:sz w:val="24"/>
          <w:szCs w:val="24"/>
          <w:lang w:val="en-US"/>
        </w:rPr>
        <w:t>IP</w:t>
      </w:r>
      <w:r w:rsidRPr="007C70F3">
        <w:rPr>
          <w:sz w:val="24"/>
          <w:szCs w:val="24"/>
        </w:rPr>
        <w:t xml:space="preserve"> </w:t>
      </w:r>
      <w:r>
        <w:rPr>
          <w:sz w:val="24"/>
          <w:szCs w:val="24"/>
        </w:rPr>
        <w:t>πακέτου</w:t>
      </w:r>
      <w:r w:rsidR="00464A3E">
        <w:rPr>
          <w:sz w:val="24"/>
          <w:szCs w:val="24"/>
        </w:rPr>
        <w:t xml:space="preserve"> που στέλνεται από έναν υπολογιστή σε έναν άλλο</w:t>
      </w:r>
      <w:r w:rsidR="004E0A1B">
        <w:rPr>
          <w:sz w:val="24"/>
          <w:szCs w:val="24"/>
        </w:rPr>
        <w:t xml:space="preserve"> (οι τιμές των πεδίων δίνονται στο δεκαδικό σύστημα αρίθμησης</w:t>
      </w:r>
      <w:r w:rsidR="00D9735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9"/>
        <w:gridCol w:w="2410"/>
        <w:gridCol w:w="420"/>
        <w:gridCol w:w="426"/>
        <w:gridCol w:w="425"/>
        <w:gridCol w:w="850"/>
        <w:gridCol w:w="2374"/>
      </w:tblGrid>
      <w:tr w:rsidR="00957B40" w:rsidRPr="00883636" w14:paraId="2F135501" w14:textId="77777777" w:rsidTr="008873A8">
        <w:trPr>
          <w:trHeight w:val="196"/>
        </w:trPr>
        <w:tc>
          <w:tcPr>
            <w:tcW w:w="112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FDCD300" w14:textId="0241EB9E" w:rsidR="00957B40" w:rsidRPr="00883636" w:rsidRDefault="00957B40" w:rsidP="00957B40">
            <w:pPr>
              <w:spacing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83636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97675E" w14:textId="555C3337" w:rsidR="00957B40" w:rsidRPr="00883636" w:rsidRDefault="00957B40" w:rsidP="00957B40">
            <w:pPr>
              <w:spacing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4CC0" w14:textId="4CBBA2AA" w:rsidR="00957B40" w:rsidRPr="00883636" w:rsidRDefault="00957B40" w:rsidP="00957B40">
            <w:pPr>
              <w:spacing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836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12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C2F4" w14:textId="77777777" w:rsidR="00957B40" w:rsidRPr="00883636" w:rsidRDefault="00957B40" w:rsidP="00957B40">
            <w:pPr>
              <w:spacing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836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A25" w14:textId="46F8BD8A" w:rsidR="00957B40" w:rsidRPr="00883636" w:rsidRDefault="00957B40" w:rsidP="00957B40">
            <w:pPr>
              <w:tabs>
                <w:tab w:val="right" w:pos="2160"/>
              </w:tabs>
              <w:spacing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836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24</w:t>
            </w:r>
            <w:r w:rsidRPr="008836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ab/>
              <w:t>31</w:t>
            </w:r>
          </w:p>
        </w:tc>
      </w:tr>
      <w:tr w:rsidR="008873A8" w:rsidRPr="008873A8" w14:paraId="3C6E8B98" w14:textId="77777777" w:rsidTr="008873A8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7AF1E287" w14:textId="4D25AE8E" w:rsidR="007C70F3" w:rsidRPr="008873A8" w:rsidRDefault="007C70F3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873A8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ADD9976" w14:textId="4939A862" w:rsidR="007C70F3" w:rsidRPr="008873A8" w:rsidRDefault="003878AD" w:rsidP="00957B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C8CA44" w14:textId="02554D30" w:rsidR="007C70F3" w:rsidRPr="008873A8" w:rsidRDefault="007C70F3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873A8">
              <w:rPr>
                <w:rFonts w:ascii="Arial" w:hAnsi="Arial" w:cs="Arial"/>
                <w:bCs/>
                <w:sz w:val="24"/>
                <w:szCs w:val="24"/>
              </w:rPr>
              <w:t xml:space="preserve">Τύπος Υπηρεσίας </w:t>
            </w:r>
          </w:p>
        </w:tc>
        <w:tc>
          <w:tcPr>
            <w:tcW w:w="4495" w:type="dxa"/>
            <w:gridSpan w:val="5"/>
            <w:shd w:val="clear" w:color="auto" w:fill="auto"/>
            <w:vAlign w:val="center"/>
          </w:tcPr>
          <w:p w14:paraId="657E617B" w14:textId="365CFE5D" w:rsidR="007C70F3" w:rsidRPr="004E0A1B" w:rsidRDefault="00883636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1400</w:t>
            </w:r>
          </w:p>
        </w:tc>
      </w:tr>
      <w:tr w:rsidR="00957B40" w:rsidRPr="008873A8" w14:paraId="0893DC2C" w14:textId="77777777" w:rsidTr="008442E9">
        <w:trPr>
          <w:trHeight w:val="694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05B81045" w14:textId="5BE9B07C" w:rsidR="007C70F3" w:rsidRPr="008873A8" w:rsidRDefault="007C70F3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3A8">
              <w:rPr>
                <w:rFonts w:ascii="Arial" w:hAnsi="Arial" w:cs="Arial"/>
                <w:bCs/>
                <w:sz w:val="24"/>
                <w:szCs w:val="24"/>
              </w:rPr>
              <w:t>Αναγνώριση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154D78D" w14:textId="30657756" w:rsidR="007C70F3" w:rsidRPr="008873A8" w:rsidRDefault="00B41B58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369BB5" w14:textId="5660D03A" w:rsidR="007C70F3" w:rsidRPr="008873A8" w:rsidRDefault="003878AD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065B0" w14:textId="4F29C58B" w:rsidR="007C70F3" w:rsidRPr="008873A8" w:rsidRDefault="007C70F3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3A8">
              <w:rPr>
                <w:rFonts w:ascii="Arial" w:hAnsi="Arial" w:cs="Arial"/>
                <w:bCs/>
                <w:sz w:val="24"/>
                <w:szCs w:val="24"/>
                <w:lang w:val="en-US"/>
              </w:rPr>
              <w:t>MF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14:paraId="23F852F9" w14:textId="367FD1AD" w:rsidR="007C70F3" w:rsidRPr="008873A8" w:rsidRDefault="00957B40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3A8">
              <w:rPr>
                <w:rFonts w:ascii="Arial" w:hAnsi="Arial" w:cs="Arial"/>
                <w:bCs/>
                <w:sz w:val="24"/>
                <w:szCs w:val="24"/>
              </w:rPr>
              <w:t>Σχετική Απόσταση</w:t>
            </w:r>
            <w:r w:rsidR="007C70F3" w:rsidRPr="008873A8">
              <w:rPr>
                <w:rFonts w:ascii="Arial" w:hAnsi="Arial" w:cs="Arial"/>
                <w:bCs/>
                <w:sz w:val="24"/>
                <w:szCs w:val="24"/>
              </w:rPr>
              <w:t xml:space="preserve"> Τμήματος</w:t>
            </w:r>
          </w:p>
        </w:tc>
      </w:tr>
      <w:tr w:rsidR="007C70F3" w:rsidRPr="008873A8" w14:paraId="1EBF2A67" w14:textId="77777777" w:rsidTr="008873A8">
        <w:trPr>
          <w:trHeight w:val="56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97E47C0" w14:textId="5A4F09FE" w:rsidR="007C70F3" w:rsidRPr="008873A8" w:rsidRDefault="007C70F3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8873A8">
              <w:rPr>
                <w:rFonts w:ascii="Arial" w:hAnsi="Arial" w:cs="Arial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9A6FEE" w14:textId="529BC16C" w:rsidR="007C70F3" w:rsidRPr="008873A8" w:rsidRDefault="007C70F3" w:rsidP="00957B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 w:rsidRPr="008873A8">
              <w:rPr>
                <w:rFonts w:ascii="Arial" w:hAnsi="Arial" w:cs="Arial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495" w:type="dxa"/>
            <w:gridSpan w:val="5"/>
            <w:shd w:val="clear" w:color="auto" w:fill="auto"/>
            <w:vAlign w:val="center"/>
          </w:tcPr>
          <w:p w14:paraId="6425F1EE" w14:textId="472D64A0" w:rsidR="007C70F3" w:rsidRPr="008873A8" w:rsidRDefault="007C70F3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73A8">
              <w:rPr>
                <w:rFonts w:ascii="Arial" w:hAnsi="Arial" w:cs="Arial"/>
                <w:bCs/>
                <w:sz w:val="24"/>
                <w:szCs w:val="24"/>
              </w:rPr>
              <w:t xml:space="preserve">Άθροισμα Ελέγχου </w:t>
            </w:r>
            <w:r w:rsidR="00957B40" w:rsidRPr="008873A8">
              <w:rPr>
                <w:rFonts w:ascii="Arial" w:hAnsi="Arial" w:cs="Arial"/>
                <w:bCs/>
                <w:sz w:val="24"/>
                <w:szCs w:val="24"/>
              </w:rPr>
              <w:t>Κ</w:t>
            </w:r>
            <w:r w:rsidRPr="008873A8">
              <w:rPr>
                <w:rFonts w:ascii="Arial" w:hAnsi="Arial" w:cs="Arial"/>
                <w:bCs/>
                <w:sz w:val="24"/>
                <w:szCs w:val="24"/>
              </w:rPr>
              <w:t>εφαλίδας</w:t>
            </w:r>
          </w:p>
        </w:tc>
      </w:tr>
      <w:tr w:rsidR="007C70F3" w:rsidRPr="008873A8" w14:paraId="64C0AE07" w14:textId="77777777" w:rsidTr="00957B40">
        <w:trPr>
          <w:trHeight w:val="560"/>
        </w:trPr>
        <w:tc>
          <w:tcPr>
            <w:tcW w:w="9173" w:type="dxa"/>
            <w:gridSpan w:val="8"/>
            <w:shd w:val="clear" w:color="auto" w:fill="auto"/>
            <w:vAlign w:val="center"/>
          </w:tcPr>
          <w:p w14:paraId="41368CB4" w14:textId="036B6E98" w:rsidR="007C70F3" w:rsidRPr="008873A8" w:rsidRDefault="004E0A1B" w:rsidP="00957B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180</w:t>
            </w:r>
            <w:r w:rsidR="007C70F3" w:rsidRPr="008873A8">
              <w:rPr>
                <w:rFonts w:ascii="Arial" w:hAnsi="Arial" w:cs="Arial"/>
                <w:bCs/>
                <w:sz w:val="28"/>
                <w:szCs w:val="28"/>
                <w:lang w:val="en-US"/>
              </w:rPr>
              <w:t>.16.</w:t>
            </w: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7C70F3" w:rsidRPr="008873A8">
              <w:rPr>
                <w:rFonts w:ascii="Arial" w:hAnsi="Arial" w:cs="Arial"/>
                <w:bCs/>
                <w:sz w:val="28"/>
                <w:szCs w:val="28"/>
                <w:lang w:val="en-US"/>
              </w:rPr>
              <w:t>.58</w:t>
            </w:r>
          </w:p>
        </w:tc>
      </w:tr>
      <w:tr w:rsidR="007C70F3" w:rsidRPr="008873A8" w14:paraId="53B2BC82" w14:textId="77777777" w:rsidTr="00957B40">
        <w:trPr>
          <w:trHeight w:val="560"/>
        </w:trPr>
        <w:tc>
          <w:tcPr>
            <w:tcW w:w="9173" w:type="dxa"/>
            <w:gridSpan w:val="8"/>
            <w:shd w:val="clear" w:color="auto" w:fill="auto"/>
            <w:vAlign w:val="center"/>
          </w:tcPr>
          <w:p w14:paraId="321B12F3" w14:textId="79EAA727" w:rsidR="007C70F3" w:rsidRPr="008873A8" w:rsidRDefault="004E0A1B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95</w:t>
            </w:r>
            <w:r w:rsidR="007C70F3" w:rsidRPr="008873A8">
              <w:rPr>
                <w:rFonts w:ascii="Arial" w:hAnsi="Arial" w:cs="Arial"/>
                <w:bCs/>
                <w:sz w:val="28"/>
                <w:szCs w:val="28"/>
                <w:lang w:val="en-US"/>
              </w:rPr>
              <w:t>.</w:t>
            </w: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7C70F3" w:rsidRPr="008873A8">
              <w:rPr>
                <w:rFonts w:ascii="Arial" w:hAnsi="Arial" w:cs="Arial"/>
                <w:bCs/>
                <w:sz w:val="28"/>
                <w:szCs w:val="28"/>
                <w:lang w:val="en-US"/>
              </w:rPr>
              <w:t>8.1.14</w:t>
            </w:r>
          </w:p>
        </w:tc>
      </w:tr>
    </w:tbl>
    <w:p w14:paraId="145FC1C6" w14:textId="77777777" w:rsidR="007C70F3" w:rsidRDefault="007C70F3" w:rsidP="003807FE">
      <w:pPr>
        <w:spacing w:after="0" w:line="360" w:lineRule="auto"/>
        <w:jc w:val="both"/>
        <w:rPr>
          <w:sz w:val="24"/>
          <w:szCs w:val="24"/>
        </w:rPr>
      </w:pPr>
    </w:p>
    <w:p w14:paraId="3EF76FA3" w14:textId="0EFC2C18" w:rsidR="00BE4D33" w:rsidRDefault="00A82567" w:rsidP="003807F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Απαντήστε στις ακόλουθες ερωτήσεις:</w:t>
      </w:r>
    </w:p>
    <w:p w14:paraId="7B3443B2" w14:textId="1F15FF99" w:rsidR="00A82567" w:rsidRDefault="00A82567" w:rsidP="003807FE">
      <w:pPr>
        <w:spacing w:after="0" w:line="360" w:lineRule="auto"/>
        <w:jc w:val="both"/>
        <w:rPr>
          <w:sz w:val="24"/>
          <w:szCs w:val="24"/>
        </w:rPr>
      </w:pPr>
    </w:p>
    <w:p w14:paraId="29FB54D8" w14:textId="3FA6C45A" w:rsidR="00A82567" w:rsidRPr="00A82567" w:rsidRDefault="00A82567" w:rsidP="003807FE">
      <w:pPr>
        <w:spacing w:after="0" w:line="360" w:lineRule="auto"/>
        <w:jc w:val="both"/>
        <w:rPr>
          <w:sz w:val="24"/>
          <w:szCs w:val="24"/>
        </w:rPr>
      </w:pPr>
      <w:r w:rsidRPr="00A82567">
        <w:rPr>
          <w:b/>
          <w:bCs/>
          <w:sz w:val="24"/>
          <w:szCs w:val="24"/>
        </w:rPr>
        <w:t>4.1</w:t>
      </w:r>
      <w:r>
        <w:rPr>
          <w:sz w:val="24"/>
          <w:szCs w:val="24"/>
        </w:rPr>
        <w:t xml:space="preserve"> Ποια η </w:t>
      </w:r>
      <w:r>
        <w:rPr>
          <w:sz w:val="24"/>
          <w:szCs w:val="24"/>
          <w:lang w:val="en-US"/>
        </w:rPr>
        <w:t>IP</w:t>
      </w:r>
      <w:r w:rsidRPr="00A825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διεύθυνση </w:t>
      </w:r>
      <w:r w:rsidR="005B1398">
        <w:rPr>
          <w:sz w:val="24"/>
          <w:szCs w:val="24"/>
        </w:rPr>
        <w:t xml:space="preserve">του υπολογιστή </w:t>
      </w:r>
      <w:r>
        <w:rPr>
          <w:sz w:val="24"/>
          <w:szCs w:val="24"/>
        </w:rPr>
        <w:t xml:space="preserve">προέλευσης και ποια η </w:t>
      </w:r>
      <w:r>
        <w:rPr>
          <w:sz w:val="24"/>
          <w:szCs w:val="24"/>
          <w:lang w:val="en-US"/>
        </w:rPr>
        <w:t>IP</w:t>
      </w:r>
      <w:r w:rsidRPr="00A82567">
        <w:rPr>
          <w:sz w:val="24"/>
          <w:szCs w:val="24"/>
        </w:rPr>
        <w:t xml:space="preserve"> </w:t>
      </w:r>
      <w:r>
        <w:rPr>
          <w:sz w:val="24"/>
          <w:szCs w:val="24"/>
        </w:rPr>
        <w:t>διεύθυνση</w:t>
      </w:r>
      <w:r w:rsidR="005B1398">
        <w:rPr>
          <w:sz w:val="24"/>
          <w:szCs w:val="24"/>
        </w:rPr>
        <w:t xml:space="preserve"> του υπολογιστή</w:t>
      </w:r>
      <w:r>
        <w:rPr>
          <w:sz w:val="24"/>
          <w:szCs w:val="24"/>
        </w:rPr>
        <w:t xml:space="preserve"> προορισμού;</w:t>
      </w:r>
    </w:p>
    <w:p w14:paraId="6EA2CED2" w14:textId="542DA930" w:rsidR="00BE4D33" w:rsidRPr="00584682" w:rsidRDefault="00BE4D33" w:rsidP="00BE4D33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 w:rsidR="00F746F3">
        <w:rPr>
          <w:b/>
          <w:bCs/>
          <w:sz w:val="24"/>
          <w:szCs w:val="24"/>
        </w:rPr>
        <w:t xml:space="preserve"> </w:t>
      </w:r>
      <w:r w:rsidR="00464A3E">
        <w:rPr>
          <w:b/>
          <w:bCs/>
          <w:sz w:val="24"/>
          <w:szCs w:val="24"/>
        </w:rPr>
        <w:t>6</w:t>
      </w:r>
    </w:p>
    <w:p w14:paraId="0576DA1E" w14:textId="1839BF1F" w:rsidR="00BE4D33" w:rsidRPr="003878AD" w:rsidRDefault="00BE4D33" w:rsidP="003807FE">
      <w:pPr>
        <w:spacing w:after="0" w:line="360" w:lineRule="auto"/>
        <w:jc w:val="both"/>
        <w:rPr>
          <w:sz w:val="24"/>
          <w:szCs w:val="24"/>
        </w:rPr>
      </w:pPr>
      <w:r w:rsidRPr="00BE4D33">
        <w:rPr>
          <w:b/>
          <w:bCs/>
          <w:sz w:val="24"/>
          <w:szCs w:val="24"/>
        </w:rPr>
        <w:t>4.2</w:t>
      </w:r>
      <w:r w:rsidRPr="00BE4D33">
        <w:rPr>
          <w:sz w:val="24"/>
          <w:szCs w:val="24"/>
        </w:rPr>
        <w:t xml:space="preserve"> </w:t>
      </w:r>
      <w:r w:rsidR="003878AD">
        <w:rPr>
          <w:sz w:val="24"/>
          <w:szCs w:val="24"/>
        </w:rPr>
        <w:t xml:space="preserve">Ποιο το μέγεθος της επικεφαλίδας και ποιο το μέγεθος των </w:t>
      </w:r>
      <w:r w:rsidR="005B1398">
        <w:rPr>
          <w:sz w:val="24"/>
          <w:szCs w:val="24"/>
        </w:rPr>
        <w:t>δ</w:t>
      </w:r>
      <w:r w:rsidR="003878AD">
        <w:rPr>
          <w:sz w:val="24"/>
          <w:szCs w:val="24"/>
        </w:rPr>
        <w:t>εδομένων του πακέτου</w:t>
      </w:r>
      <w:r w:rsidR="001358AC" w:rsidRPr="00B34C8A">
        <w:rPr>
          <w:sz w:val="24"/>
          <w:szCs w:val="24"/>
        </w:rPr>
        <w:t>,</w:t>
      </w:r>
      <w:r w:rsidR="003878AD" w:rsidRPr="003878AD">
        <w:rPr>
          <w:sz w:val="24"/>
          <w:szCs w:val="24"/>
        </w:rPr>
        <w:t xml:space="preserve"> </w:t>
      </w:r>
      <w:r w:rsidR="003878AD">
        <w:rPr>
          <w:sz w:val="24"/>
          <w:szCs w:val="24"/>
        </w:rPr>
        <w:t xml:space="preserve">σε </w:t>
      </w:r>
      <w:r w:rsidR="003878AD">
        <w:rPr>
          <w:sz w:val="24"/>
          <w:szCs w:val="24"/>
          <w:lang w:val="en-US"/>
        </w:rPr>
        <w:t>byte</w:t>
      </w:r>
      <w:r w:rsidR="00883636">
        <w:rPr>
          <w:sz w:val="24"/>
          <w:szCs w:val="24"/>
          <w:lang w:val="en-US"/>
        </w:rPr>
        <w:t>s</w:t>
      </w:r>
      <w:r w:rsidR="003878AD" w:rsidRPr="003878AD">
        <w:rPr>
          <w:sz w:val="24"/>
          <w:szCs w:val="24"/>
        </w:rPr>
        <w:t>;</w:t>
      </w:r>
    </w:p>
    <w:p w14:paraId="5F0EB1CB" w14:textId="52A282CE" w:rsidR="00BE4D33" w:rsidRPr="009A275F" w:rsidRDefault="00BE4D33" w:rsidP="00BE4D33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>
        <w:rPr>
          <w:b/>
          <w:bCs/>
          <w:sz w:val="24"/>
          <w:szCs w:val="24"/>
        </w:rPr>
        <w:t xml:space="preserve"> </w:t>
      </w:r>
      <w:r w:rsidR="00464A3E">
        <w:rPr>
          <w:b/>
          <w:bCs/>
          <w:sz w:val="24"/>
          <w:szCs w:val="24"/>
        </w:rPr>
        <w:t>8</w:t>
      </w:r>
    </w:p>
    <w:p w14:paraId="7CB78C6E" w14:textId="5571887A" w:rsidR="00B2134C" w:rsidRDefault="00BE4D33" w:rsidP="003807FE">
      <w:pPr>
        <w:spacing w:after="0" w:line="360" w:lineRule="auto"/>
        <w:jc w:val="both"/>
        <w:rPr>
          <w:sz w:val="24"/>
          <w:szCs w:val="24"/>
        </w:rPr>
      </w:pPr>
      <w:r w:rsidRPr="00BE4D33">
        <w:rPr>
          <w:b/>
          <w:bCs/>
          <w:sz w:val="24"/>
          <w:szCs w:val="24"/>
        </w:rPr>
        <w:t>4.3</w:t>
      </w:r>
      <w:r>
        <w:rPr>
          <w:sz w:val="24"/>
          <w:szCs w:val="24"/>
        </w:rPr>
        <w:t xml:space="preserve"> </w:t>
      </w:r>
      <w:r w:rsidR="003878AD">
        <w:rPr>
          <w:sz w:val="24"/>
          <w:szCs w:val="24"/>
        </w:rPr>
        <w:t xml:space="preserve">Πόσοι το πολύ δρομολογητές μπορούν να μεσολαβούν ανάμεσα στον υπολογιστή προέλευσης και στον υπολογιστή προορισμού ώστε να </w:t>
      </w:r>
      <w:r w:rsidR="00883636">
        <w:rPr>
          <w:sz w:val="24"/>
          <w:szCs w:val="24"/>
        </w:rPr>
        <w:t>υπάρχει</w:t>
      </w:r>
      <w:r w:rsidR="003878AD">
        <w:rPr>
          <w:sz w:val="24"/>
          <w:szCs w:val="24"/>
        </w:rPr>
        <w:t xml:space="preserve"> η δυνατότητα το πακέτο να φτάσει στον προορισμό του; Δικαιολογήστε την απάντησή σας.</w:t>
      </w:r>
    </w:p>
    <w:p w14:paraId="1414A567" w14:textId="52159B12" w:rsidR="00464A3E" w:rsidRPr="00F01303" w:rsidRDefault="00464A3E" w:rsidP="00464A3E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>
        <w:rPr>
          <w:b/>
          <w:bCs/>
          <w:sz w:val="24"/>
          <w:szCs w:val="24"/>
        </w:rPr>
        <w:t xml:space="preserve"> 5</w:t>
      </w:r>
    </w:p>
    <w:p w14:paraId="302109A0" w14:textId="4008F3F9" w:rsidR="003878AD" w:rsidRPr="005B1398" w:rsidRDefault="003878AD" w:rsidP="003807FE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4.4 </w:t>
      </w:r>
      <w:r>
        <w:rPr>
          <w:sz w:val="24"/>
          <w:szCs w:val="24"/>
        </w:rPr>
        <w:t xml:space="preserve">Έστω ότι </w:t>
      </w:r>
      <w:r w:rsidR="005B1398">
        <w:rPr>
          <w:sz w:val="24"/>
          <w:szCs w:val="24"/>
        </w:rPr>
        <w:t xml:space="preserve">ανάμεσα στον </w:t>
      </w:r>
      <w:r w:rsidR="009069D7">
        <w:rPr>
          <w:sz w:val="24"/>
          <w:szCs w:val="24"/>
        </w:rPr>
        <w:t xml:space="preserve">ανάμεσα στον υπολογιστή προέλευσης και στον υπολογιστή προορισμού </w:t>
      </w:r>
      <w:r w:rsidR="005B1398">
        <w:rPr>
          <w:sz w:val="24"/>
          <w:szCs w:val="24"/>
        </w:rPr>
        <w:t xml:space="preserve">μεσολαβεί ένα δίκτυο το οποίο υποστηρίζει μετάδοση </w:t>
      </w:r>
      <w:r w:rsidR="00883636">
        <w:rPr>
          <w:sz w:val="24"/>
          <w:szCs w:val="24"/>
        </w:rPr>
        <w:t>πλαισίων</w:t>
      </w:r>
      <w:r w:rsidR="005B1398">
        <w:rPr>
          <w:sz w:val="24"/>
          <w:szCs w:val="24"/>
        </w:rPr>
        <w:t xml:space="preserve"> μεγέθους έως </w:t>
      </w:r>
      <w:r w:rsidR="00883636">
        <w:rPr>
          <w:sz w:val="24"/>
          <w:szCs w:val="24"/>
        </w:rPr>
        <w:t>1000</w:t>
      </w:r>
      <w:r w:rsidR="005B1398">
        <w:rPr>
          <w:sz w:val="24"/>
          <w:szCs w:val="24"/>
        </w:rPr>
        <w:t xml:space="preserve"> </w:t>
      </w:r>
      <w:r w:rsidR="005B1398">
        <w:rPr>
          <w:sz w:val="24"/>
          <w:szCs w:val="24"/>
          <w:lang w:val="en-US"/>
        </w:rPr>
        <w:t>byte</w:t>
      </w:r>
      <w:r w:rsidR="009D1AC7">
        <w:rPr>
          <w:sz w:val="24"/>
          <w:szCs w:val="24"/>
          <w:lang w:val="en-US"/>
        </w:rPr>
        <w:t>s</w:t>
      </w:r>
      <w:r w:rsidR="005B1398" w:rsidRPr="005B1398">
        <w:rPr>
          <w:sz w:val="24"/>
          <w:szCs w:val="24"/>
        </w:rPr>
        <w:t xml:space="preserve">. </w:t>
      </w:r>
      <w:r w:rsidR="005B1398">
        <w:rPr>
          <w:sz w:val="24"/>
          <w:szCs w:val="24"/>
        </w:rPr>
        <w:t>Τι θα συμβεί σε αυτήν την περίπτωση; Δικαιολογήστε την απάντησή σας.</w:t>
      </w:r>
    </w:p>
    <w:p w14:paraId="635AC584" w14:textId="5DD5D29E" w:rsidR="001E787B" w:rsidRPr="00F01303" w:rsidRDefault="001E787B" w:rsidP="001E787B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>
        <w:rPr>
          <w:b/>
          <w:bCs/>
          <w:sz w:val="24"/>
          <w:szCs w:val="24"/>
        </w:rPr>
        <w:t xml:space="preserve"> </w:t>
      </w:r>
      <w:r w:rsidR="00804154">
        <w:rPr>
          <w:b/>
          <w:bCs/>
          <w:sz w:val="24"/>
          <w:szCs w:val="24"/>
        </w:rPr>
        <w:t>6</w:t>
      </w:r>
    </w:p>
    <w:p w14:paraId="71A566C6" w14:textId="22A379CB" w:rsidR="00BE4D33" w:rsidRDefault="00BE4D33" w:rsidP="003807FE">
      <w:pPr>
        <w:spacing w:after="0" w:line="360" w:lineRule="auto"/>
        <w:jc w:val="both"/>
        <w:rPr>
          <w:sz w:val="24"/>
          <w:szCs w:val="24"/>
        </w:rPr>
      </w:pPr>
    </w:p>
    <w:p w14:paraId="663FD9C5" w14:textId="3A92389A" w:rsidR="00CD1A24" w:rsidRDefault="00CD1A24" w:rsidP="003807FE">
      <w:pPr>
        <w:spacing w:after="0" w:line="360" w:lineRule="auto"/>
        <w:jc w:val="both"/>
        <w:rPr>
          <w:sz w:val="24"/>
          <w:szCs w:val="24"/>
        </w:rPr>
      </w:pPr>
    </w:p>
    <w:p w14:paraId="31347498" w14:textId="70147148" w:rsidR="00DD02F5" w:rsidRDefault="00DD02F5" w:rsidP="003807FE">
      <w:pPr>
        <w:spacing w:after="0" w:line="360" w:lineRule="auto"/>
        <w:rPr>
          <w:sz w:val="24"/>
          <w:szCs w:val="24"/>
        </w:rPr>
      </w:pPr>
    </w:p>
    <w:sectPr w:rsidR="00DD02F5" w:rsidSect="005E25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769"/>
    <w:multiLevelType w:val="hybridMultilevel"/>
    <w:tmpl w:val="8632CB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43A6F"/>
    <w:multiLevelType w:val="hybridMultilevel"/>
    <w:tmpl w:val="D304F0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95769">
    <w:abstractNumId w:val="1"/>
  </w:num>
  <w:num w:numId="2" w16cid:durableId="78119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5"/>
    <w:rsid w:val="00012E35"/>
    <w:rsid w:val="0001375B"/>
    <w:rsid w:val="00025802"/>
    <w:rsid w:val="00135609"/>
    <w:rsid w:val="001358AC"/>
    <w:rsid w:val="00142D06"/>
    <w:rsid w:val="00152336"/>
    <w:rsid w:val="001C77B2"/>
    <w:rsid w:val="001D54FE"/>
    <w:rsid w:val="001E787B"/>
    <w:rsid w:val="002241BF"/>
    <w:rsid w:val="00230FBF"/>
    <w:rsid w:val="0024241B"/>
    <w:rsid w:val="002541B7"/>
    <w:rsid w:val="002A0AB2"/>
    <w:rsid w:val="002C379B"/>
    <w:rsid w:val="002E3F2E"/>
    <w:rsid w:val="003251EB"/>
    <w:rsid w:val="003807FE"/>
    <w:rsid w:val="003878AD"/>
    <w:rsid w:val="003F5FEA"/>
    <w:rsid w:val="00464A3E"/>
    <w:rsid w:val="004E0A1B"/>
    <w:rsid w:val="00584682"/>
    <w:rsid w:val="005B1398"/>
    <w:rsid w:val="005D7BF4"/>
    <w:rsid w:val="005E25B9"/>
    <w:rsid w:val="00635013"/>
    <w:rsid w:val="006443B3"/>
    <w:rsid w:val="00685433"/>
    <w:rsid w:val="006C261C"/>
    <w:rsid w:val="006C7797"/>
    <w:rsid w:val="00726B47"/>
    <w:rsid w:val="00741DCA"/>
    <w:rsid w:val="00754455"/>
    <w:rsid w:val="0077364D"/>
    <w:rsid w:val="007C70F3"/>
    <w:rsid w:val="007D1407"/>
    <w:rsid w:val="007D77A0"/>
    <w:rsid w:val="007F05CD"/>
    <w:rsid w:val="00804154"/>
    <w:rsid w:val="008442E9"/>
    <w:rsid w:val="008827B8"/>
    <w:rsid w:val="00883636"/>
    <w:rsid w:val="008873A8"/>
    <w:rsid w:val="008A147E"/>
    <w:rsid w:val="008B3C90"/>
    <w:rsid w:val="008F212E"/>
    <w:rsid w:val="008F685C"/>
    <w:rsid w:val="009069D7"/>
    <w:rsid w:val="00914792"/>
    <w:rsid w:val="00927E7F"/>
    <w:rsid w:val="00957B40"/>
    <w:rsid w:val="00970809"/>
    <w:rsid w:val="009A275F"/>
    <w:rsid w:val="009D1AC7"/>
    <w:rsid w:val="009E032F"/>
    <w:rsid w:val="00A32ADB"/>
    <w:rsid w:val="00A55A41"/>
    <w:rsid w:val="00A67ABE"/>
    <w:rsid w:val="00A82567"/>
    <w:rsid w:val="00A90C02"/>
    <w:rsid w:val="00AC561A"/>
    <w:rsid w:val="00AD50AB"/>
    <w:rsid w:val="00B203F1"/>
    <w:rsid w:val="00B2134C"/>
    <w:rsid w:val="00B27C42"/>
    <w:rsid w:val="00B34C8A"/>
    <w:rsid w:val="00B36985"/>
    <w:rsid w:val="00B41B58"/>
    <w:rsid w:val="00B663B6"/>
    <w:rsid w:val="00BC471A"/>
    <w:rsid w:val="00BD274E"/>
    <w:rsid w:val="00BE4D33"/>
    <w:rsid w:val="00CD1A24"/>
    <w:rsid w:val="00D07F87"/>
    <w:rsid w:val="00D9735D"/>
    <w:rsid w:val="00DD02F5"/>
    <w:rsid w:val="00E03E09"/>
    <w:rsid w:val="00E33485"/>
    <w:rsid w:val="00EF1F40"/>
    <w:rsid w:val="00F01303"/>
    <w:rsid w:val="00F56AE8"/>
    <w:rsid w:val="00F746F3"/>
    <w:rsid w:val="00F92164"/>
    <w:rsid w:val="00FB1FC0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E7AD"/>
  <w15:chartTrackingRefBased/>
  <w15:docId w15:val="{BD631D14-2778-4ED1-BCB4-4094C172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B6"/>
    <w:pPr>
      <w:ind w:left="720"/>
      <w:contextualSpacing/>
    </w:pPr>
  </w:style>
  <w:style w:type="table" w:styleId="a4">
    <w:name w:val="Table Grid"/>
    <w:basedOn w:val="a1"/>
    <w:uiPriority w:val="39"/>
    <w:rsid w:val="0038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vassilis</cp:lastModifiedBy>
  <cp:revision>64</cp:revision>
  <dcterms:created xsi:type="dcterms:W3CDTF">2022-03-25T07:09:00Z</dcterms:created>
  <dcterms:modified xsi:type="dcterms:W3CDTF">2022-11-13T07:23:00Z</dcterms:modified>
</cp:coreProperties>
</file>