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3E15" w:rsidRPr="00C052E7" w:rsidRDefault="001652E6" w:rsidP="005E3E15">
      <w:pPr>
        <w:jc w:val="center"/>
        <w:rPr>
          <w:rFonts w:ascii="Segoe UI Symbol" w:hAnsi="Segoe UI Symbol"/>
          <w:b/>
        </w:rPr>
      </w:pPr>
      <w:r w:rsidRPr="00C052E7">
        <w:rPr>
          <w:rFonts w:ascii="Segoe UI Symbol" w:hAnsi="Segoe UI Symbol"/>
          <w:b/>
        </w:rPr>
        <w:t>Ο</w:t>
      </w:r>
      <w:r w:rsidR="005E3E15" w:rsidRPr="00C052E7">
        <w:rPr>
          <w:rFonts w:ascii="Segoe UI Symbol" w:hAnsi="Segoe UI Symbol"/>
          <w:b/>
        </w:rPr>
        <w:t>ΡΟΙ ΚΑΙ ΕΠΕΞΗΓΗΣΕΙΣ</w:t>
      </w:r>
    </w:p>
    <w:p w:rsidR="005E3E15" w:rsidRPr="00C052E7" w:rsidRDefault="00C17B0D" w:rsidP="001652E6">
      <w:pPr>
        <w:jc w:val="center"/>
        <w:rPr>
          <w:rFonts w:ascii="Segoe UI Symbol" w:hAnsi="Segoe UI Symbol"/>
          <w:b/>
        </w:rPr>
      </w:pPr>
      <w:r>
        <w:rPr>
          <w:rFonts w:ascii="Segoe UI Symbol" w:hAnsi="Segoe UI Symbol"/>
          <w:b/>
        </w:rPr>
        <w:t xml:space="preserve">ΚΕΦΑΛΑΙΟ </w:t>
      </w:r>
      <w:r w:rsidR="008D4880">
        <w:rPr>
          <w:b/>
        </w:rPr>
        <w:t>7</w:t>
      </w:r>
      <w:r w:rsidR="005E3E15" w:rsidRPr="00C052E7">
        <w:rPr>
          <w:rFonts w:ascii="Segoe UI Symbol" w:hAnsi="Segoe UI Symbol"/>
          <w:b/>
        </w:rPr>
        <w:t>ο</w:t>
      </w:r>
    </w:p>
    <w:p w:rsidR="00545D4F" w:rsidRPr="008D4880" w:rsidRDefault="008D4880" w:rsidP="001652E6">
      <w:pPr>
        <w:pStyle w:val="a3"/>
        <w:numPr>
          <w:ilvl w:val="0"/>
          <w:numId w:val="1"/>
        </w:numPr>
        <w:spacing w:before="120" w:after="240" w:line="240" w:lineRule="auto"/>
        <w:contextualSpacing w:val="0"/>
        <w:jc w:val="both"/>
        <w:rPr>
          <w:rFonts w:ascii="Segoe UI Symbol" w:hAnsi="Segoe UI Symbol"/>
        </w:rPr>
      </w:pPr>
      <w:r>
        <w:rPr>
          <w:b/>
        </w:rPr>
        <w:t>Διαφωτισμός ή Αιώνας των Φώτων</w:t>
      </w:r>
      <w:r w:rsidR="007B194E">
        <w:t xml:space="preserve">: </w:t>
      </w:r>
      <w:r>
        <w:t xml:space="preserve">ιδεολογικό κίνημα της εποχής 1688-1789, εκφράσεις του οποίου ήταν πολίτικές, οικονομικές και κοινωνικές μεταβολές, η ανάπτυξη της κριτικής σκέψης και της επιστήμης, η πίστη στην πρόοδο του ανθρώπου, κ.ά. </w:t>
      </w:r>
    </w:p>
    <w:p w:rsidR="008D4880" w:rsidRPr="00533D81" w:rsidRDefault="004D1DF9" w:rsidP="001652E6">
      <w:pPr>
        <w:pStyle w:val="a3"/>
        <w:numPr>
          <w:ilvl w:val="0"/>
          <w:numId w:val="1"/>
        </w:numPr>
        <w:spacing w:before="120" w:after="240" w:line="240" w:lineRule="auto"/>
        <w:contextualSpacing w:val="0"/>
        <w:jc w:val="both"/>
        <w:rPr>
          <w:rFonts w:ascii="Segoe UI Symbol" w:hAnsi="Segoe UI Symbol"/>
        </w:rPr>
      </w:pPr>
      <w:r w:rsidRPr="004D1DF9">
        <w:rPr>
          <w:b/>
        </w:rPr>
        <w:t>Γενική Βούληση</w:t>
      </w:r>
      <w:r>
        <w:t xml:space="preserve">: κυρίαρχος όρος που συμπεριλαμβάνεται στο Κοινωνικό Συμβόλαιο του </w:t>
      </w:r>
      <w:proofErr w:type="spellStart"/>
      <w:r>
        <w:t>Ρουσσό</w:t>
      </w:r>
      <w:proofErr w:type="spellEnd"/>
      <w:r>
        <w:t xml:space="preserve"> και εκφράζει την γενική θέληση των πολιτών στην οποία οφείλει να υποτάσσεται η εκάστοτε κυβέρνηση.</w:t>
      </w:r>
    </w:p>
    <w:p w:rsidR="00533D81" w:rsidRPr="00F02355" w:rsidRDefault="00533D81" w:rsidP="001652E6">
      <w:pPr>
        <w:pStyle w:val="a3"/>
        <w:numPr>
          <w:ilvl w:val="0"/>
          <w:numId w:val="1"/>
        </w:numPr>
        <w:spacing w:before="120" w:after="240" w:line="240" w:lineRule="auto"/>
        <w:contextualSpacing w:val="0"/>
        <w:jc w:val="both"/>
        <w:rPr>
          <w:rFonts w:ascii="Segoe UI Symbol" w:hAnsi="Segoe UI Symbol"/>
        </w:rPr>
      </w:pPr>
      <w:r>
        <w:rPr>
          <w:b/>
        </w:rPr>
        <w:t>Ιμπεριαλισμός</w:t>
      </w:r>
      <w:r w:rsidRPr="00533D81">
        <w:rPr>
          <w:rFonts w:ascii="Segoe UI Symbol" w:hAnsi="Segoe UI Symbol"/>
        </w:rPr>
        <w:t>:</w:t>
      </w:r>
      <w:r>
        <w:t xml:space="preserve"> η τάση επέκτασης των Μεγάλων Δυνάμεων σε αποικίες οι οποίες αποτελούσαν τροφοδότη των καπιταλιστικών</w:t>
      </w:r>
      <w:bookmarkStart w:id="0" w:name="_GoBack"/>
      <w:bookmarkEnd w:id="0"/>
      <w:r>
        <w:t xml:space="preserve"> μητροπόλεων.</w:t>
      </w:r>
    </w:p>
    <w:p w:rsidR="00F02355" w:rsidRPr="00F02355" w:rsidRDefault="00F02355" w:rsidP="001652E6">
      <w:pPr>
        <w:pStyle w:val="a3"/>
        <w:numPr>
          <w:ilvl w:val="0"/>
          <w:numId w:val="1"/>
        </w:numPr>
        <w:spacing w:before="120" w:after="240" w:line="240" w:lineRule="auto"/>
        <w:contextualSpacing w:val="0"/>
        <w:jc w:val="both"/>
        <w:rPr>
          <w:rFonts w:ascii="Segoe UI Symbol" w:hAnsi="Segoe UI Symbol"/>
        </w:rPr>
      </w:pPr>
      <w:r>
        <w:rPr>
          <w:b/>
        </w:rPr>
        <w:t>Καπιταλισμός ή Κεφαλαιοκρατία</w:t>
      </w:r>
      <w:r w:rsidRPr="00F02355">
        <w:rPr>
          <w:rFonts w:ascii="Segoe UI Symbol" w:hAnsi="Segoe UI Symbol"/>
        </w:rPr>
        <w:t>:</w:t>
      </w:r>
      <w:r>
        <w:t xml:space="preserve"> οικονομικό σύστημα που επικράτησε σταδιακά στη Δύση μετά την πτώση της φεουδαρχία και τη Βιομηχανική Επανάσταση. Η κατοχή και η εκμετάλλευση των μέσων παραγωγής βρίσκονται στα χέρια ιδιωτών, που έχουν επενδύσει τα κεφάλαιά τους σε αυτά με σκοπό την αποκόμιση κέρδους. Το ιδιωτικό κεφάλαιο αποτελεί κινητήρια δύναμη της οικονομίας.</w:t>
      </w:r>
    </w:p>
    <w:p w:rsidR="00F02355" w:rsidRPr="00F02355" w:rsidRDefault="00F02355" w:rsidP="001652E6">
      <w:pPr>
        <w:pStyle w:val="a3"/>
        <w:numPr>
          <w:ilvl w:val="0"/>
          <w:numId w:val="1"/>
        </w:numPr>
        <w:spacing w:before="120" w:after="240" w:line="240" w:lineRule="auto"/>
        <w:contextualSpacing w:val="0"/>
        <w:jc w:val="both"/>
        <w:rPr>
          <w:rFonts w:ascii="Segoe UI Symbol" w:hAnsi="Segoe UI Symbol"/>
        </w:rPr>
      </w:pPr>
      <w:r>
        <w:rPr>
          <w:b/>
        </w:rPr>
        <w:t>Μερκαντιλισμός (16</w:t>
      </w:r>
      <w:r w:rsidRPr="00F02355">
        <w:rPr>
          <w:b/>
          <w:vertAlign w:val="superscript"/>
        </w:rPr>
        <w:t>ος</w:t>
      </w:r>
      <w:r w:rsidRPr="00F02355">
        <w:rPr>
          <w:rFonts w:ascii="Segoe UI Symbol" w:hAnsi="Segoe UI Symbol"/>
          <w:b/>
        </w:rPr>
        <w:t>-</w:t>
      </w:r>
      <w:r w:rsidRPr="00F02355">
        <w:rPr>
          <w:b/>
        </w:rPr>
        <w:t>17</w:t>
      </w:r>
      <w:r w:rsidRPr="00F02355">
        <w:rPr>
          <w:b/>
          <w:vertAlign w:val="superscript"/>
        </w:rPr>
        <w:t>ος</w:t>
      </w:r>
      <w:r w:rsidRPr="00F02355">
        <w:rPr>
          <w:b/>
        </w:rPr>
        <w:t xml:space="preserve"> αι.):</w:t>
      </w:r>
      <w:r>
        <w:t xml:space="preserve"> ο κρατικός παρεμβατισμός στην οικονομία που περιόριζε την ελεύθερη οικονομική δραστηριότητα.</w:t>
      </w:r>
    </w:p>
    <w:p w:rsidR="00F02355" w:rsidRPr="00F02355" w:rsidRDefault="00F02355" w:rsidP="001652E6">
      <w:pPr>
        <w:pStyle w:val="a3"/>
        <w:numPr>
          <w:ilvl w:val="0"/>
          <w:numId w:val="1"/>
        </w:numPr>
        <w:spacing w:before="120" w:after="240" w:line="240" w:lineRule="auto"/>
        <w:contextualSpacing w:val="0"/>
        <w:jc w:val="both"/>
        <w:rPr>
          <w:rFonts w:ascii="Segoe UI Symbol" w:hAnsi="Segoe UI Symbol"/>
        </w:rPr>
      </w:pPr>
      <w:proofErr w:type="spellStart"/>
      <w:r>
        <w:rPr>
          <w:b/>
        </w:rPr>
        <w:t>Μετακένωση</w:t>
      </w:r>
      <w:proofErr w:type="spellEnd"/>
      <w:r w:rsidRPr="00F02355">
        <w:rPr>
          <w:rFonts w:ascii="Segoe UI Symbol" w:hAnsi="Segoe UI Symbol"/>
        </w:rPr>
        <w:t>:</w:t>
      </w:r>
      <w:r>
        <w:t xml:space="preserve"> η μετάδοση στους Έλληνες των αξιών και γενικότερα της παιδείας την οποία οι δυτικοευρωπαίοι δέχθηκαν από την ελληνική κλασική Αρχαιότητα.</w:t>
      </w:r>
    </w:p>
    <w:p w:rsidR="00F02355" w:rsidRPr="00F02355" w:rsidRDefault="00F02355" w:rsidP="001652E6">
      <w:pPr>
        <w:pStyle w:val="a3"/>
        <w:numPr>
          <w:ilvl w:val="0"/>
          <w:numId w:val="1"/>
        </w:numPr>
        <w:spacing w:before="120" w:after="240" w:line="240" w:lineRule="auto"/>
        <w:contextualSpacing w:val="0"/>
        <w:jc w:val="both"/>
        <w:rPr>
          <w:rFonts w:ascii="Segoe UI Symbol" w:hAnsi="Segoe UI Symbol"/>
        </w:rPr>
      </w:pPr>
      <w:r>
        <w:rPr>
          <w:b/>
        </w:rPr>
        <w:t>Νεοελληνικός Διαφωτισμός</w:t>
      </w:r>
      <w:r w:rsidRPr="00F02355">
        <w:rPr>
          <w:rFonts w:ascii="Segoe UI Symbol" w:hAnsi="Segoe UI Symbol"/>
        </w:rPr>
        <w:t>:</w:t>
      </w:r>
      <w:r>
        <w:t xml:space="preserve"> ιδεολογικό κίνημα της εποχής 1750-1821, βασισμένο στο κίνημα του Διαφωτισμού, το οποίο πρέσβευε θεμελιώδεις ιδέες (ελευθερία, δικαιοσύνη, ανεξιθρησκεία, αρετή, κ.ά.) με αντικειμενικό σκοπό το φωτισμό των Ελλήνων ώστε να διεκδικήσουν την απελευθέρωσή τους.</w:t>
      </w:r>
    </w:p>
    <w:p w:rsidR="00F02355" w:rsidRPr="00533D81" w:rsidRDefault="00F02355" w:rsidP="001652E6">
      <w:pPr>
        <w:pStyle w:val="a3"/>
        <w:numPr>
          <w:ilvl w:val="0"/>
          <w:numId w:val="1"/>
        </w:numPr>
        <w:spacing w:before="120" w:after="240" w:line="240" w:lineRule="auto"/>
        <w:contextualSpacing w:val="0"/>
        <w:jc w:val="both"/>
        <w:rPr>
          <w:rFonts w:ascii="Segoe UI Symbol" w:hAnsi="Segoe UI Symbol"/>
        </w:rPr>
      </w:pPr>
      <w:r>
        <w:rPr>
          <w:b/>
        </w:rPr>
        <w:t>Οικονομικός Φιλελευθερισμός (</w:t>
      </w:r>
      <w:proofErr w:type="spellStart"/>
      <w:r>
        <w:rPr>
          <w:b/>
          <w:lang w:val="en-US"/>
        </w:rPr>
        <w:t>liberalismus</w:t>
      </w:r>
      <w:proofErr w:type="spellEnd"/>
      <w:r>
        <w:rPr>
          <w:b/>
        </w:rPr>
        <w:t>)(Αγγλία):</w:t>
      </w:r>
      <w:r>
        <w:t xml:space="preserve"> οικονομική αντίληψη του οποίου θεμελιωτής ήταν ο </w:t>
      </w:r>
      <w:proofErr w:type="spellStart"/>
      <w:r>
        <w:t>Άνταμ</w:t>
      </w:r>
      <w:proofErr w:type="spellEnd"/>
      <w:r>
        <w:t xml:space="preserve"> Σμίθ και η θέση του ήταν ότι το κράτος δεν πρέπει να παρεμβαίνει στην οικονομική δραστηριότητα με δασμούς και φόρους.</w:t>
      </w:r>
    </w:p>
    <w:p w:rsidR="00533D81" w:rsidRPr="00533D81" w:rsidRDefault="00533D81" w:rsidP="001652E6">
      <w:pPr>
        <w:pStyle w:val="a3"/>
        <w:numPr>
          <w:ilvl w:val="0"/>
          <w:numId w:val="1"/>
        </w:numPr>
        <w:spacing w:before="120" w:after="240" w:line="240" w:lineRule="auto"/>
        <w:contextualSpacing w:val="0"/>
        <w:jc w:val="both"/>
        <w:rPr>
          <w:rFonts w:ascii="Segoe UI Symbol" w:hAnsi="Segoe UI Symbol"/>
        </w:rPr>
      </w:pPr>
      <w:r>
        <w:rPr>
          <w:b/>
        </w:rPr>
        <w:t>Ομοσπονδιακή κυβέρνηση:</w:t>
      </w:r>
      <w:r>
        <w:t xml:space="preserve"> υπάρχει μία κεντρική κυβέρνηση με αρμοδιότητες για την εξωτερική πολιτική, την άμυνα και τα οικονομικά. Κάθε Πολιτεία όμως, διατηρεί τη νομοθετική και την εκτελεστική εξουσία σε θέματα της τοπικής αυτοδιοίκησης, της αστυνομίας, της δικαιοσύνης και της εκπαίδευσης.</w:t>
      </w:r>
    </w:p>
    <w:p w:rsidR="00533D81" w:rsidRPr="00F02355" w:rsidRDefault="00533D81" w:rsidP="001652E6">
      <w:pPr>
        <w:pStyle w:val="a3"/>
        <w:numPr>
          <w:ilvl w:val="0"/>
          <w:numId w:val="1"/>
        </w:numPr>
        <w:spacing w:before="120" w:after="240" w:line="240" w:lineRule="auto"/>
        <w:contextualSpacing w:val="0"/>
        <w:jc w:val="both"/>
        <w:rPr>
          <w:rFonts w:ascii="Segoe UI Symbol" w:hAnsi="Segoe UI Symbol"/>
        </w:rPr>
      </w:pPr>
      <w:r>
        <w:rPr>
          <w:b/>
        </w:rPr>
        <w:t>Πολίτης:</w:t>
      </w:r>
      <w:r>
        <w:t xml:space="preserve"> το υπεύθυνο άτομο με συνείδηση των υποχρεώσεων και των δικαιωμάτων του.</w:t>
      </w:r>
    </w:p>
    <w:p w:rsidR="00F02355" w:rsidRPr="008704C8" w:rsidRDefault="00F02355" w:rsidP="001652E6">
      <w:pPr>
        <w:pStyle w:val="a3"/>
        <w:numPr>
          <w:ilvl w:val="0"/>
          <w:numId w:val="1"/>
        </w:numPr>
        <w:spacing w:before="120" w:after="240" w:line="240" w:lineRule="auto"/>
        <w:contextualSpacing w:val="0"/>
        <w:jc w:val="both"/>
        <w:rPr>
          <w:rFonts w:ascii="Segoe UI Symbol" w:hAnsi="Segoe UI Symbol"/>
        </w:rPr>
      </w:pPr>
      <w:r>
        <w:rPr>
          <w:b/>
        </w:rPr>
        <w:t>Φυσιοκράτες:</w:t>
      </w:r>
      <w:r>
        <w:t xml:space="preserve"> θεωρούσαν τη γεωργία ως βασική πηγή πλούτου. Πίστευαν ότι έπρεπε να εφαρμοστούν και στην οικονομία οι νόμοι της φύσης, που δεν παρεμποδίζουν την ελεύθερη οικονομική δραστηριότητα.</w:t>
      </w:r>
    </w:p>
    <w:p w:rsidR="00A1262E" w:rsidRPr="00A1262E" w:rsidRDefault="00A1262E" w:rsidP="00A1262E">
      <w:pPr>
        <w:spacing w:before="120" w:after="240" w:line="240" w:lineRule="auto"/>
        <w:ind w:left="360"/>
        <w:jc w:val="both"/>
      </w:pPr>
    </w:p>
    <w:sectPr w:rsidR="00A1262E" w:rsidRPr="00A1262E" w:rsidSect="00C052E7">
      <w:pgSz w:w="11906" w:h="16838"/>
      <w:pgMar w:top="851" w:right="1133" w:bottom="1135"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993A43"/>
    <w:multiLevelType w:val="hybridMultilevel"/>
    <w:tmpl w:val="E4EA7E0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761252F8"/>
    <w:multiLevelType w:val="hybridMultilevel"/>
    <w:tmpl w:val="89C02BA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E15"/>
    <w:rsid w:val="001652E6"/>
    <w:rsid w:val="00192F0D"/>
    <w:rsid w:val="001E1DA8"/>
    <w:rsid w:val="00211A7A"/>
    <w:rsid w:val="00260741"/>
    <w:rsid w:val="00282C50"/>
    <w:rsid w:val="004A3D23"/>
    <w:rsid w:val="004D1DF9"/>
    <w:rsid w:val="00533D81"/>
    <w:rsid w:val="00545D4F"/>
    <w:rsid w:val="005E3E15"/>
    <w:rsid w:val="00655C53"/>
    <w:rsid w:val="007B194E"/>
    <w:rsid w:val="008602BB"/>
    <w:rsid w:val="008704C8"/>
    <w:rsid w:val="008D4880"/>
    <w:rsid w:val="00912447"/>
    <w:rsid w:val="0091360A"/>
    <w:rsid w:val="00967963"/>
    <w:rsid w:val="00A1262E"/>
    <w:rsid w:val="00BC54BF"/>
    <w:rsid w:val="00BC675F"/>
    <w:rsid w:val="00BD27B1"/>
    <w:rsid w:val="00C052E7"/>
    <w:rsid w:val="00C17B0D"/>
    <w:rsid w:val="00C815AC"/>
    <w:rsid w:val="00CC38EC"/>
    <w:rsid w:val="00CF3CCC"/>
    <w:rsid w:val="00E662BC"/>
    <w:rsid w:val="00F02355"/>
    <w:rsid w:val="00FD1B2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7F9CB"/>
  <w15:docId w15:val="{12131ED2-0160-4679-BF32-856BDFF4E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3E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358</Words>
  <Characters>1936</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panag</dc:creator>
  <cp:lastModifiedBy>panagelousi75@gmail.com</cp:lastModifiedBy>
  <cp:revision>4</cp:revision>
  <dcterms:created xsi:type="dcterms:W3CDTF">2022-05-03T14:32:00Z</dcterms:created>
  <dcterms:modified xsi:type="dcterms:W3CDTF">2022-05-03T14:51:00Z</dcterms:modified>
</cp:coreProperties>
</file>