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24" w:rsidRDefault="001D5E23" w:rsidP="00CE1524">
      <w:pPr>
        <w:spacing w:before="100" w:beforeAutospacing="1" w:after="100" w:afterAutospacing="1" w:line="240" w:lineRule="auto"/>
        <w:outlineLvl w:val="2"/>
        <w:rPr>
          <w:rFonts w:ascii="Times New Roman" w:eastAsia="Times New Roman" w:hAnsi="Times New Roman" w:cs="Times New Roman"/>
          <w:b/>
          <w:bCs/>
          <w:sz w:val="24"/>
          <w:szCs w:val="24"/>
        </w:rPr>
      </w:pPr>
      <w:r w:rsidRPr="00CE1524">
        <w:rPr>
          <w:rFonts w:ascii="Times New Roman" w:eastAsia="Times New Roman" w:hAnsi="Times New Roman" w:cs="Times New Roman"/>
          <w:b/>
          <w:bCs/>
          <w:sz w:val="24"/>
          <w:szCs w:val="24"/>
        </w:rPr>
        <w:t>Κ.Π. Καβάφης</w:t>
      </w:r>
      <w:r w:rsidRPr="004E74F6">
        <w:rPr>
          <w:rFonts w:ascii="Times New Roman" w:eastAsia="Times New Roman" w:hAnsi="Times New Roman" w:cs="Times New Roman"/>
          <w:b/>
          <w:bCs/>
          <w:sz w:val="24"/>
          <w:szCs w:val="24"/>
        </w:rPr>
        <w:t xml:space="preserve">, </w:t>
      </w:r>
      <w:proofErr w:type="spellStart"/>
      <w:r w:rsidRPr="004E74F6">
        <w:rPr>
          <w:rFonts w:ascii="Times New Roman" w:eastAsia="Times New Roman" w:hAnsi="Times New Roman" w:cs="Times New Roman"/>
          <w:b/>
          <w:bCs/>
          <w:sz w:val="24"/>
          <w:szCs w:val="24"/>
        </w:rPr>
        <w:t>΄΄</w:t>
      </w:r>
      <w:proofErr w:type="spellEnd"/>
      <w:r w:rsidRPr="004E74F6">
        <w:rPr>
          <w:rFonts w:ascii="Times New Roman" w:eastAsia="Times New Roman" w:hAnsi="Times New Roman" w:cs="Times New Roman"/>
          <w:b/>
          <w:bCs/>
          <w:sz w:val="24"/>
          <w:szCs w:val="24"/>
        </w:rPr>
        <w:t xml:space="preserve"> Όσο </w:t>
      </w:r>
      <w:proofErr w:type="spellStart"/>
      <w:r w:rsidRPr="004E74F6">
        <w:rPr>
          <w:rFonts w:ascii="Times New Roman" w:eastAsia="Times New Roman" w:hAnsi="Times New Roman" w:cs="Times New Roman"/>
          <w:b/>
          <w:bCs/>
          <w:sz w:val="24"/>
          <w:szCs w:val="24"/>
        </w:rPr>
        <w:t>μπορείς΄΄</w:t>
      </w:r>
      <w:proofErr w:type="spellEnd"/>
      <w:r w:rsidR="00CE1524" w:rsidRPr="00CE1524">
        <w:rPr>
          <w:rFonts w:ascii="Times New Roman" w:eastAsia="Times New Roman" w:hAnsi="Times New Roman" w:cs="Times New Roman"/>
          <w:b/>
          <w:bCs/>
          <w:sz w:val="24"/>
          <w:szCs w:val="24"/>
        </w:rPr>
        <w:t xml:space="preserve"> </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b/>
          <w:sz w:val="24"/>
          <w:szCs w:val="24"/>
        </w:rPr>
      </w:pPr>
      <w:r w:rsidRPr="00CE1524">
        <w:rPr>
          <w:rFonts w:ascii="Times New Roman" w:eastAsia="Times New Roman" w:hAnsi="Times New Roman" w:cs="Times New Roman"/>
          <w:b/>
          <w:sz w:val="24"/>
          <w:szCs w:val="24"/>
          <w:u w:val="single"/>
        </w:rPr>
        <w:t xml:space="preserve">ΕΝΟΤΗΤΕΣ – ΔΟΜΗ   </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1</w:t>
      </w:r>
      <w:r w:rsidRPr="00CE1524">
        <w:rPr>
          <w:rFonts w:ascii="Times New Roman" w:eastAsia="Times New Roman" w:hAnsi="Times New Roman" w:cs="Times New Roman"/>
          <w:sz w:val="24"/>
          <w:szCs w:val="24"/>
          <w:vertAlign w:val="superscript"/>
        </w:rPr>
        <w:t>η</w:t>
      </w:r>
      <w:r w:rsidRPr="00CE1524">
        <w:rPr>
          <w:rFonts w:ascii="Times New Roman" w:eastAsia="Times New Roman" w:hAnsi="Times New Roman" w:cs="Times New Roman"/>
          <w:sz w:val="24"/>
          <w:szCs w:val="24"/>
        </w:rPr>
        <w:t xml:space="preserve"> (</w:t>
      </w:r>
      <w:proofErr w:type="spellStart"/>
      <w:r w:rsidRPr="00CE1524">
        <w:rPr>
          <w:rFonts w:ascii="Times New Roman" w:eastAsia="Times New Roman" w:hAnsi="Times New Roman" w:cs="Times New Roman"/>
          <w:sz w:val="24"/>
          <w:szCs w:val="24"/>
        </w:rPr>
        <w:t>α΄</w:t>
      </w:r>
      <w:proofErr w:type="spellEnd"/>
      <w:r w:rsidRPr="00CE1524">
        <w:rPr>
          <w:rFonts w:ascii="Times New Roman" w:eastAsia="Times New Roman" w:hAnsi="Times New Roman" w:cs="Times New Roman"/>
          <w:sz w:val="24"/>
          <w:szCs w:val="24"/>
        </w:rPr>
        <w:t xml:space="preserve"> στροφή):  Παραινέσεις (= συμβουλές) για τη διαφύλαξη της αξιοπρέπειας του ανθρώπου</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2</w:t>
      </w:r>
      <w:r w:rsidRPr="00CE1524">
        <w:rPr>
          <w:rFonts w:ascii="Times New Roman" w:eastAsia="Times New Roman" w:hAnsi="Times New Roman" w:cs="Times New Roman"/>
          <w:sz w:val="24"/>
          <w:szCs w:val="24"/>
          <w:vertAlign w:val="superscript"/>
        </w:rPr>
        <w:t>η</w:t>
      </w:r>
      <w:r w:rsidRPr="00CE1524">
        <w:rPr>
          <w:rFonts w:ascii="Times New Roman" w:eastAsia="Times New Roman" w:hAnsi="Times New Roman" w:cs="Times New Roman"/>
          <w:sz w:val="24"/>
          <w:szCs w:val="24"/>
        </w:rPr>
        <w:t xml:space="preserve"> (</w:t>
      </w:r>
      <w:proofErr w:type="spellStart"/>
      <w:r w:rsidRPr="00CE1524">
        <w:rPr>
          <w:rFonts w:ascii="Times New Roman" w:eastAsia="Times New Roman" w:hAnsi="Times New Roman" w:cs="Times New Roman"/>
          <w:sz w:val="24"/>
          <w:szCs w:val="24"/>
        </w:rPr>
        <w:t>β΄</w:t>
      </w:r>
      <w:proofErr w:type="spellEnd"/>
      <w:r w:rsidRPr="00CE1524">
        <w:rPr>
          <w:rFonts w:ascii="Times New Roman" w:eastAsia="Times New Roman" w:hAnsi="Times New Roman" w:cs="Times New Roman"/>
          <w:sz w:val="24"/>
          <w:szCs w:val="24"/>
        </w:rPr>
        <w:t xml:space="preserve"> στροφή):  Τρόποι εξευτελισμού του ανθρώπου και τελικό αποτέλεσμα</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Οι δύο ενότητες συνδέονται μεταξύ τους με την επανάληψη της «μην την εξευτελίζεις» Όλες οι παραινέσεις του ποιητή είναι διατυπωμένες αρνητικά.</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w:t>
      </w:r>
      <w:r w:rsidRPr="00CE1524">
        <w:rPr>
          <w:rFonts w:ascii="Times New Roman" w:eastAsia="Times New Roman" w:hAnsi="Times New Roman" w:cs="Times New Roman"/>
          <w:b/>
          <w:bCs/>
          <w:sz w:val="24"/>
          <w:szCs w:val="24"/>
          <w:u w:val="single"/>
        </w:rPr>
        <w:t xml:space="preserve">ΙΔΕΕΣ – ΠΕΡΙΕΧΟΜΕΝΟ </w:t>
      </w:r>
    </w:p>
    <w:p w:rsidR="004E74F6" w:rsidRPr="00CE1524" w:rsidRDefault="004E74F6" w:rsidP="004E74F6">
      <w:pPr>
        <w:spacing w:before="100" w:beforeAutospacing="1" w:after="100" w:afterAutospacing="1" w:line="240" w:lineRule="auto"/>
        <w:outlineLvl w:val="3"/>
        <w:rPr>
          <w:rFonts w:ascii="Times New Roman" w:eastAsia="Times New Roman" w:hAnsi="Times New Roman" w:cs="Times New Roman"/>
          <w:bCs/>
          <w:sz w:val="24"/>
          <w:szCs w:val="24"/>
        </w:rPr>
      </w:pPr>
      <w:r w:rsidRPr="00CE1524">
        <w:rPr>
          <w:rFonts w:ascii="Times New Roman" w:eastAsia="Times New Roman" w:hAnsi="Times New Roman" w:cs="Times New Roman"/>
          <w:bCs/>
          <w:sz w:val="24"/>
          <w:szCs w:val="24"/>
        </w:rPr>
        <w:t>Η προσωπική ελευθερία και η αξιοπρέπεια του ανθρώπου</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xml:space="preserve">Ο Καβάφης στο παραινετικό αυτό ποίημα προτείνει έναν κώδικα συμπεριφοράς στην ατομική και κοινωνική ζωή. Συμβουλεύει τον νοερό αποδέκτη του ποιήματος να διασφαλίσει την </w:t>
      </w:r>
      <w:r w:rsidRPr="00CE1524">
        <w:rPr>
          <w:rFonts w:ascii="Times New Roman" w:eastAsia="Times New Roman" w:hAnsi="Times New Roman" w:cs="Times New Roman"/>
          <w:sz w:val="24"/>
          <w:szCs w:val="24"/>
          <w:u w:val="single"/>
        </w:rPr>
        <w:t>προσωπική του ελευθερία</w:t>
      </w:r>
      <w:r w:rsidRPr="00CE1524">
        <w:rPr>
          <w:rFonts w:ascii="Times New Roman" w:eastAsia="Times New Roman" w:hAnsi="Times New Roman" w:cs="Times New Roman"/>
          <w:sz w:val="24"/>
          <w:szCs w:val="24"/>
        </w:rPr>
        <w:t xml:space="preserve"> και να </w:t>
      </w:r>
      <w:r w:rsidRPr="00CE1524">
        <w:rPr>
          <w:rFonts w:ascii="Times New Roman" w:eastAsia="Times New Roman" w:hAnsi="Times New Roman" w:cs="Times New Roman"/>
          <w:sz w:val="24"/>
          <w:szCs w:val="24"/>
          <w:u w:val="single"/>
        </w:rPr>
        <w:t>υπερασπιστεί την αξιοπρέπειά του</w:t>
      </w:r>
      <w:r w:rsidRPr="00CE1524">
        <w:rPr>
          <w:rFonts w:ascii="Times New Roman" w:eastAsia="Times New Roman" w:hAnsi="Times New Roman" w:cs="Times New Roman"/>
          <w:sz w:val="24"/>
          <w:szCs w:val="24"/>
        </w:rPr>
        <w:t xml:space="preserve"> μέσα στην κοινωνική ζωή, όσο αυτό είναι δυνατό («όσο μπορείς»). Ο ποιητής γνωρίζει ότι ο πλήρης έλεγχος της προσωπικής ελευθερίας του ανθρώπου, μέσα στην καθημερινή «συνάφεια» και «στις κινήσεις και ομιλίες», που απαιτεί η κοινωνική ζωή, είναι μάλλον </w:t>
      </w:r>
      <w:r w:rsidRPr="00CE1524">
        <w:rPr>
          <w:rFonts w:ascii="Times New Roman" w:eastAsia="Times New Roman" w:hAnsi="Times New Roman" w:cs="Times New Roman"/>
          <w:sz w:val="24"/>
          <w:szCs w:val="24"/>
          <w:u w:val="single"/>
        </w:rPr>
        <w:t>ανέφικτος</w:t>
      </w:r>
      <w:r w:rsidRPr="00CE1524">
        <w:rPr>
          <w:rFonts w:ascii="Times New Roman" w:eastAsia="Times New Roman" w:hAnsi="Times New Roman" w:cs="Times New Roman"/>
          <w:sz w:val="24"/>
          <w:szCs w:val="24"/>
        </w:rPr>
        <w:t xml:space="preserve"> (=ακατόρθωτος). Ωστόσο, στο μέτρο του δυνατού, ο άνθρωπος πρέπει να αγωνιστεί για να προφυλάξει τον εαυτό του από</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xml:space="preserve">–          τη </w:t>
      </w:r>
      <w:proofErr w:type="spellStart"/>
      <w:r w:rsidRPr="00CE1524">
        <w:rPr>
          <w:rFonts w:ascii="Times New Roman" w:eastAsia="Times New Roman" w:hAnsi="Times New Roman" w:cs="Times New Roman"/>
          <w:sz w:val="24"/>
          <w:szCs w:val="24"/>
          <w:u w:val="single"/>
        </w:rPr>
        <w:t>μαζοποίηση</w:t>
      </w:r>
      <w:proofErr w:type="spellEnd"/>
      <w:r w:rsidRPr="00CE1524">
        <w:rPr>
          <w:rFonts w:ascii="Times New Roman" w:eastAsia="Times New Roman" w:hAnsi="Times New Roman" w:cs="Times New Roman"/>
          <w:sz w:val="24"/>
          <w:szCs w:val="24"/>
        </w:rPr>
        <w:t xml:space="preserve"> (το να αφομοιωθεί δηλαδή από το πλήθος και να έχει την ψυχολογία της μάζας)</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xml:space="preserve">–          την </w:t>
      </w:r>
      <w:r w:rsidRPr="00CE1524">
        <w:rPr>
          <w:rFonts w:ascii="Times New Roman" w:eastAsia="Times New Roman" w:hAnsi="Times New Roman" w:cs="Times New Roman"/>
          <w:sz w:val="24"/>
          <w:szCs w:val="24"/>
          <w:u w:val="single"/>
        </w:rPr>
        <w:t>αλλοτρίωση</w:t>
      </w:r>
      <w:r w:rsidRPr="00CE1524">
        <w:rPr>
          <w:rFonts w:ascii="Times New Roman" w:eastAsia="Times New Roman" w:hAnsi="Times New Roman" w:cs="Times New Roman"/>
          <w:sz w:val="24"/>
          <w:szCs w:val="24"/>
        </w:rPr>
        <w:t xml:space="preserve"> (το να αποξενωθεί από τον βαθύτερο εαυτό του, τις ανάγκες του και τις ιδέες του)</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xml:space="preserve">–          τον </w:t>
      </w:r>
      <w:r w:rsidRPr="00CE1524">
        <w:rPr>
          <w:rFonts w:ascii="Times New Roman" w:eastAsia="Times New Roman" w:hAnsi="Times New Roman" w:cs="Times New Roman"/>
          <w:sz w:val="24"/>
          <w:szCs w:val="24"/>
          <w:u w:val="single"/>
        </w:rPr>
        <w:t>συμβιβασμό</w:t>
      </w:r>
      <w:r w:rsidRPr="00CE1524">
        <w:rPr>
          <w:rFonts w:ascii="Times New Roman" w:eastAsia="Times New Roman" w:hAnsi="Times New Roman" w:cs="Times New Roman"/>
          <w:sz w:val="24"/>
          <w:szCs w:val="24"/>
        </w:rPr>
        <w:t xml:space="preserve"> και την </w:t>
      </w:r>
      <w:r w:rsidRPr="00CE1524">
        <w:rPr>
          <w:rFonts w:ascii="Times New Roman" w:eastAsia="Times New Roman" w:hAnsi="Times New Roman" w:cs="Times New Roman"/>
          <w:sz w:val="24"/>
          <w:szCs w:val="24"/>
          <w:u w:val="single"/>
        </w:rPr>
        <w:t>υποταγή</w:t>
      </w:r>
      <w:r w:rsidRPr="00CE1524">
        <w:rPr>
          <w:rFonts w:ascii="Times New Roman" w:eastAsia="Times New Roman" w:hAnsi="Times New Roman" w:cs="Times New Roman"/>
          <w:sz w:val="24"/>
          <w:szCs w:val="24"/>
        </w:rPr>
        <w:t xml:space="preserve"> στον συρμό και στη μόδα της εποχής</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xml:space="preserve">–          το </w:t>
      </w:r>
      <w:r w:rsidRPr="00CE1524">
        <w:rPr>
          <w:rFonts w:ascii="Times New Roman" w:eastAsia="Times New Roman" w:hAnsi="Times New Roman" w:cs="Times New Roman"/>
          <w:sz w:val="24"/>
          <w:szCs w:val="24"/>
          <w:u w:val="single"/>
        </w:rPr>
        <w:t>ανούσιο</w:t>
      </w:r>
      <w:r w:rsidRPr="00CE1524">
        <w:rPr>
          <w:rFonts w:ascii="Times New Roman" w:eastAsia="Times New Roman" w:hAnsi="Times New Roman" w:cs="Times New Roman"/>
          <w:sz w:val="24"/>
          <w:szCs w:val="24"/>
        </w:rPr>
        <w:t xml:space="preserve"> των ρηχών και επιφανειακών κοινωνικών σχέσεων και συναναστροφών</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xml:space="preserve">–          το </w:t>
      </w:r>
      <w:proofErr w:type="spellStart"/>
      <w:r w:rsidRPr="00CE1524">
        <w:rPr>
          <w:rFonts w:ascii="Times New Roman" w:eastAsia="Times New Roman" w:hAnsi="Times New Roman" w:cs="Times New Roman"/>
          <w:sz w:val="24"/>
          <w:szCs w:val="24"/>
        </w:rPr>
        <w:t>φαίνεσθαι</w:t>
      </w:r>
      <w:proofErr w:type="spellEnd"/>
      <w:r w:rsidRPr="00CE1524">
        <w:rPr>
          <w:rFonts w:ascii="Times New Roman" w:eastAsia="Times New Roman" w:hAnsi="Times New Roman" w:cs="Times New Roman"/>
          <w:sz w:val="24"/>
          <w:szCs w:val="24"/>
        </w:rPr>
        <w:t>. Να προσπαθεί να «είναι» και όχι να «φαίνεται». Να έχει σχέσεις ουσιαστικές και όχι επιφανειακές.</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τη χωρίς μέτρο διασκέδαση που είναι φυγή από την πραγματικότητα και τα προβλήματά του και δεν προσφέρει ουσιαστική διέξοδο</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xml:space="preserve">Για να το καταφέρει αυτό πρέπει να </w:t>
      </w:r>
      <w:r w:rsidRPr="00CE1524">
        <w:rPr>
          <w:rFonts w:ascii="Times New Roman" w:eastAsia="Times New Roman" w:hAnsi="Times New Roman" w:cs="Times New Roman"/>
          <w:sz w:val="24"/>
          <w:szCs w:val="24"/>
          <w:u w:val="single"/>
        </w:rPr>
        <w:t>καλλιεργηθεί πνευματικά</w:t>
      </w:r>
      <w:r w:rsidRPr="00CE1524">
        <w:rPr>
          <w:rFonts w:ascii="Times New Roman" w:eastAsia="Times New Roman" w:hAnsi="Times New Roman" w:cs="Times New Roman"/>
          <w:sz w:val="24"/>
          <w:szCs w:val="24"/>
        </w:rPr>
        <w:t xml:space="preserve"> και να </w:t>
      </w:r>
      <w:r w:rsidRPr="00CE1524">
        <w:rPr>
          <w:rFonts w:ascii="Times New Roman" w:eastAsia="Times New Roman" w:hAnsi="Times New Roman" w:cs="Times New Roman"/>
          <w:sz w:val="24"/>
          <w:szCs w:val="24"/>
          <w:u w:val="single"/>
        </w:rPr>
        <w:t>ενδυναμωθεί ψυχικά</w:t>
      </w:r>
      <w:r w:rsidRPr="00CE1524">
        <w:rPr>
          <w:rFonts w:ascii="Times New Roman" w:eastAsia="Times New Roman" w:hAnsi="Times New Roman" w:cs="Times New Roman"/>
          <w:sz w:val="24"/>
          <w:szCs w:val="24"/>
        </w:rPr>
        <w:t>.</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w:t>
      </w:r>
    </w:p>
    <w:p w:rsidR="004E74F6" w:rsidRPr="00CE1524" w:rsidRDefault="004E74F6" w:rsidP="004E74F6">
      <w:pPr>
        <w:spacing w:before="100" w:beforeAutospacing="1" w:after="100" w:afterAutospacing="1" w:line="240" w:lineRule="auto"/>
        <w:outlineLvl w:val="3"/>
        <w:rPr>
          <w:rFonts w:ascii="Times New Roman" w:eastAsia="Times New Roman" w:hAnsi="Times New Roman" w:cs="Times New Roman"/>
          <w:bCs/>
          <w:sz w:val="24"/>
          <w:szCs w:val="24"/>
        </w:rPr>
      </w:pPr>
      <w:r w:rsidRPr="00CE1524">
        <w:rPr>
          <w:rFonts w:ascii="Times New Roman" w:eastAsia="Times New Roman" w:hAnsi="Times New Roman" w:cs="Times New Roman"/>
          <w:bCs/>
          <w:sz w:val="24"/>
          <w:szCs w:val="24"/>
        </w:rPr>
        <w:t>Κίνδυνος: Η ξένη και φορτική ζωή του αλλοτριωμένου ανθρώπου (τελευταίος στίχος)</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lastRenderedPageBreak/>
        <w:t xml:space="preserve">Ο ποιητής προειδοποιεί τον νέο της εποχής του (είναι όμως </w:t>
      </w:r>
      <w:r w:rsidRPr="00CE1524">
        <w:rPr>
          <w:rFonts w:ascii="Times New Roman" w:eastAsia="Times New Roman" w:hAnsi="Times New Roman" w:cs="Times New Roman"/>
          <w:sz w:val="24"/>
          <w:szCs w:val="24"/>
          <w:u w:val="single"/>
        </w:rPr>
        <w:t>εξαιρετικά επίκαιρο</w:t>
      </w:r>
      <w:r w:rsidRPr="00CE1524">
        <w:rPr>
          <w:rFonts w:ascii="Times New Roman" w:eastAsia="Times New Roman" w:hAnsi="Times New Roman" w:cs="Times New Roman"/>
          <w:sz w:val="24"/>
          <w:szCs w:val="24"/>
        </w:rPr>
        <w:t xml:space="preserve"> και στην εποχή μας), αλλά και τον ίδιο του τον εαυτό, για τον κίνδυνο να νιώσει τη ζωή του «ξένη» και «φορτική» (αποξένωση, απέχθεια). Περιγράφει στην ουσία τον αλλοτριωμένο άνθρωπο, ο οποίος αισθάνεται </w:t>
      </w:r>
      <w:r w:rsidRPr="00CE1524">
        <w:rPr>
          <w:rFonts w:ascii="Times New Roman" w:eastAsia="Times New Roman" w:hAnsi="Times New Roman" w:cs="Times New Roman"/>
          <w:sz w:val="24"/>
          <w:szCs w:val="24"/>
          <w:u w:val="single"/>
        </w:rPr>
        <w:t>ξένος προς τον εαυτό του και το περιβάλλον του</w:t>
      </w:r>
      <w:r w:rsidRPr="00CE1524">
        <w:rPr>
          <w:rFonts w:ascii="Times New Roman" w:eastAsia="Times New Roman" w:hAnsi="Times New Roman" w:cs="Times New Roman"/>
          <w:sz w:val="24"/>
          <w:szCs w:val="24"/>
        </w:rPr>
        <w:t xml:space="preserve">. </w:t>
      </w:r>
      <w:r w:rsidRPr="00CE1524">
        <w:rPr>
          <w:rFonts w:ascii="Times New Roman" w:eastAsia="Times New Roman" w:hAnsi="Times New Roman" w:cs="Times New Roman"/>
          <w:sz w:val="24"/>
          <w:szCs w:val="24"/>
          <w:u w:val="single"/>
        </w:rPr>
        <w:t>Η συμμόρφωση</w:t>
      </w:r>
      <w:r w:rsidRPr="00CE1524">
        <w:rPr>
          <w:rFonts w:ascii="Times New Roman" w:eastAsia="Times New Roman" w:hAnsi="Times New Roman" w:cs="Times New Roman"/>
          <w:sz w:val="24"/>
          <w:szCs w:val="24"/>
        </w:rPr>
        <w:t xml:space="preserve"> </w:t>
      </w:r>
      <w:r w:rsidRPr="00CE1524">
        <w:rPr>
          <w:rFonts w:ascii="Times New Roman" w:eastAsia="Times New Roman" w:hAnsi="Times New Roman" w:cs="Times New Roman"/>
          <w:sz w:val="24"/>
          <w:szCs w:val="24"/>
          <w:u w:val="single"/>
        </w:rPr>
        <w:t>του ανθρώπου σε ξένες αξίες και ανούσιες σχέσεις</w:t>
      </w:r>
      <w:r w:rsidRPr="00CE1524">
        <w:rPr>
          <w:rFonts w:ascii="Times New Roman" w:eastAsia="Times New Roman" w:hAnsi="Times New Roman" w:cs="Times New Roman"/>
          <w:sz w:val="24"/>
          <w:szCs w:val="24"/>
        </w:rPr>
        <w:t xml:space="preserve">, οι οποίες προσωρινά μόνο είναι ευχάριστες, στο τέλος όμως καταντούν </w:t>
      </w:r>
      <w:r w:rsidRPr="00CE1524">
        <w:rPr>
          <w:rFonts w:ascii="Times New Roman" w:eastAsia="Times New Roman" w:hAnsi="Times New Roman" w:cs="Times New Roman"/>
          <w:sz w:val="24"/>
          <w:szCs w:val="24"/>
          <w:u w:val="single"/>
        </w:rPr>
        <w:t>ανυπόφορες</w:t>
      </w:r>
      <w:r w:rsidRPr="00CE1524">
        <w:rPr>
          <w:rFonts w:ascii="Times New Roman" w:eastAsia="Times New Roman" w:hAnsi="Times New Roman" w:cs="Times New Roman"/>
          <w:sz w:val="24"/>
          <w:szCs w:val="24"/>
        </w:rPr>
        <w:t xml:space="preserve"> και έχουν ως αποτέλεσμα την απομάκρυνση από </w:t>
      </w:r>
      <w:r w:rsidRPr="00CE1524">
        <w:rPr>
          <w:rFonts w:ascii="Times New Roman" w:eastAsia="Times New Roman" w:hAnsi="Times New Roman" w:cs="Times New Roman"/>
          <w:sz w:val="24"/>
          <w:szCs w:val="24"/>
          <w:u w:val="single"/>
        </w:rPr>
        <w:t>την προσωπική αλήθεια του καθενός</w:t>
      </w:r>
      <w:r w:rsidRPr="00CE1524">
        <w:rPr>
          <w:rFonts w:ascii="Times New Roman" w:eastAsia="Times New Roman" w:hAnsi="Times New Roman" w:cs="Times New Roman"/>
          <w:sz w:val="24"/>
          <w:szCs w:val="24"/>
        </w:rPr>
        <w:t xml:space="preserve">. Ο Καβάφης μέσα από το παραινετικό του ποίημα συμβουλεύει τον αποδέκτη του να διατηρεί όσο μπορεί τα προσωπικά του πιστεύω και την προσωπική του στάση ζωής, να μπορεί να αναγνωρίζει τις δικές του ανάγκες και επιθυμίες του. Μόνο τότε θα είναι </w:t>
      </w:r>
      <w:r w:rsidRPr="00CE1524">
        <w:rPr>
          <w:rFonts w:ascii="Times New Roman" w:eastAsia="Times New Roman" w:hAnsi="Times New Roman" w:cs="Times New Roman"/>
          <w:sz w:val="24"/>
          <w:szCs w:val="24"/>
          <w:u w:val="single"/>
        </w:rPr>
        <w:t>αξιοπρεπής</w:t>
      </w:r>
      <w:r w:rsidRPr="00CE1524">
        <w:rPr>
          <w:rFonts w:ascii="Times New Roman" w:eastAsia="Times New Roman" w:hAnsi="Times New Roman" w:cs="Times New Roman"/>
          <w:sz w:val="24"/>
          <w:szCs w:val="24"/>
        </w:rPr>
        <w:t xml:space="preserve">,  </w:t>
      </w:r>
      <w:r w:rsidRPr="00CE1524">
        <w:rPr>
          <w:rFonts w:ascii="Times New Roman" w:eastAsia="Times New Roman" w:hAnsi="Times New Roman" w:cs="Times New Roman"/>
          <w:sz w:val="24"/>
          <w:szCs w:val="24"/>
          <w:u w:val="single"/>
        </w:rPr>
        <w:t>ολοκληρωμένος</w:t>
      </w:r>
      <w:r w:rsidRPr="00CE1524">
        <w:rPr>
          <w:rFonts w:ascii="Times New Roman" w:eastAsia="Times New Roman" w:hAnsi="Times New Roman" w:cs="Times New Roman"/>
          <w:sz w:val="24"/>
          <w:szCs w:val="24"/>
        </w:rPr>
        <w:t xml:space="preserve">, </w:t>
      </w:r>
      <w:r w:rsidRPr="00CE1524">
        <w:rPr>
          <w:rFonts w:ascii="Times New Roman" w:eastAsia="Times New Roman" w:hAnsi="Times New Roman" w:cs="Times New Roman"/>
          <w:sz w:val="24"/>
          <w:szCs w:val="24"/>
          <w:u w:val="single"/>
        </w:rPr>
        <w:t>αυθεντικός-αληθινός</w:t>
      </w:r>
      <w:r w:rsidRPr="00CE1524">
        <w:rPr>
          <w:rFonts w:ascii="Times New Roman" w:eastAsia="Times New Roman" w:hAnsi="Times New Roman" w:cs="Times New Roman"/>
          <w:sz w:val="24"/>
          <w:szCs w:val="24"/>
        </w:rPr>
        <w:t xml:space="preserve"> ως προς τον εαυτό του και με εσωτερική ισορροπία.</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w:t>
      </w:r>
      <w:r w:rsidRPr="00CE1524">
        <w:rPr>
          <w:rFonts w:ascii="Times New Roman" w:eastAsia="Times New Roman" w:hAnsi="Times New Roman" w:cs="Times New Roman"/>
          <w:bCs/>
          <w:sz w:val="24"/>
          <w:szCs w:val="24"/>
        </w:rPr>
        <w:t xml:space="preserve">Οι κοινωνικές εκδηλώσεις που ευτελίζουν τη ζωή του ανθρώπου. </w:t>
      </w:r>
    </w:p>
    <w:p w:rsidR="004E74F6" w:rsidRPr="00CE1524" w:rsidRDefault="004E74F6" w:rsidP="004E74F6">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Ο άνθρωπος ευτελίζει τη ζωή του όταν επιτρέπει στον εαυτό του να γίνει ένα με τη μάζα, όταν δημιουργεί ρηχές κοινωνικές σχέσεις και συναναστροφές και εκθέτει τον εαυτό του σε ανούσιες κοινωνικές εκδηλώσεις που πραγματοποιούνται μόνο για το «</w:t>
      </w:r>
      <w:proofErr w:type="spellStart"/>
      <w:r w:rsidRPr="00CE1524">
        <w:rPr>
          <w:rFonts w:ascii="Times New Roman" w:eastAsia="Times New Roman" w:hAnsi="Times New Roman" w:cs="Times New Roman"/>
          <w:sz w:val="24"/>
          <w:szCs w:val="24"/>
        </w:rPr>
        <w:t>φαίνεσθαι</w:t>
      </w:r>
      <w:proofErr w:type="spellEnd"/>
      <w:r w:rsidRPr="00CE1524">
        <w:rPr>
          <w:rFonts w:ascii="Times New Roman" w:eastAsia="Times New Roman" w:hAnsi="Times New Roman" w:cs="Times New Roman"/>
          <w:sz w:val="24"/>
          <w:szCs w:val="24"/>
        </w:rPr>
        <w:t>». Οι χωρίς μέτρο διασκεδάσεις και συναναστροφές, η υποταγή στις επιταγές της μόδας, οι ανούσιες επαφές αλλοτριώνουν και καταντούν ευτελή και ξένη τη ζωή μας.</w:t>
      </w:r>
    </w:p>
    <w:p w:rsidR="004E74F6" w:rsidRDefault="004E74F6" w:rsidP="00CE1524">
      <w:pPr>
        <w:spacing w:before="100" w:beforeAutospacing="1" w:after="100" w:afterAutospacing="1" w:line="240" w:lineRule="auto"/>
        <w:outlineLvl w:val="2"/>
        <w:rPr>
          <w:rFonts w:ascii="Times New Roman" w:eastAsia="Times New Roman" w:hAnsi="Times New Roman" w:cs="Times New Roman"/>
          <w:b/>
          <w:bCs/>
          <w:sz w:val="24"/>
          <w:szCs w:val="24"/>
        </w:rPr>
      </w:pPr>
    </w:p>
    <w:p w:rsidR="00CE1524" w:rsidRPr="00CE1524" w:rsidRDefault="00CE1524" w:rsidP="004E74F6">
      <w:pPr>
        <w:spacing w:after="0"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xml:space="preserve">Δημιούργησε μια ποίηση ιδιότυπη με τα ακόλουθα </w:t>
      </w:r>
      <w:r w:rsidRPr="00CE1524">
        <w:rPr>
          <w:rFonts w:ascii="Times New Roman" w:eastAsia="Times New Roman" w:hAnsi="Times New Roman" w:cs="Times New Roman"/>
          <w:sz w:val="24"/>
          <w:szCs w:val="24"/>
          <w:u w:val="single"/>
        </w:rPr>
        <w:t>χαρακτηριστικά</w:t>
      </w:r>
      <w:r w:rsidRPr="00CE1524">
        <w:rPr>
          <w:rFonts w:ascii="Times New Roman" w:eastAsia="Times New Roman" w:hAnsi="Times New Roman" w:cs="Times New Roman"/>
          <w:sz w:val="24"/>
          <w:szCs w:val="24"/>
        </w:rPr>
        <w:t>:</w:t>
      </w:r>
    </w:p>
    <w:p w:rsidR="00CE1524" w:rsidRPr="00CE1524" w:rsidRDefault="00CE1524" w:rsidP="004E74F6">
      <w:pPr>
        <w:spacing w:after="0"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συμβολισμός</w:t>
      </w:r>
    </w:p>
    <w:p w:rsidR="00CE1524" w:rsidRPr="00CE1524" w:rsidRDefault="00CE1524" w:rsidP="004E74F6">
      <w:pPr>
        <w:spacing w:after="0"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διδακτικός τόνος</w:t>
      </w:r>
    </w:p>
    <w:p w:rsidR="00CE1524" w:rsidRPr="00CE1524" w:rsidRDefault="00CE1524" w:rsidP="004E74F6">
      <w:pPr>
        <w:spacing w:after="0"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λεπτή ειρωνεία</w:t>
      </w:r>
    </w:p>
    <w:p w:rsidR="00CE1524" w:rsidRPr="00CE1524" w:rsidRDefault="00CE1524" w:rsidP="004E74F6">
      <w:pPr>
        <w:spacing w:after="0"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ρεαλισμός</w:t>
      </w:r>
    </w:p>
    <w:p w:rsidR="00CE1524" w:rsidRPr="00CE1524" w:rsidRDefault="00CE1524" w:rsidP="004E74F6">
      <w:pPr>
        <w:spacing w:after="0"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στοχαστική – φιλοσοφική διάθεση</w:t>
      </w:r>
    </w:p>
    <w:p w:rsidR="00CE1524" w:rsidRPr="00CE1524" w:rsidRDefault="00CE1524" w:rsidP="004E74F6">
      <w:pPr>
        <w:spacing w:after="0"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xml:space="preserve">–          πρόκειται στο σύνολό της για μια ποίηση </w:t>
      </w:r>
      <w:proofErr w:type="spellStart"/>
      <w:r w:rsidRPr="00CE1524">
        <w:rPr>
          <w:rFonts w:ascii="Times New Roman" w:eastAsia="Times New Roman" w:hAnsi="Times New Roman" w:cs="Times New Roman"/>
          <w:sz w:val="24"/>
          <w:szCs w:val="24"/>
          <w:u w:val="single"/>
        </w:rPr>
        <w:t>αντι</w:t>
      </w:r>
      <w:proofErr w:type="spellEnd"/>
      <w:r w:rsidRPr="00CE1524">
        <w:rPr>
          <w:rFonts w:ascii="Times New Roman" w:eastAsia="Times New Roman" w:hAnsi="Times New Roman" w:cs="Times New Roman"/>
          <w:sz w:val="24"/>
          <w:szCs w:val="24"/>
          <w:u w:val="single"/>
        </w:rPr>
        <w:t>-λυρική</w:t>
      </w:r>
      <w:r w:rsidRPr="00CE1524">
        <w:rPr>
          <w:rFonts w:ascii="Times New Roman" w:eastAsia="Times New Roman" w:hAnsi="Times New Roman" w:cs="Times New Roman"/>
          <w:sz w:val="24"/>
          <w:szCs w:val="24"/>
        </w:rPr>
        <w:t xml:space="preserve"> (χωρίς τις παραδοσιακές λυρικές εξάρσεις) που συχνά γίνεται </w:t>
      </w:r>
      <w:r w:rsidRPr="00CE1524">
        <w:rPr>
          <w:rFonts w:ascii="Times New Roman" w:eastAsia="Times New Roman" w:hAnsi="Times New Roman" w:cs="Times New Roman"/>
          <w:sz w:val="24"/>
          <w:szCs w:val="24"/>
          <w:u w:val="single"/>
        </w:rPr>
        <w:t>πεζολογική</w:t>
      </w:r>
      <w:r w:rsidRPr="00CE1524">
        <w:rPr>
          <w:rFonts w:ascii="Times New Roman" w:eastAsia="Times New Roman" w:hAnsi="Times New Roman" w:cs="Times New Roman"/>
          <w:sz w:val="24"/>
          <w:szCs w:val="24"/>
        </w:rPr>
        <w:t>.</w:t>
      </w:r>
    </w:p>
    <w:p w:rsidR="00CE1524" w:rsidRPr="00CE1524" w:rsidRDefault="00CE1524" w:rsidP="004E74F6">
      <w:pPr>
        <w:spacing w:after="0"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w:t>
      </w:r>
    </w:p>
    <w:p w:rsidR="00CE1524" w:rsidRPr="00CE1524" w:rsidRDefault="00CE1524" w:rsidP="00CE1524">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xml:space="preserve"> Η </w:t>
      </w:r>
      <w:r w:rsidRPr="00CE1524">
        <w:rPr>
          <w:rFonts w:ascii="Times New Roman" w:eastAsia="Times New Roman" w:hAnsi="Times New Roman" w:cs="Times New Roman"/>
          <w:sz w:val="24"/>
          <w:szCs w:val="24"/>
          <w:u w:val="single"/>
        </w:rPr>
        <w:t>γλώσσα</w:t>
      </w:r>
      <w:r w:rsidRPr="00CE1524">
        <w:rPr>
          <w:rFonts w:ascii="Times New Roman" w:eastAsia="Times New Roman" w:hAnsi="Times New Roman" w:cs="Times New Roman"/>
          <w:sz w:val="24"/>
          <w:szCs w:val="24"/>
        </w:rPr>
        <w:t xml:space="preserve"> του Καβάφη είναι ιδιότυπη όπως και η ποίησή του. Είναι δημοτική, με τύπους της καθαρεύουσας.</w:t>
      </w:r>
    </w:p>
    <w:p w:rsidR="00CE1524" w:rsidRPr="00CE1524" w:rsidRDefault="00CE1524" w:rsidP="00CE1524">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xml:space="preserve">Ο </w:t>
      </w:r>
      <w:r w:rsidRPr="00CE1524">
        <w:rPr>
          <w:rFonts w:ascii="Times New Roman" w:eastAsia="Times New Roman" w:hAnsi="Times New Roman" w:cs="Times New Roman"/>
          <w:sz w:val="24"/>
          <w:szCs w:val="24"/>
          <w:u w:val="single"/>
        </w:rPr>
        <w:t>στίχος</w:t>
      </w:r>
      <w:r w:rsidRPr="00CE1524">
        <w:rPr>
          <w:rFonts w:ascii="Times New Roman" w:eastAsia="Times New Roman" w:hAnsi="Times New Roman" w:cs="Times New Roman"/>
          <w:sz w:val="24"/>
          <w:szCs w:val="24"/>
        </w:rPr>
        <w:t xml:space="preserve"> του σε ιαμβικό ρυθμό είναι ελεύθερος, πολύ κοντά στον πεζό λόγο, αλλά πολύ προσεγμένος ως προς τη μορφή του.</w:t>
      </w:r>
    </w:p>
    <w:p w:rsidR="00CE1524" w:rsidRPr="00CE1524" w:rsidRDefault="00CE1524" w:rsidP="00CE1524">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Ο Καβάφης αναγνώρισε (δημοσίευσε) συνολικά 154 ποιήματα. Θεωρείται ένας από τους κορυφαίους ποιητές, όχι μόνο της Ελληνικής αλλά και της Ευρωπαϊκής λογοτεχνίας.</w:t>
      </w:r>
      <w:r w:rsidRPr="00CE1524">
        <w:rPr>
          <w:rFonts w:ascii="Times New Roman" w:eastAsia="Times New Roman" w:hAnsi="Times New Roman" w:cs="Times New Roman"/>
          <w:bCs/>
          <w:sz w:val="24"/>
          <w:szCs w:val="24"/>
          <w:u w:val="single"/>
        </w:rPr>
        <w:br/>
      </w:r>
    </w:p>
    <w:p w:rsidR="00CE1524" w:rsidRPr="00CE1524" w:rsidRDefault="00CE1524" w:rsidP="00CE1524">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t xml:space="preserve">Το ποίημα γράφτηκε το 1913 και ανήκει στην κατηγορία των </w:t>
      </w:r>
      <w:r w:rsidRPr="00CE1524">
        <w:rPr>
          <w:rFonts w:ascii="Times New Roman" w:eastAsia="Times New Roman" w:hAnsi="Times New Roman" w:cs="Times New Roman"/>
          <w:sz w:val="24"/>
          <w:szCs w:val="24"/>
          <w:u w:val="single"/>
        </w:rPr>
        <w:t>διδακτικών-παραινετικών</w:t>
      </w:r>
      <w:r w:rsidRPr="00CE1524">
        <w:rPr>
          <w:rFonts w:ascii="Times New Roman" w:eastAsia="Times New Roman" w:hAnsi="Times New Roman" w:cs="Times New Roman"/>
          <w:sz w:val="24"/>
          <w:szCs w:val="24"/>
        </w:rPr>
        <w:t xml:space="preserve"> ποιημάτων του Καβάφη. Σε αυτά ο ποιητής απευθύνεται σε </w:t>
      </w:r>
      <w:proofErr w:type="spellStart"/>
      <w:r w:rsidRPr="00CE1524">
        <w:rPr>
          <w:rFonts w:ascii="Times New Roman" w:eastAsia="Times New Roman" w:hAnsi="Times New Roman" w:cs="Times New Roman"/>
          <w:sz w:val="24"/>
          <w:szCs w:val="24"/>
          <w:u w:val="single"/>
        </w:rPr>
        <w:t>β΄</w:t>
      </w:r>
      <w:proofErr w:type="spellEnd"/>
      <w:r w:rsidRPr="00CE1524">
        <w:rPr>
          <w:rFonts w:ascii="Times New Roman" w:eastAsia="Times New Roman" w:hAnsi="Times New Roman" w:cs="Times New Roman"/>
          <w:sz w:val="24"/>
          <w:szCs w:val="24"/>
          <w:u w:val="single"/>
        </w:rPr>
        <w:t xml:space="preserve"> πρόσωπο</w:t>
      </w:r>
      <w:r w:rsidRPr="00CE1524">
        <w:rPr>
          <w:rFonts w:ascii="Times New Roman" w:eastAsia="Times New Roman" w:hAnsi="Times New Roman" w:cs="Times New Roman"/>
          <w:sz w:val="24"/>
          <w:szCs w:val="24"/>
        </w:rPr>
        <w:t xml:space="preserve"> σε νοερό αποδέκτη, υποδεικνύοντάς του με τις παραινέσεις του μια </w:t>
      </w:r>
      <w:r w:rsidRPr="00CE1524">
        <w:rPr>
          <w:rFonts w:ascii="Times New Roman" w:eastAsia="Times New Roman" w:hAnsi="Times New Roman" w:cs="Times New Roman"/>
          <w:sz w:val="24"/>
          <w:szCs w:val="24"/>
          <w:u w:val="single"/>
        </w:rPr>
        <w:t>ηθική στάση ζωής</w:t>
      </w:r>
      <w:r w:rsidRPr="00CE1524">
        <w:rPr>
          <w:rFonts w:ascii="Times New Roman" w:eastAsia="Times New Roman" w:hAnsi="Times New Roman" w:cs="Times New Roman"/>
          <w:sz w:val="24"/>
          <w:szCs w:val="24"/>
        </w:rPr>
        <w:t xml:space="preserve">. Υπάρχει όμως και το ενδεχόμενο ο ποιητής να απευθύνεται </w:t>
      </w:r>
      <w:r w:rsidRPr="00CE1524">
        <w:rPr>
          <w:rFonts w:ascii="Times New Roman" w:eastAsia="Times New Roman" w:hAnsi="Times New Roman" w:cs="Times New Roman"/>
          <w:sz w:val="24"/>
          <w:szCs w:val="24"/>
          <w:u w:val="single"/>
        </w:rPr>
        <w:t>στον ίδιο τον εαυτό του</w:t>
      </w:r>
      <w:r w:rsidRPr="00CE1524">
        <w:rPr>
          <w:rFonts w:ascii="Times New Roman" w:eastAsia="Times New Roman" w:hAnsi="Times New Roman" w:cs="Times New Roman"/>
          <w:sz w:val="24"/>
          <w:szCs w:val="24"/>
        </w:rPr>
        <w:t xml:space="preserve"> (αποστροφή εις εαυτόν).</w:t>
      </w:r>
    </w:p>
    <w:p w:rsidR="00CE1524" w:rsidRPr="00CE1524" w:rsidRDefault="00CE1524" w:rsidP="00CE1524">
      <w:pPr>
        <w:spacing w:before="100" w:beforeAutospacing="1" w:after="100" w:afterAutospacing="1" w:line="240" w:lineRule="auto"/>
        <w:rPr>
          <w:rFonts w:ascii="Times New Roman" w:eastAsia="Times New Roman" w:hAnsi="Times New Roman" w:cs="Times New Roman"/>
          <w:sz w:val="24"/>
          <w:szCs w:val="24"/>
        </w:rPr>
      </w:pPr>
      <w:r w:rsidRPr="00CE1524">
        <w:rPr>
          <w:rFonts w:ascii="Times New Roman" w:eastAsia="Times New Roman" w:hAnsi="Times New Roman" w:cs="Times New Roman"/>
          <w:sz w:val="24"/>
          <w:szCs w:val="24"/>
        </w:rPr>
        <w:lastRenderedPageBreak/>
        <w:t> </w:t>
      </w:r>
    </w:p>
    <w:p w:rsidR="00CE1524" w:rsidRPr="00CE1524" w:rsidRDefault="00CE1524" w:rsidP="00CE1524">
      <w:pPr>
        <w:spacing w:before="100" w:beforeAutospacing="1" w:after="100" w:afterAutospacing="1" w:line="240" w:lineRule="auto"/>
        <w:rPr>
          <w:rFonts w:ascii="Times New Roman" w:eastAsia="Times New Roman" w:hAnsi="Times New Roman" w:cs="Times New Roman"/>
        </w:rPr>
      </w:pPr>
      <w:r w:rsidRPr="00CE1524">
        <w:rPr>
          <w:rFonts w:ascii="Times New Roman" w:eastAsia="Times New Roman" w:hAnsi="Times New Roman" w:cs="Times New Roman"/>
        </w:rPr>
        <w:t> </w:t>
      </w:r>
    </w:p>
    <w:p w:rsidR="00867C9E" w:rsidRPr="001D5E23" w:rsidRDefault="00867C9E">
      <w:pPr>
        <w:rPr>
          <w:sz w:val="24"/>
          <w:szCs w:val="24"/>
        </w:rPr>
      </w:pPr>
    </w:p>
    <w:sectPr w:rsidR="00867C9E" w:rsidRPr="001D5E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E1524"/>
    <w:rsid w:val="001D5E23"/>
    <w:rsid w:val="004E74F6"/>
    <w:rsid w:val="00867C9E"/>
    <w:rsid w:val="00CE15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CE15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CE15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E1524"/>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CE1524"/>
    <w:rPr>
      <w:rFonts w:ascii="Times New Roman" w:eastAsia="Times New Roman" w:hAnsi="Times New Roman" w:cs="Times New Roman"/>
      <w:b/>
      <w:bCs/>
      <w:sz w:val="24"/>
      <w:szCs w:val="24"/>
    </w:rPr>
  </w:style>
  <w:style w:type="character" w:styleId="-">
    <w:name w:val="Hyperlink"/>
    <w:basedOn w:val="a0"/>
    <w:uiPriority w:val="99"/>
    <w:semiHidden/>
    <w:unhideWhenUsed/>
    <w:rsid w:val="00CE1524"/>
    <w:rPr>
      <w:color w:val="0000FF"/>
      <w:u w:val="single"/>
    </w:rPr>
  </w:style>
  <w:style w:type="paragraph" w:styleId="Web">
    <w:name w:val="Normal (Web)"/>
    <w:basedOn w:val="a"/>
    <w:uiPriority w:val="99"/>
    <w:semiHidden/>
    <w:unhideWhenUsed/>
    <w:rsid w:val="00CE15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7419987">
      <w:bodyDiv w:val="1"/>
      <w:marLeft w:val="0"/>
      <w:marRight w:val="0"/>
      <w:marTop w:val="0"/>
      <w:marBottom w:val="0"/>
      <w:divBdr>
        <w:top w:val="none" w:sz="0" w:space="0" w:color="auto"/>
        <w:left w:val="none" w:sz="0" w:space="0" w:color="auto"/>
        <w:bottom w:val="none" w:sz="0" w:space="0" w:color="auto"/>
        <w:right w:val="none" w:sz="0" w:space="0" w:color="auto"/>
      </w:divBdr>
      <w:divsChild>
        <w:div w:id="1360858240">
          <w:marLeft w:val="0"/>
          <w:marRight w:val="0"/>
          <w:marTop w:val="0"/>
          <w:marBottom w:val="0"/>
          <w:divBdr>
            <w:top w:val="none" w:sz="0" w:space="0" w:color="auto"/>
            <w:left w:val="none" w:sz="0" w:space="0" w:color="auto"/>
            <w:bottom w:val="none" w:sz="0" w:space="0" w:color="auto"/>
            <w:right w:val="none" w:sz="0" w:space="0" w:color="auto"/>
          </w:divBdr>
        </w:div>
        <w:div w:id="650408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665</Words>
  <Characters>3596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2025-03-14T19:44:00Z</dcterms:created>
  <dcterms:modified xsi:type="dcterms:W3CDTF">2025-03-14T19:56:00Z</dcterms:modified>
</cp:coreProperties>
</file>