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69A" w:rsidRPr="00F219ED" w:rsidRDefault="0086069A" w:rsidP="00DD2762">
      <w:pPr>
        <w:spacing w:before="100" w:beforeAutospacing="1" w:after="100" w:afterAutospacing="1" w:line="240" w:lineRule="auto"/>
        <w:jc w:val="both"/>
        <w:rPr>
          <w:rFonts w:ascii="Times New Roman" w:eastAsia="Times New Roman" w:hAnsi="Times New Roman" w:cs="Times New Roman"/>
          <w:sz w:val="28"/>
          <w:szCs w:val="28"/>
        </w:rPr>
      </w:pPr>
      <w:r w:rsidRPr="00F219ED">
        <w:rPr>
          <w:b/>
          <w:bCs/>
          <w:sz w:val="28"/>
          <w:szCs w:val="28"/>
        </w:rPr>
        <w:t>Διονύσιος Σολωμός</w:t>
      </w:r>
      <w:r w:rsidRPr="00F219ED">
        <w:rPr>
          <w:sz w:val="28"/>
          <w:szCs w:val="28"/>
        </w:rPr>
        <w:t xml:space="preserve"> </w:t>
      </w:r>
    </w:p>
    <w:p w:rsidR="00F219ED" w:rsidRPr="00F219ED" w:rsidRDefault="00F219ED" w:rsidP="00F219ED">
      <w:pPr>
        <w:spacing w:before="100" w:beforeAutospacing="1" w:after="100" w:afterAutospacing="1" w:line="240" w:lineRule="auto"/>
        <w:rPr>
          <w:rFonts w:ascii="Times New Roman" w:eastAsia="Times New Roman" w:hAnsi="Times New Roman" w:cs="Times New Roman"/>
          <w:sz w:val="24"/>
          <w:szCs w:val="24"/>
        </w:rPr>
      </w:pPr>
      <w:r w:rsidRPr="00F219ED">
        <w:rPr>
          <w:rFonts w:ascii="Times New Roman" w:eastAsia="Times New Roman" w:hAnsi="Times New Roman" w:cs="Times New Roman"/>
          <w:sz w:val="24"/>
          <w:szCs w:val="24"/>
        </w:rPr>
        <w:t xml:space="preserve">Ο ποιητής Διονύσιος Σολωμός, ο αρχηγέτης της Επτανησιακής Σχολής, είναι μια από τις κορυφαίες πνευματικές φυσιογνωμίες του Νεώτερου Ελληνισμού. Τον Μάιο του 1823, σε μια περίοδο ιδιαίτερης έξαρσης της Ελληνικής Επανάστασης, έγραψε το εκτεταμένο ποίημα «Ύμνος εις την Ελευθερία», οι δύο πρώτες στροφές του οποίου, σε μουσική Νικολάου </w:t>
      </w:r>
      <w:proofErr w:type="spellStart"/>
      <w:r w:rsidRPr="00F219ED">
        <w:rPr>
          <w:rFonts w:ascii="Times New Roman" w:eastAsia="Times New Roman" w:hAnsi="Times New Roman" w:cs="Times New Roman"/>
          <w:sz w:val="24"/>
          <w:szCs w:val="24"/>
        </w:rPr>
        <w:t>Μάντζαρου</w:t>
      </w:r>
      <w:proofErr w:type="spellEnd"/>
      <w:r w:rsidRPr="00F219ED">
        <w:rPr>
          <w:rFonts w:ascii="Times New Roman" w:eastAsia="Times New Roman" w:hAnsi="Times New Roman" w:cs="Times New Roman"/>
          <w:sz w:val="24"/>
          <w:szCs w:val="24"/>
        </w:rPr>
        <w:t>, αποτελούν τον εθνικό ύμνο της Ελλάδας και της Κύπρου.</w:t>
      </w:r>
    </w:p>
    <w:p w:rsidR="00F219ED" w:rsidRPr="00F219ED" w:rsidRDefault="00F219ED" w:rsidP="00F219ED">
      <w:pPr>
        <w:spacing w:before="100" w:beforeAutospacing="1" w:after="100" w:afterAutospacing="1" w:line="240" w:lineRule="auto"/>
        <w:rPr>
          <w:rFonts w:ascii="Times New Roman" w:eastAsia="Times New Roman" w:hAnsi="Times New Roman" w:cs="Times New Roman"/>
          <w:sz w:val="24"/>
          <w:szCs w:val="24"/>
        </w:rPr>
      </w:pPr>
      <w:r w:rsidRPr="00F219ED">
        <w:rPr>
          <w:rFonts w:ascii="Times New Roman" w:eastAsia="Times New Roman" w:hAnsi="Times New Roman" w:cs="Times New Roman"/>
          <w:sz w:val="24"/>
          <w:szCs w:val="24"/>
        </w:rPr>
        <w:t xml:space="preserve">Ο εθνικός μας ποιητής Διονύσιος Σολωμός γεννήθηκε στις </w:t>
      </w:r>
      <w:hyperlink r:id="rId4" w:history="1">
        <w:r w:rsidRPr="00F219ED">
          <w:rPr>
            <w:rFonts w:ascii="Times New Roman" w:eastAsia="Times New Roman" w:hAnsi="Times New Roman" w:cs="Times New Roman"/>
            <w:color w:val="0000FF"/>
            <w:sz w:val="24"/>
            <w:szCs w:val="24"/>
            <w:u w:val="single"/>
          </w:rPr>
          <w:t>8 Απριλίου</w:t>
        </w:r>
      </w:hyperlink>
      <w:r w:rsidRPr="00F219ED">
        <w:rPr>
          <w:rFonts w:ascii="Times New Roman" w:eastAsia="Times New Roman" w:hAnsi="Times New Roman" w:cs="Times New Roman"/>
          <w:sz w:val="24"/>
          <w:szCs w:val="24"/>
        </w:rPr>
        <w:t xml:space="preserve"> του 1798 στη Ζάκυνθο, ως εξώγαμο τέκνο του κόντε Νικόλαου Σολωμού και της υπηρέτριάς του Αγγελικής </w:t>
      </w:r>
      <w:proofErr w:type="spellStart"/>
      <w:r w:rsidRPr="00F219ED">
        <w:rPr>
          <w:rFonts w:ascii="Times New Roman" w:eastAsia="Times New Roman" w:hAnsi="Times New Roman" w:cs="Times New Roman"/>
          <w:sz w:val="24"/>
          <w:szCs w:val="24"/>
        </w:rPr>
        <w:t>Νίκλη</w:t>
      </w:r>
      <w:proofErr w:type="spellEnd"/>
      <w:r w:rsidRPr="00F219ED">
        <w:rPr>
          <w:rFonts w:ascii="Times New Roman" w:eastAsia="Times New Roman" w:hAnsi="Times New Roman" w:cs="Times New Roman"/>
          <w:sz w:val="24"/>
          <w:szCs w:val="24"/>
        </w:rPr>
        <w:t>.</w:t>
      </w:r>
    </w:p>
    <w:p w:rsidR="00F219ED" w:rsidRPr="00F219ED" w:rsidRDefault="00F219ED" w:rsidP="00F219ED">
      <w:pPr>
        <w:spacing w:before="100" w:beforeAutospacing="1" w:after="100" w:afterAutospacing="1" w:line="240" w:lineRule="auto"/>
        <w:rPr>
          <w:rFonts w:ascii="Times New Roman" w:eastAsia="Times New Roman" w:hAnsi="Times New Roman" w:cs="Times New Roman"/>
          <w:sz w:val="24"/>
          <w:szCs w:val="24"/>
        </w:rPr>
      </w:pPr>
      <w:r w:rsidRPr="00F219ED">
        <w:rPr>
          <w:rFonts w:ascii="Times New Roman" w:eastAsia="Times New Roman" w:hAnsi="Times New Roman" w:cs="Times New Roman"/>
          <w:sz w:val="24"/>
          <w:szCs w:val="24"/>
        </w:rPr>
        <w:t xml:space="preserve">Σε πολύ μικρή ηλικία έμεινε ορφανός και το 1808 έφυγε για σπουδές στην Ιταλία, με τη συνοδεία του ιταλού δασκάλου του </w:t>
      </w:r>
      <w:proofErr w:type="spellStart"/>
      <w:r w:rsidRPr="00F219ED">
        <w:rPr>
          <w:rFonts w:ascii="Times New Roman" w:eastAsia="Times New Roman" w:hAnsi="Times New Roman" w:cs="Times New Roman"/>
          <w:sz w:val="24"/>
          <w:szCs w:val="24"/>
        </w:rPr>
        <w:t>Ρώσση</w:t>
      </w:r>
      <w:proofErr w:type="spellEnd"/>
      <w:r w:rsidRPr="00F219ED">
        <w:rPr>
          <w:rFonts w:ascii="Times New Roman" w:eastAsia="Times New Roman" w:hAnsi="Times New Roman" w:cs="Times New Roman"/>
          <w:sz w:val="24"/>
          <w:szCs w:val="24"/>
        </w:rPr>
        <w:t xml:space="preserve">. Επτά χρόνια αργότερα πήρε το απολυτήριο από το Λύκειο της </w:t>
      </w:r>
      <w:proofErr w:type="spellStart"/>
      <w:r w:rsidRPr="00F219ED">
        <w:rPr>
          <w:rFonts w:ascii="Times New Roman" w:eastAsia="Times New Roman" w:hAnsi="Times New Roman" w:cs="Times New Roman"/>
          <w:sz w:val="24"/>
          <w:szCs w:val="24"/>
        </w:rPr>
        <w:t>Κρεμόνας</w:t>
      </w:r>
      <w:proofErr w:type="spellEnd"/>
      <w:r w:rsidRPr="00F219ED">
        <w:rPr>
          <w:rFonts w:ascii="Times New Roman" w:eastAsia="Times New Roman" w:hAnsi="Times New Roman" w:cs="Times New Roman"/>
          <w:sz w:val="24"/>
          <w:szCs w:val="24"/>
        </w:rPr>
        <w:t xml:space="preserve"> και γράφτηκε στο πανεπιστήμιο της </w:t>
      </w:r>
      <w:proofErr w:type="spellStart"/>
      <w:r w:rsidRPr="00F219ED">
        <w:rPr>
          <w:rFonts w:ascii="Times New Roman" w:eastAsia="Times New Roman" w:hAnsi="Times New Roman" w:cs="Times New Roman"/>
          <w:sz w:val="24"/>
          <w:szCs w:val="24"/>
        </w:rPr>
        <w:t>Πάβιας</w:t>
      </w:r>
      <w:proofErr w:type="spellEnd"/>
      <w:r w:rsidRPr="00F219ED">
        <w:rPr>
          <w:rFonts w:ascii="Times New Roman" w:eastAsia="Times New Roman" w:hAnsi="Times New Roman" w:cs="Times New Roman"/>
          <w:sz w:val="24"/>
          <w:szCs w:val="24"/>
        </w:rPr>
        <w:t>, απ' όπου πήρε το πτυχίο της Νομικής. Παράλληλα με τις σπουδές στη νομική, για την οποία ουδέποτε ενδιαφέρθηκε, άρχισε να γράφει στίχους στην ιταλική γλώσσα, ενώ ήρθε σε επαφή με διαπρεπείς φιλοσόφους, φιλολόγους και αξιόλογους εκπροσώπους της λογοτεχνικής κίνησης της εποχής.</w:t>
      </w:r>
    </w:p>
    <w:p w:rsidR="00F219ED" w:rsidRPr="00F219ED" w:rsidRDefault="00F219ED" w:rsidP="00F219ED">
      <w:pPr>
        <w:spacing w:before="100" w:beforeAutospacing="1" w:after="100" w:afterAutospacing="1" w:line="240" w:lineRule="auto"/>
        <w:rPr>
          <w:rFonts w:ascii="Times New Roman" w:eastAsia="Times New Roman" w:hAnsi="Times New Roman" w:cs="Times New Roman"/>
          <w:sz w:val="24"/>
          <w:szCs w:val="24"/>
        </w:rPr>
      </w:pPr>
      <w:r w:rsidRPr="00F219ED">
        <w:rPr>
          <w:rFonts w:ascii="Times New Roman" w:eastAsia="Times New Roman" w:hAnsi="Times New Roman" w:cs="Times New Roman"/>
          <w:sz w:val="24"/>
          <w:szCs w:val="24"/>
        </w:rPr>
        <w:t xml:space="preserve">Το 1818 επέστρεψε στη Ζάκυνθο, όπου παρέμεινε για δέκα χρόνια. Εκεί άρχισε να γράφει τα πρώτα του αξιόλογα στιχουργήματα στα ελληνικά. Το πρώτο εκτενές ελληνικό ποίημά του και πλέον γνωστό είναι ο </w:t>
      </w:r>
      <w:hyperlink r:id="rId5" w:history="1">
        <w:r w:rsidRPr="00F219ED">
          <w:rPr>
            <w:rFonts w:ascii="Times New Roman" w:eastAsia="Times New Roman" w:hAnsi="Times New Roman" w:cs="Times New Roman"/>
            <w:i/>
            <w:iCs/>
            <w:color w:val="0000FF"/>
            <w:sz w:val="24"/>
            <w:szCs w:val="24"/>
            <w:u w:val="single"/>
          </w:rPr>
          <w:t xml:space="preserve">Ύμνος εις την </w:t>
        </w:r>
        <w:proofErr w:type="spellStart"/>
        <w:r w:rsidRPr="00F219ED">
          <w:rPr>
            <w:rFonts w:ascii="Times New Roman" w:eastAsia="Times New Roman" w:hAnsi="Times New Roman" w:cs="Times New Roman"/>
            <w:i/>
            <w:iCs/>
            <w:color w:val="0000FF"/>
            <w:sz w:val="24"/>
            <w:szCs w:val="24"/>
            <w:u w:val="single"/>
          </w:rPr>
          <w:t>Ελευθερίαν</w:t>
        </w:r>
        <w:proofErr w:type="spellEnd"/>
      </w:hyperlink>
      <w:r w:rsidRPr="00F219ED">
        <w:rPr>
          <w:rFonts w:ascii="Times New Roman" w:eastAsia="Times New Roman" w:hAnsi="Times New Roman" w:cs="Times New Roman"/>
          <w:sz w:val="24"/>
          <w:szCs w:val="24"/>
        </w:rPr>
        <w:t xml:space="preserve">, απόσπασμα του οποίου καθιερώθηκε ως Εθνικός μας Ύμνος. Λίγο αργότερα, συνέθεσε το λυρικό ποίημα </w:t>
      </w:r>
      <w:r w:rsidRPr="00F219ED">
        <w:rPr>
          <w:rFonts w:ascii="Times New Roman" w:eastAsia="Times New Roman" w:hAnsi="Times New Roman" w:cs="Times New Roman"/>
          <w:i/>
          <w:iCs/>
          <w:sz w:val="24"/>
          <w:szCs w:val="24"/>
        </w:rPr>
        <w:t>Εις τον θάνατο του Λόρδ</w:t>
      </w:r>
      <w:r>
        <w:rPr>
          <w:rFonts w:ascii="Times New Roman" w:eastAsia="Times New Roman" w:hAnsi="Times New Roman" w:cs="Times New Roman"/>
          <w:i/>
          <w:iCs/>
          <w:sz w:val="24"/>
          <w:szCs w:val="24"/>
        </w:rPr>
        <w:t>ου</w:t>
      </w:r>
      <w:r w:rsidRPr="00F219ED">
        <w:rPr>
          <w:rFonts w:ascii="Times New Roman" w:eastAsia="Times New Roman" w:hAnsi="Times New Roman" w:cs="Times New Roman"/>
          <w:i/>
          <w:iCs/>
          <w:sz w:val="24"/>
          <w:szCs w:val="24"/>
        </w:rPr>
        <w:t xml:space="preserve"> </w:t>
      </w:r>
      <w:proofErr w:type="spellStart"/>
      <w:r w:rsidRPr="00F219ED">
        <w:rPr>
          <w:rFonts w:ascii="Times New Roman" w:eastAsia="Times New Roman" w:hAnsi="Times New Roman" w:cs="Times New Roman"/>
          <w:i/>
          <w:iCs/>
          <w:sz w:val="24"/>
          <w:szCs w:val="24"/>
        </w:rPr>
        <w:t>Μπάυρον</w:t>
      </w:r>
      <w:proofErr w:type="spellEnd"/>
      <w:r w:rsidRPr="00F219ED">
        <w:rPr>
          <w:rFonts w:ascii="Times New Roman" w:eastAsia="Times New Roman" w:hAnsi="Times New Roman" w:cs="Times New Roman"/>
          <w:sz w:val="24"/>
          <w:szCs w:val="24"/>
        </w:rPr>
        <w:t xml:space="preserve"> και ακολούθησαν </w:t>
      </w:r>
      <w:hyperlink r:id="rId6" w:history="1">
        <w:r w:rsidRPr="00F219ED">
          <w:rPr>
            <w:rFonts w:ascii="Times New Roman" w:eastAsia="Times New Roman" w:hAnsi="Times New Roman" w:cs="Times New Roman"/>
            <w:i/>
            <w:iCs/>
            <w:color w:val="0000FF"/>
            <w:sz w:val="24"/>
            <w:szCs w:val="24"/>
            <w:u w:val="single"/>
          </w:rPr>
          <w:t>Η καταστροφή των Ψαρών</w:t>
        </w:r>
      </w:hyperlink>
      <w:r w:rsidRPr="00F219ED">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 Η γυναίκα της </w:t>
      </w:r>
      <w:proofErr w:type="spellStart"/>
      <w:r>
        <w:rPr>
          <w:rFonts w:ascii="Times New Roman" w:eastAsia="Times New Roman" w:hAnsi="Times New Roman" w:cs="Times New Roman"/>
          <w:i/>
          <w:iCs/>
          <w:sz w:val="24"/>
          <w:szCs w:val="24"/>
        </w:rPr>
        <w:t>Ζάκυθος</w:t>
      </w:r>
      <w:proofErr w:type="spellEnd"/>
      <w:r>
        <w:rPr>
          <w:rFonts w:ascii="Times New Roman" w:eastAsia="Times New Roman" w:hAnsi="Times New Roman" w:cs="Times New Roman"/>
          <w:i/>
          <w:iCs/>
          <w:sz w:val="24"/>
          <w:szCs w:val="24"/>
        </w:rPr>
        <w:t xml:space="preserve">, </w:t>
      </w:r>
      <w:r w:rsidRPr="00F219ED">
        <w:rPr>
          <w:rFonts w:ascii="Times New Roman" w:eastAsia="Times New Roman" w:hAnsi="Times New Roman" w:cs="Times New Roman"/>
          <w:i/>
          <w:iCs/>
          <w:sz w:val="24"/>
          <w:szCs w:val="24"/>
        </w:rPr>
        <w:t>Ο Κρητικός</w:t>
      </w:r>
      <w:r w:rsidRPr="00F219ED">
        <w:rPr>
          <w:rFonts w:ascii="Times New Roman" w:eastAsia="Times New Roman" w:hAnsi="Times New Roman" w:cs="Times New Roman"/>
          <w:sz w:val="24"/>
          <w:szCs w:val="24"/>
        </w:rPr>
        <w:t xml:space="preserve">, </w:t>
      </w:r>
      <w:r w:rsidRPr="00F219ED">
        <w:rPr>
          <w:rFonts w:ascii="Times New Roman" w:eastAsia="Times New Roman" w:hAnsi="Times New Roman" w:cs="Times New Roman"/>
          <w:i/>
          <w:iCs/>
          <w:sz w:val="24"/>
          <w:szCs w:val="24"/>
        </w:rPr>
        <w:t>Οι ελεύθεροι πολιορκημένοι</w:t>
      </w:r>
      <w:r w:rsidRPr="00F219ED">
        <w:rPr>
          <w:rFonts w:ascii="Times New Roman" w:eastAsia="Times New Roman" w:hAnsi="Times New Roman" w:cs="Times New Roman"/>
          <w:sz w:val="24"/>
          <w:szCs w:val="24"/>
        </w:rPr>
        <w:t xml:space="preserve">, </w:t>
      </w:r>
      <w:r w:rsidRPr="00F219ED">
        <w:rPr>
          <w:rFonts w:ascii="Times New Roman" w:eastAsia="Times New Roman" w:hAnsi="Times New Roman" w:cs="Times New Roman"/>
          <w:i/>
          <w:iCs/>
          <w:sz w:val="24"/>
          <w:szCs w:val="24"/>
        </w:rPr>
        <w:t>Ο Πορφύρας</w:t>
      </w:r>
      <w:r w:rsidRPr="00F219ED">
        <w:rPr>
          <w:rFonts w:ascii="Times New Roman" w:eastAsia="Times New Roman" w:hAnsi="Times New Roman" w:cs="Times New Roman"/>
          <w:sz w:val="24"/>
          <w:szCs w:val="24"/>
        </w:rPr>
        <w:t>.</w:t>
      </w:r>
    </w:p>
    <w:p w:rsidR="00F219ED" w:rsidRPr="00F219ED" w:rsidRDefault="00F219ED" w:rsidP="00F219ED">
      <w:pPr>
        <w:spacing w:before="100" w:beforeAutospacing="1" w:after="100" w:afterAutospacing="1" w:line="240" w:lineRule="auto"/>
        <w:rPr>
          <w:rFonts w:ascii="Times New Roman" w:eastAsia="Times New Roman" w:hAnsi="Times New Roman" w:cs="Times New Roman"/>
          <w:sz w:val="24"/>
          <w:szCs w:val="24"/>
        </w:rPr>
      </w:pPr>
      <w:r w:rsidRPr="00F219ED">
        <w:rPr>
          <w:rFonts w:ascii="Times New Roman" w:eastAsia="Times New Roman" w:hAnsi="Times New Roman" w:cs="Times New Roman"/>
          <w:sz w:val="24"/>
          <w:szCs w:val="24"/>
        </w:rPr>
        <w:t xml:space="preserve">Στα τέλη του 1828 εγκαταστάθηκε μόνιμα στην Κέρκυρα, συνεχίζοντας την ενασχόλησή του με την ποίηση σχεδόν απομονωμένος. Δεν έκανε ούτε ένα ταξίδι στην ελευθερωμένη Ελλάδα, γιατί, όπως υποστηρίζεται, «δεν </w:t>
      </w:r>
      <w:proofErr w:type="spellStart"/>
      <w:r w:rsidRPr="00F219ED">
        <w:rPr>
          <w:rFonts w:ascii="Times New Roman" w:eastAsia="Times New Roman" w:hAnsi="Times New Roman" w:cs="Times New Roman"/>
          <w:sz w:val="24"/>
          <w:szCs w:val="24"/>
        </w:rPr>
        <w:t>εσυνηθούσε</w:t>
      </w:r>
      <w:proofErr w:type="spellEnd"/>
      <w:r w:rsidRPr="00F219ED">
        <w:rPr>
          <w:rFonts w:ascii="Times New Roman" w:eastAsia="Times New Roman" w:hAnsi="Times New Roman" w:cs="Times New Roman"/>
          <w:sz w:val="24"/>
          <w:szCs w:val="24"/>
        </w:rPr>
        <w:t xml:space="preserve"> να θεατρίζει στο εθνικό του φρόνημα αλλά μες το άγιο βήμα της ψυχής».</w:t>
      </w:r>
    </w:p>
    <w:p w:rsidR="00F219ED" w:rsidRPr="00F219ED" w:rsidRDefault="00F219ED" w:rsidP="00F219ED">
      <w:pPr>
        <w:spacing w:before="100" w:beforeAutospacing="1" w:after="100" w:afterAutospacing="1" w:line="240" w:lineRule="auto"/>
        <w:rPr>
          <w:rFonts w:ascii="Times New Roman" w:eastAsia="Times New Roman" w:hAnsi="Times New Roman" w:cs="Times New Roman"/>
          <w:sz w:val="24"/>
          <w:szCs w:val="24"/>
        </w:rPr>
      </w:pPr>
      <w:r w:rsidRPr="00F219ED">
        <w:rPr>
          <w:rFonts w:ascii="Times New Roman" w:eastAsia="Times New Roman" w:hAnsi="Times New Roman" w:cs="Times New Roman"/>
          <w:sz w:val="24"/>
          <w:szCs w:val="24"/>
        </w:rPr>
        <w:t xml:space="preserve">Στις </w:t>
      </w:r>
      <w:hyperlink r:id="rId7" w:history="1">
        <w:r w:rsidRPr="00F219ED">
          <w:rPr>
            <w:rFonts w:ascii="Times New Roman" w:eastAsia="Times New Roman" w:hAnsi="Times New Roman" w:cs="Times New Roman"/>
            <w:color w:val="0000FF"/>
            <w:sz w:val="24"/>
            <w:szCs w:val="24"/>
            <w:u w:val="single"/>
          </w:rPr>
          <w:t>3 Φεβρουαρίου</w:t>
        </w:r>
      </w:hyperlink>
      <w:r w:rsidRPr="00F219ED">
        <w:rPr>
          <w:rFonts w:ascii="Times New Roman" w:eastAsia="Times New Roman" w:hAnsi="Times New Roman" w:cs="Times New Roman"/>
          <w:sz w:val="24"/>
          <w:szCs w:val="24"/>
        </w:rPr>
        <w:t xml:space="preserve"> του 1849 παρασημοφορήθηκε με το Χρυσό Σταυρό του </w:t>
      </w:r>
      <w:proofErr w:type="spellStart"/>
      <w:r w:rsidRPr="00F219ED">
        <w:rPr>
          <w:rFonts w:ascii="Times New Roman" w:eastAsia="Times New Roman" w:hAnsi="Times New Roman" w:cs="Times New Roman"/>
          <w:sz w:val="24"/>
          <w:szCs w:val="24"/>
        </w:rPr>
        <w:t>Σωτήρος</w:t>
      </w:r>
      <w:proofErr w:type="spellEnd"/>
      <w:r w:rsidRPr="00F219ED">
        <w:rPr>
          <w:rFonts w:ascii="Times New Roman" w:eastAsia="Times New Roman" w:hAnsi="Times New Roman" w:cs="Times New Roman"/>
          <w:sz w:val="24"/>
          <w:szCs w:val="24"/>
        </w:rPr>
        <w:t>, διότι «με την ποίηση του διέγειρε τα αισθήματα του λαού στον αγώνα για εθνική ανεξαρτησία».</w:t>
      </w:r>
    </w:p>
    <w:p w:rsidR="00F219ED" w:rsidRPr="00F219ED" w:rsidRDefault="00F219ED" w:rsidP="00F219ED">
      <w:pPr>
        <w:spacing w:before="100" w:beforeAutospacing="1" w:after="100" w:afterAutospacing="1" w:line="240" w:lineRule="auto"/>
        <w:rPr>
          <w:rFonts w:ascii="Times New Roman" w:eastAsia="Times New Roman" w:hAnsi="Times New Roman" w:cs="Times New Roman"/>
          <w:sz w:val="24"/>
          <w:szCs w:val="24"/>
        </w:rPr>
      </w:pPr>
      <w:r w:rsidRPr="00F219ED">
        <w:rPr>
          <w:rFonts w:ascii="Times New Roman" w:eastAsia="Times New Roman" w:hAnsi="Times New Roman" w:cs="Times New Roman"/>
          <w:sz w:val="24"/>
          <w:szCs w:val="24"/>
        </w:rPr>
        <w:t xml:space="preserve">Πέθανε στις </w:t>
      </w:r>
      <w:hyperlink r:id="rId8" w:history="1">
        <w:r w:rsidRPr="00F219ED">
          <w:rPr>
            <w:rFonts w:ascii="Times New Roman" w:eastAsia="Times New Roman" w:hAnsi="Times New Roman" w:cs="Times New Roman"/>
            <w:color w:val="0000FF"/>
            <w:sz w:val="24"/>
            <w:szCs w:val="24"/>
            <w:u w:val="single"/>
          </w:rPr>
          <w:t>9 Φεβρουαρίου</w:t>
        </w:r>
      </w:hyperlink>
      <w:r w:rsidRPr="00F219ED">
        <w:rPr>
          <w:rFonts w:ascii="Times New Roman" w:eastAsia="Times New Roman" w:hAnsi="Times New Roman" w:cs="Times New Roman"/>
          <w:sz w:val="24"/>
          <w:szCs w:val="24"/>
        </w:rPr>
        <w:t xml:space="preserve"> του 1857 στην Κέρκυρα, ύστερα από αλλεπάλληλες εγκεφαλικές συμφορήσεις. Τα οστά του μεταφέρθηκαν το 1865 στη Ζάκυνθο και τοποθετήθηκαν αρχικώς σ' ένα μικρό μαυσωλείο στον τάφο του </w:t>
      </w:r>
      <w:hyperlink r:id="rId9" w:history="1">
        <w:r w:rsidRPr="00F219ED">
          <w:rPr>
            <w:rFonts w:ascii="Times New Roman" w:eastAsia="Times New Roman" w:hAnsi="Times New Roman" w:cs="Times New Roman"/>
            <w:color w:val="0000FF"/>
            <w:sz w:val="24"/>
            <w:szCs w:val="24"/>
            <w:u w:val="single"/>
          </w:rPr>
          <w:t>Κάλβου</w:t>
        </w:r>
      </w:hyperlink>
      <w:r w:rsidRPr="00F219ED">
        <w:rPr>
          <w:rFonts w:ascii="Times New Roman" w:eastAsia="Times New Roman" w:hAnsi="Times New Roman" w:cs="Times New Roman"/>
          <w:sz w:val="24"/>
          <w:szCs w:val="24"/>
        </w:rPr>
        <w:t>.</w:t>
      </w:r>
    </w:p>
    <w:p w:rsidR="00F219ED" w:rsidRPr="00F219ED" w:rsidRDefault="00F219ED" w:rsidP="00F219ED">
      <w:pPr>
        <w:spacing w:after="0" w:line="240" w:lineRule="auto"/>
        <w:rPr>
          <w:rFonts w:ascii="Times New Roman" w:eastAsia="Times New Roman" w:hAnsi="Times New Roman" w:cs="Times New Roman"/>
          <w:sz w:val="24"/>
          <w:szCs w:val="24"/>
        </w:rPr>
      </w:pPr>
      <w:r w:rsidRPr="00F219ED">
        <w:rPr>
          <w:rFonts w:ascii="Times New Roman" w:eastAsia="Times New Roman" w:hAnsi="Times New Roman" w:cs="Times New Roman"/>
          <w:sz w:val="24"/>
          <w:szCs w:val="24"/>
        </w:rPr>
        <w:br/>
      </w:r>
    </w:p>
    <w:p w:rsidR="00F219ED" w:rsidRDefault="00F219ED" w:rsidP="00DD2762">
      <w:pPr>
        <w:spacing w:before="100" w:beforeAutospacing="1" w:after="100" w:afterAutospacing="1" w:line="240" w:lineRule="auto"/>
        <w:jc w:val="both"/>
        <w:rPr>
          <w:rFonts w:ascii="Times New Roman" w:eastAsia="Times New Roman" w:hAnsi="Times New Roman" w:cs="Times New Roman"/>
          <w:sz w:val="24"/>
          <w:szCs w:val="24"/>
        </w:rPr>
      </w:pPr>
    </w:p>
    <w:p w:rsidR="00F219ED" w:rsidRDefault="00F219ED" w:rsidP="00DD2762">
      <w:pPr>
        <w:spacing w:before="100" w:beforeAutospacing="1" w:after="100" w:afterAutospacing="1" w:line="240" w:lineRule="auto"/>
        <w:jc w:val="both"/>
        <w:rPr>
          <w:rFonts w:ascii="Times New Roman" w:eastAsia="Times New Roman" w:hAnsi="Times New Roman" w:cs="Times New Roman"/>
          <w:sz w:val="24"/>
          <w:szCs w:val="24"/>
        </w:rPr>
      </w:pPr>
    </w:p>
    <w:p w:rsidR="001765C9" w:rsidRDefault="001765C9" w:rsidP="00DD2762">
      <w:pPr>
        <w:jc w:val="both"/>
      </w:pPr>
    </w:p>
    <w:sectPr w:rsidR="001765C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DD2762"/>
    <w:rsid w:val="001765C9"/>
    <w:rsid w:val="00202DC1"/>
    <w:rsid w:val="0086069A"/>
    <w:rsid w:val="009C7163"/>
    <w:rsid w:val="00DD2762"/>
    <w:rsid w:val="00F219E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Char"/>
    <w:uiPriority w:val="9"/>
    <w:qFormat/>
    <w:rsid w:val="00DD276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DD2762"/>
    <w:rPr>
      <w:rFonts w:ascii="Times New Roman" w:eastAsia="Times New Roman" w:hAnsi="Times New Roman" w:cs="Times New Roman"/>
      <w:b/>
      <w:bCs/>
      <w:sz w:val="24"/>
      <w:szCs w:val="24"/>
    </w:rPr>
  </w:style>
  <w:style w:type="paragraph" w:customStyle="1" w:styleId="ca14j">
    <w:name w:val="ca14j"/>
    <w:basedOn w:val="a"/>
    <w:rsid w:val="00DD2762"/>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semiHidden/>
    <w:unhideWhenUsed/>
    <w:rsid w:val="00DD2762"/>
    <w:rPr>
      <w:color w:val="0000FF"/>
      <w:u w:val="single"/>
    </w:rPr>
  </w:style>
  <w:style w:type="character" w:styleId="a3">
    <w:name w:val="Emphasis"/>
    <w:basedOn w:val="a0"/>
    <w:uiPriority w:val="20"/>
    <w:qFormat/>
    <w:rsid w:val="00DD2762"/>
    <w:rPr>
      <w:i/>
      <w:iCs/>
    </w:rPr>
  </w:style>
  <w:style w:type="paragraph" w:styleId="Web">
    <w:name w:val="Normal (Web)"/>
    <w:basedOn w:val="a"/>
    <w:uiPriority w:val="99"/>
    <w:semiHidden/>
    <w:unhideWhenUsed/>
    <w:rsid w:val="00F219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02265611">
      <w:bodyDiv w:val="1"/>
      <w:marLeft w:val="0"/>
      <w:marRight w:val="0"/>
      <w:marTop w:val="0"/>
      <w:marBottom w:val="0"/>
      <w:divBdr>
        <w:top w:val="none" w:sz="0" w:space="0" w:color="auto"/>
        <w:left w:val="none" w:sz="0" w:space="0" w:color="auto"/>
        <w:bottom w:val="none" w:sz="0" w:space="0" w:color="auto"/>
        <w:right w:val="none" w:sz="0" w:space="0" w:color="auto"/>
      </w:divBdr>
      <w:divsChild>
        <w:div w:id="1494564586">
          <w:marLeft w:val="0"/>
          <w:marRight w:val="0"/>
          <w:marTop w:val="0"/>
          <w:marBottom w:val="0"/>
          <w:divBdr>
            <w:top w:val="none" w:sz="0" w:space="0" w:color="auto"/>
            <w:left w:val="none" w:sz="0" w:space="0" w:color="auto"/>
            <w:bottom w:val="none" w:sz="0" w:space="0" w:color="auto"/>
            <w:right w:val="none" w:sz="0" w:space="0" w:color="auto"/>
          </w:divBdr>
        </w:div>
      </w:divsChild>
    </w:div>
    <w:div w:id="1305357836">
      <w:bodyDiv w:val="1"/>
      <w:marLeft w:val="0"/>
      <w:marRight w:val="0"/>
      <w:marTop w:val="0"/>
      <w:marBottom w:val="0"/>
      <w:divBdr>
        <w:top w:val="none" w:sz="0" w:space="0" w:color="auto"/>
        <w:left w:val="none" w:sz="0" w:space="0" w:color="auto"/>
        <w:bottom w:val="none" w:sz="0" w:space="0" w:color="auto"/>
        <w:right w:val="none" w:sz="0" w:space="0" w:color="auto"/>
      </w:divBdr>
      <w:divsChild>
        <w:div w:id="1941599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nsimera.gr/almanac/0902" TargetMode="External"/><Relationship Id="rId3" Type="http://schemas.openxmlformats.org/officeDocument/2006/relationships/webSettings" Target="webSettings.xml"/><Relationship Id="rId7" Type="http://schemas.openxmlformats.org/officeDocument/2006/relationships/hyperlink" Target="https://www.sansimera.gr/almanac/030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nsimera.gr/anthology/142" TargetMode="External"/><Relationship Id="rId11" Type="http://schemas.openxmlformats.org/officeDocument/2006/relationships/theme" Target="theme/theme1.xml"/><Relationship Id="rId5" Type="http://schemas.openxmlformats.org/officeDocument/2006/relationships/hyperlink" Target="https://www.sansimera.gr/anthology/140" TargetMode="External"/><Relationship Id="rId10" Type="http://schemas.openxmlformats.org/officeDocument/2006/relationships/fontTable" Target="fontTable.xml"/><Relationship Id="rId4" Type="http://schemas.openxmlformats.org/officeDocument/2006/relationships/hyperlink" Target="https://www.sansimera.gr/almanac/0804" TargetMode="External"/><Relationship Id="rId9" Type="http://schemas.openxmlformats.org/officeDocument/2006/relationships/hyperlink" Target="https://www.sansimera.gr/biographies/213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401</Words>
  <Characters>2170</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2025-04-03T17:25:00Z</dcterms:created>
  <dcterms:modified xsi:type="dcterms:W3CDTF">2025-04-03T17:34:00Z</dcterms:modified>
</cp:coreProperties>
</file>