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ΚΥΚΛΩΠΕΙΑ </w:t>
      </w:r>
    </w:p>
    <w:p w:rsid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u w:val="single"/>
        </w:rPr>
      </w:pPr>
      <w:r>
        <w:rPr>
          <w:rFonts w:ascii="Times New Roman" w:eastAsia="Times New Roman" w:hAnsi="Times New Roman" w:cs="Times New Roman"/>
          <w:b/>
          <w:bCs/>
          <w:sz w:val="27"/>
          <w:szCs w:val="27"/>
          <w:u w:val="single"/>
        </w:rPr>
        <w:t>Ε</w:t>
      </w:r>
      <w:r w:rsidRPr="00450EC2">
        <w:rPr>
          <w:rFonts w:ascii="Times New Roman" w:eastAsia="Times New Roman" w:hAnsi="Times New Roman" w:cs="Times New Roman"/>
          <w:b/>
          <w:bCs/>
          <w:sz w:val="27"/>
          <w:szCs w:val="27"/>
          <w:u w:val="single"/>
        </w:rPr>
        <w:t>ΝΟΤΗΤΕΣ</w:t>
      </w:r>
      <w:r w:rsidRPr="00450EC2">
        <w:rPr>
          <w:rFonts w:ascii="Times New Roman" w:eastAsia="Times New Roman" w:hAnsi="Times New Roman" w:cs="Times New Roman"/>
          <w:b/>
          <w:bCs/>
          <w:sz w:val="27"/>
          <w:szCs w:val="27"/>
        </w:rPr>
        <w:br/>
      </w:r>
      <w:r w:rsidRPr="00450EC2">
        <w:rPr>
          <w:rFonts w:ascii="Times New Roman" w:eastAsia="Times New Roman" w:hAnsi="Times New Roman" w:cs="Times New Roman"/>
          <w:bCs/>
          <w:sz w:val="27"/>
          <w:szCs w:val="27"/>
        </w:rPr>
        <w:t>1. "Η είσοδος του Οδυσσέα και των συντρόφων του στη σπηλιά του Πολύφημου" (240-254)</w:t>
      </w:r>
      <w:r w:rsidRPr="00450EC2">
        <w:rPr>
          <w:rFonts w:ascii="Times New Roman" w:eastAsia="Times New Roman" w:hAnsi="Times New Roman" w:cs="Times New Roman"/>
          <w:bCs/>
          <w:sz w:val="27"/>
          <w:szCs w:val="27"/>
        </w:rPr>
        <w:br/>
        <w:t>2. "Ο ερχομός του Κύκλωπα" (255-277)</w:t>
      </w:r>
      <w:r w:rsidRPr="00450EC2">
        <w:rPr>
          <w:rFonts w:ascii="Times New Roman" w:eastAsia="Times New Roman" w:hAnsi="Times New Roman" w:cs="Times New Roman"/>
          <w:bCs/>
          <w:sz w:val="27"/>
          <w:szCs w:val="27"/>
        </w:rPr>
        <w:br/>
        <w:t>3. "Ο Οδυσσέας ζητά από τον Κύκλωπα φιλοξενία" (278-299)</w:t>
      </w:r>
      <w:r w:rsidRPr="00450EC2">
        <w:rPr>
          <w:rFonts w:ascii="Times New Roman" w:eastAsia="Times New Roman" w:hAnsi="Times New Roman" w:cs="Times New Roman"/>
          <w:bCs/>
          <w:sz w:val="27"/>
          <w:szCs w:val="27"/>
        </w:rPr>
        <w:br/>
        <w:t>4. "Ο Κύκλωπας καταβροχθίζει δύο συντρόφους" (300-330)</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5. "Ο Οδυσσέας ελέγχει την οργή του" (331-352)</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6. "Το σχέδιο του Οδυσσέα" (353-372)</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7. "Η τύφλωση του Πολύφημου" (373-444)</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8. "Ο τυφλός Πολύφημος μένει αβοήθητος" (445-459)</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9. "Η έξοδος από τη σπηλιά" (450-512)</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sz w:val="27"/>
          <w:szCs w:val="27"/>
          <w:u w:val="single"/>
        </w:rPr>
        <w:t>ΠΡΟΟΙΚΟΝΟΜΙΑ</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 xml:space="preserve">Α) στ. 253-254 : Ο Οδυσσέας λέει ότι θα ήταν </w:t>
      </w:r>
      <w:proofErr w:type="spellStart"/>
      <w:r w:rsidRPr="00450EC2">
        <w:rPr>
          <w:rFonts w:ascii="Times New Roman" w:eastAsia="Times New Roman" w:hAnsi="Times New Roman" w:cs="Times New Roman"/>
          <w:bCs/>
          <w:sz w:val="27"/>
          <w:szCs w:val="27"/>
        </w:rPr>
        <w:t>συμφερότερο</w:t>
      </w:r>
      <w:proofErr w:type="spellEnd"/>
      <w:r w:rsidRPr="00450EC2">
        <w:rPr>
          <w:rFonts w:ascii="Times New Roman" w:eastAsia="Times New Roman" w:hAnsi="Times New Roman" w:cs="Times New Roman"/>
          <w:bCs/>
          <w:sz w:val="27"/>
          <w:szCs w:val="27"/>
        </w:rPr>
        <w:t xml:space="preserve"> να άκουγε τους συντρόφους του και να έφευγαν από τη σπηλιά. Έτσι προετοιμαζόμαστε να ακούσουμε τις περιπέτειες που θα ακολουθήσουν μόλις εμφανιστεί ο Κύκλωπας.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Β) στ. 300-304 : η αλαζονική στάση του Πολύφημου (ΥΒΡΙΣ) προαναγγέλλει την τιμωρία του (ΝΕΜΕΣΙΣ)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 xml:space="preserve">Γ) στ. 503-506 : τα λόγια του Κύκλωπα </w:t>
      </w:r>
      <w:proofErr w:type="spellStart"/>
      <w:r w:rsidRPr="00450EC2">
        <w:rPr>
          <w:rFonts w:ascii="Times New Roman" w:eastAsia="Times New Roman" w:hAnsi="Times New Roman" w:cs="Times New Roman"/>
          <w:bCs/>
          <w:sz w:val="27"/>
          <w:szCs w:val="27"/>
        </w:rPr>
        <w:t>προοικονομούν</w:t>
      </w:r>
      <w:proofErr w:type="spellEnd"/>
      <w:r w:rsidRPr="00450EC2">
        <w:rPr>
          <w:rFonts w:ascii="Times New Roman" w:eastAsia="Times New Roman" w:hAnsi="Times New Roman" w:cs="Times New Roman"/>
          <w:bCs/>
          <w:sz w:val="27"/>
          <w:szCs w:val="27"/>
        </w:rPr>
        <w:t xml:space="preserve"> τα βάσανα που θα περάσει ο Οδυσσέας.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sz w:val="27"/>
          <w:szCs w:val="27"/>
          <w:u w:val="single"/>
        </w:rPr>
        <w:t>ΕΠΙΚΗ ΕΙΡΩΝΕΙΑ</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Cs/>
          <w:sz w:val="27"/>
          <w:szCs w:val="27"/>
        </w:rPr>
      </w:pPr>
      <w:r w:rsidRPr="00450EC2">
        <w:rPr>
          <w:rFonts w:ascii="Times New Roman" w:eastAsia="Times New Roman" w:hAnsi="Times New Roman" w:cs="Times New Roman"/>
          <w:bCs/>
          <w:sz w:val="27"/>
          <w:szCs w:val="27"/>
        </w:rPr>
        <w:t>Α) στ. 314-316 : Ο Οδυσσέας λέει στον Πολύφημο ότι το καράβι του έχει καταστραφεί και πως τάχα δεν έχει άλλους συντρόφους, ενώ εμείς ξέρουμε πως αυτό είναι ψέμα.</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lastRenderedPageBreak/>
        <w:t>Β) στ. 393-396 : ο Πολύφημος πίνει με ευχαρίστηση το κρασί που του προσφέρει ο Οδυσσέας, ενώ εμείς γνωρίζουμε πως η προσφορά του κρασιού ήταν μέρος του σχεδίου της τύφλωσης του Κύκλωπα.</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Γ) στ. 409-410 : Ο Οδυσσέας λέει στον Πολύφημο ότι ονομάζεται </w:t>
      </w:r>
      <w:proofErr w:type="spellStart"/>
      <w:r w:rsidRPr="00450EC2">
        <w:rPr>
          <w:rFonts w:ascii="Times New Roman" w:eastAsia="Times New Roman" w:hAnsi="Times New Roman" w:cs="Times New Roman"/>
          <w:b/>
          <w:bCs/>
          <w:sz w:val="27"/>
          <w:szCs w:val="27"/>
        </w:rPr>
        <w:t>Ούτις</w:t>
      </w:r>
      <w:proofErr w:type="spellEnd"/>
      <w:r w:rsidRPr="00450EC2">
        <w:rPr>
          <w:rFonts w:ascii="Times New Roman" w:eastAsia="Times New Roman" w:hAnsi="Times New Roman" w:cs="Times New Roman"/>
          <w:b/>
          <w:bCs/>
          <w:sz w:val="27"/>
          <w:szCs w:val="27"/>
        </w:rPr>
        <w:t>, ενώ εμείς ξέρουμε ότι αυτό είναι ψέμα.</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u w:val="single"/>
        </w:rPr>
        <w:t>ΚΑΤΑ ΤΟ ΕΙΚΟΣ ΚΑΙ ΑΝΑΓΚΑΙΟΝ</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Είναι αναγκαίο ο Οδυσσέας και οι σύντροφοι να βρουν ένα δόλιο τρόπο για να τυφλώσουν τον Κύκλωπα και να βγουν από τη σπηλιά. Μας φαίνεται λογικό το ότι είχαν μαζί τους κρασί για να το προσφέρουν ως αντίδωρο, σύμφωνα με την ομηρική φιλοξενία, κάτι που τελικά εξυπηρέτησε τα σχέδιά τους.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u w:val="single"/>
        </w:rPr>
        <w:t>ΤΕΧΝΙΚΕΣ ΑΦΗΓΗΣΗΣ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Α) </w:t>
      </w:r>
      <w:r w:rsidRPr="00450EC2">
        <w:rPr>
          <w:rFonts w:ascii="Times New Roman" w:eastAsia="Times New Roman" w:hAnsi="Times New Roman" w:cs="Times New Roman"/>
          <w:b/>
          <w:sz w:val="27"/>
          <w:szCs w:val="27"/>
        </w:rPr>
        <w:t>αναδρομική αφήγηση (</w:t>
      </w:r>
      <w:r w:rsidRPr="00450EC2">
        <w:rPr>
          <w:rFonts w:ascii="Times New Roman" w:eastAsia="Times New Roman" w:hAnsi="Times New Roman" w:cs="Times New Roman"/>
          <w:b/>
          <w:sz w:val="27"/>
          <w:szCs w:val="27"/>
          <w:lang w:val="en-US"/>
        </w:rPr>
        <w:t>flash</w:t>
      </w:r>
      <w:r w:rsidRPr="00450EC2">
        <w:rPr>
          <w:rFonts w:ascii="Times New Roman" w:eastAsia="Times New Roman" w:hAnsi="Times New Roman" w:cs="Times New Roman"/>
          <w:b/>
          <w:sz w:val="27"/>
          <w:szCs w:val="27"/>
        </w:rPr>
        <w:t xml:space="preserve"> </w:t>
      </w:r>
      <w:r w:rsidRPr="00450EC2">
        <w:rPr>
          <w:rFonts w:ascii="Times New Roman" w:eastAsia="Times New Roman" w:hAnsi="Times New Roman" w:cs="Times New Roman"/>
          <w:b/>
          <w:sz w:val="27"/>
          <w:szCs w:val="27"/>
          <w:lang w:val="en-US"/>
        </w:rPr>
        <w:t>back</w:t>
      </w:r>
      <w:r w:rsidRPr="00450EC2">
        <w:rPr>
          <w:rFonts w:ascii="Times New Roman" w:eastAsia="Times New Roman" w:hAnsi="Times New Roman" w:cs="Times New Roman"/>
          <w:b/>
          <w:sz w:val="27"/>
          <w:szCs w:val="27"/>
        </w:rPr>
        <w:t>)</w:t>
      </w:r>
      <w:r w:rsidRPr="00450EC2">
        <w:rPr>
          <w:rFonts w:ascii="Times New Roman" w:eastAsia="Times New Roman" w:hAnsi="Times New Roman" w:cs="Times New Roman"/>
          <w:b/>
          <w:bCs/>
          <w:sz w:val="27"/>
          <w:szCs w:val="27"/>
        </w:rPr>
        <w:t xml:space="preserve"> : Ο Όμηρος είχε ξεκινήσει την αφήγηση της Οδύσσειας από τη μέση (</w:t>
      </w:r>
      <w:r w:rsidRPr="00450EC2">
        <w:rPr>
          <w:rFonts w:ascii="Times New Roman" w:eastAsia="Times New Roman" w:hAnsi="Times New Roman" w:cs="Times New Roman"/>
          <w:b/>
          <w:bCs/>
          <w:sz w:val="27"/>
          <w:szCs w:val="27"/>
          <w:lang w:val="en-US"/>
        </w:rPr>
        <w:t>in</w:t>
      </w:r>
      <w:r w:rsidRPr="00450EC2">
        <w:rPr>
          <w:rFonts w:ascii="Times New Roman" w:eastAsia="Times New Roman" w:hAnsi="Times New Roman" w:cs="Times New Roman"/>
          <w:b/>
          <w:bCs/>
          <w:sz w:val="27"/>
          <w:szCs w:val="27"/>
        </w:rPr>
        <w:t xml:space="preserve"> </w:t>
      </w:r>
      <w:r w:rsidRPr="00450EC2">
        <w:rPr>
          <w:rFonts w:ascii="Times New Roman" w:eastAsia="Times New Roman" w:hAnsi="Times New Roman" w:cs="Times New Roman"/>
          <w:b/>
          <w:bCs/>
          <w:sz w:val="27"/>
          <w:szCs w:val="27"/>
          <w:lang w:val="en-US"/>
        </w:rPr>
        <w:t>medias</w:t>
      </w:r>
      <w:r w:rsidRPr="00450EC2">
        <w:rPr>
          <w:rFonts w:ascii="Times New Roman" w:eastAsia="Times New Roman" w:hAnsi="Times New Roman" w:cs="Times New Roman"/>
          <w:b/>
          <w:bCs/>
          <w:sz w:val="27"/>
          <w:szCs w:val="27"/>
        </w:rPr>
        <w:t xml:space="preserve"> </w:t>
      </w:r>
      <w:r w:rsidRPr="00450EC2">
        <w:rPr>
          <w:rFonts w:ascii="Times New Roman" w:eastAsia="Times New Roman" w:hAnsi="Times New Roman" w:cs="Times New Roman"/>
          <w:b/>
          <w:bCs/>
          <w:sz w:val="27"/>
          <w:szCs w:val="27"/>
          <w:lang w:val="en-US"/>
        </w:rPr>
        <w:t>res</w:t>
      </w:r>
      <w:r w:rsidRPr="00450EC2">
        <w:rPr>
          <w:rFonts w:ascii="Times New Roman" w:eastAsia="Times New Roman" w:hAnsi="Times New Roman" w:cs="Times New Roman"/>
          <w:b/>
          <w:bCs/>
          <w:sz w:val="27"/>
          <w:szCs w:val="27"/>
        </w:rPr>
        <w:t>), μετά από υπόδειξη της Μούσας. Από τη ραψωδία ι ως τη ραψωδία μ, ο Οδυσσέας αφηγείται τις περιπέτειές του από τη στιγμή που έφυγε από την Τροία ως τη στιγμή που έφτασε στο νησί της Καλυψώς.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Β) </w:t>
      </w:r>
      <w:proofErr w:type="spellStart"/>
      <w:r w:rsidRPr="00450EC2">
        <w:rPr>
          <w:rFonts w:ascii="Times New Roman" w:eastAsia="Times New Roman" w:hAnsi="Times New Roman" w:cs="Times New Roman"/>
          <w:b/>
          <w:sz w:val="27"/>
          <w:szCs w:val="27"/>
        </w:rPr>
        <w:t>πρωτοπρόσωπη</w:t>
      </w:r>
      <w:proofErr w:type="spellEnd"/>
      <w:r w:rsidRPr="00450EC2">
        <w:rPr>
          <w:rFonts w:ascii="Times New Roman" w:eastAsia="Times New Roman" w:hAnsi="Times New Roman" w:cs="Times New Roman"/>
          <w:b/>
          <w:sz w:val="27"/>
          <w:szCs w:val="27"/>
        </w:rPr>
        <w:t xml:space="preserve"> αφήγηση</w:t>
      </w:r>
      <w:r w:rsidRPr="00450EC2">
        <w:rPr>
          <w:rFonts w:ascii="Times New Roman" w:eastAsia="Times New Roman" w:hAnsi="Times New Roman" w:cs="Times New Roman"/>
          <w:b/>
          <w:bCs/>
          <w:sz w:val="27"/>
          <w:szCs w:val="27"/>
        </w:rPr>
        <w:t xml:space="preserve"> : ο Οδυσσέας αφηγείται τις περιπέτειές του, κάτι που κάνει την αφήγηση πιο δραματική.</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Γ) </w:t>
      </w:r>
      <w:r w:rsidRPr="00450EC2">
        <w:rPr>
          <w:rFonts w:ascii="Times New Roman" w:eastAsia="Times New Roman" w:hAnsi="Times New Roman" w:cs="Times New Roman"/>
          <w:b/>
          <w:sz w:val="27"/>
          <w:szCs w:val="27"/>
        </w:rPr>
        <w:t xml:space="preserve">περιγραφή </w:t>
      </w:r>
      <w:r w:rsidRPr="00450EC2">
        <w:rPr>
          <w:rFonts w:ascii="Times New Roman" w:eastAsia="Times New Roman" w:hAnsi="Times New Roman" w:cs="Times New Roman"/>
          <w:b/>
          <w:bCs/>
          <w:sz w:val="27"/>
          <w:szCs w:val="27"/>
        </w:rPr>
        <w:t>: π.χ. της σπηλιάς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Δ) </w:t>
      </w:r>
      <w:r w:rsidRPr="00450EC2">
        <w:rPr>
          <w:rFonts w:ascii="Times New Roman" w:eastAsia="Times New Roman" w:hAnsi="Times New Roman" w:cs="Times New Roman"/>
          <w:b/>
          <w:sz w:val="27"/>
          <w:szCs w:val="27"/>
        </w:rPr>
        <w:t>διάλογος</w:t>
      </w:r>
      <w:r w:rsidRPr="00450EC2">
        <w:rPr>
          <w:rFonts w:ascii="Times New Roman" w:eastAsia="Times New Roman" w:hAnsi="Times New Roman" w:cs="Times New Roman"/>
          <w:b/>
          <w:bCs/>
          <w:sz w:val="27"/>
          <w:szCs w:val="27"/>
        </w:rPr>
        <w:t xml:space="preserve"> : μεταξύ Οδυσσέα και Κύκλωπα, προβάλλονται έτσι με δραματικό τρόπο τα συναισθήματα και οι ιδέες των πρωταγωνιστών. </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u w:val="single"/>
        </w:rPr>
        <w:t>Ο ΠΑΡΑΜΥΘΙΑΚΟΣ ΧΑΡΑΚΤΗΡΑΣ ΤΟΥ ΑΠΟΣΠΑΣΜΑΤΟΣ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Η περιπέτεια του Οδυσσέα στο νησί των Κυκλώπων μοιάζει με παραμύθι γιατί :</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Α) ο πρωταγωνιστής είναι ένα τέρας </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Β) η σκηνή διαδραματίζεται σε ένα φανταστικό μέρος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lastRenderedPageBreak/>
        <w:t>Γ) συγκρούεται ο καλός (Οδυσσέας) με τον κακό (Πολύφημο)</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Δ) νικητής βγαίνει ο καλός και αδύναμος, άρα υπάρχει αίσιο τέλος (</w:t>
      </w:r>
      <w:r w:rsidRPr="00450EC2">
        <w:rPr>
          <w:rFonts w:ascii="Times New Roman" w:eastAsia="Times New Roman" w:hAnsi="Times New Roman" w:cs="Times New Roman"/>
          <w:b/>
          <w:bCs/>
          <w:sz w:val="27"/>
          <w:szCs w:val="27"/>
          <w:lang w:val="en-US"/>
        </w:rPr>
        <w:t>happy</w:t>
      </w:r>
      <w:r w:rsidRPr="00450EC2">
        <w:rPr>
          <w:rFonts w:ascii="Times New Roman" w:eastAsia="Times New Roman" w:hAnsi="Times New Roman" w:cs="Times New Roman"/>
          <w:b/>
          <w:bCs/>
          <w:sz w:val="27"/>
          <w:szCs w:val="27"/>
        </w:rPr>
        <w:t xml:space="preserve"> </w:t>
      </w:r>
      <w:r w:rsidRPr="00450EC2">
        <w:rPr>
          <w:rFonts w:ascii="Times New Roman" w:eastAsia="Times New Roman" w:hAnsi="Times New Roman" w:cs="Times New Roman"/>
          <w:b/>
          <w:bCs/>
          <w:sz w:val="27"/>
          <w:szCs w:val="27"/>
          <w:lang w:val="en-US"/>
        </w:rPr>
        <w:t>end</w:t>
      </w:r>
      <w:r w:rsidRPr="00450EC2">
        <w:rPr>
          <w:rFonts w:ascii="Times New Roman" w:eastAsia="Times New Roman" w:hAnsi="Times New Roman" w:cs="Times New Roman"/>
          <w:b/>
          <w:bCs/>
          <w:sz w:val="27"/>
          <w:szCs w:val="27"/>
        </w:rPr>
        <w:t>)</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u w:val="single"/>
        </w:rPr>
        <w:t>Η ΦΙΛΟΞΕΝΙΑ – Η ΙΚΕΣΙΑ</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 xml:space="preserve">Όπως και σε προηγούμενα αποσπάσματα, έτσι και σε αυτό προβάλλονται οι δύο πολύ σημαντικοί θεσμοί της ομηρικής εποχής : αυτός της φιλοξενίας και αυτός της ικεσίας. Ο Οδυσσέας και οι σύντροφοί του παρουσιάζονται στον Πολύφημο ως ικέτες και επικαλούνται τον ξένιο Δία, ζητώντας φιλοξενία (293-297). Ο Πολύφημος θα έπρεπε να πράξει ό, τι ο Τηλέμαχος στον </w:t>
      </w:r>
      <w:proofErr w:type="spellStart"/>
      <w:r w:rsidRPr="00450EC2">
        <w:rPr>
          <w:rFonts w:ascii="Times New Roman" w:eastAsia="Times New Roman" w:hAnsi="Times New Roman" w:cs="Times New Roman"/>
          <w:b/>
          <w:bCs/>
          <w:sz w:val="27"/>
          <w:szCs w:val="27"/>
        </w:rPr>
        <w:t>Μέντη</w:t>
      </w:r>
      <w:proofErr w:type="spellEnd"/>
      <w:r w:rsidRPr="00450EC2">
        <w:rPr>
          <w:rFonts w:ascii="Times New Roman" w:eastAsia="Times New Roman" w:hAnsi="Times New Roman" w:cs="Times New Roman"/>
          <w:b/>
          <w:bCs/>
          <w:sz w:val="27"/>
          <w:szCs w:val="27"/>
        </w:rPr>
        <w:t xml:space="preserve"> ή η Ναυσικά στον Οδυσσέα. Όμως ο Κύκλωπας, όχι μόνο δεν περιποιήθηκε τους ικέτες, αλλά καταβρόχθισε κάποιους από αυτούς και σκόπευε να τους φάει όλους!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u w:val="single"/>
        </w:rPr>
        <w:t>ΥΒΡΙΣ-ΝΕΜΕΣΙΣ-ΤΙΣΙΣ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Η υβριστική συμπεριφορά του Πολύφημου, που είδαμε πιο πάνω (ύβρις) προκάλεσε την οργή των θεών και την τιμωρία του με την τύφλωσή του (</w:t>
      </w:r>
      <w:proofErr w:type="spellStart"/>
      <w:r w:rsidRPr="00450EC2">
        <w:rPr>
          <w:rFonts w:ascii="Times New Roman" w:eastAsia="Times New Roman" w:hAnsi="Times New Roman" w:cs="Times New Roman"/>
          <w:b/>
          <w:bCs/>
          <w:sz w:val="27"/>
          <w:szCs w:val="27"/>
        </w:rPr>
        <w:t>νέμεσις</w:t>
      </w:r>
      <w:proofErr w:type="spellEnd"/>
      <w:r w:rsidRPr="00450EC2">
        <w:rPr>
          <w:rFonts w:ascii="Times New Roman" w:eastAsia="Times New Roman" w:hAnsi="Times New Roman" w:cs="Times New Roman"/>
          <w:b/>
          <w:bCs/>
          <w:sz w:val="27"/>
          <w:szCs w:val="27"/>
        </w:rPr>
        <w:t xml:space="preserve">, </w:t>
      </w:r>
      <w:proofErr w:type="spellStart"/>
      <w:r w:rsidRPr="00450EC2">
        <w:rPr>
          <w:rFonts w:ascii="Times New Roman" w:eastAsia="Times New Roman" w:hAnsi="Times New Roman" w:cs="Times New Roman"/>
          <w:b/>
          <w:bCs/>
          <w:sz w:val="27"/>
          <w:szCs w:val="27"/>
        </w:rPr>
        <w:t>τίσις</w:t>
      </w:r>
      <w:proofErr w:type="spellEnd"/>
      <w:r w:rsidRPr="00450EC2">
        <w:rPr>
          <w:rFonts w:ascii="Times New Roman" w:eastAsia="Times New Roman" w:hAnsi="Times New Roman" w:cs="Times New Roman"/>
          <w:b/>
          <w:bCs/>
          <w:sz w:val="27"/>
          <w:szCs w:val="27"/>
        </w:rPr>
        <w:t>). Έτσι επιβεβαιώθηκε για άλλη μια φορά το σχήμα που υπάρχει συχνά στα κείμενα της αρχαίας ελληνικής γραμματείας.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u w:val="single"/>
        </w:rPr>
        <w:t>ΑΝΘΡΩΠΟΚΕΝΤΡΙΚΟΣ ΧΑΡΑΚΤΗΡΑΣ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rPr>
        <w:t>Η νίκη του έξυπνου, πολυμήχανου και θαρραλέου Οδυσσέα στην αναμέτρησή του με τον πελώριο και δυνατό Πολύφημο αναδεικνύει τον ανθρωποκεντρικό χαρακτήρα της Οδύσσειας και τονίζει το ότι ο άνθρωπος μπορεί να πετύχει τα πάντα στηριζόμενος στις πνευματικές και ψυχικές του ικανότητες.</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ΤΥΠΙΚΕΣ ΕΚΦΡΑΣΕΙΣ ΚΑΙ ΤΥΠΙΚΑ ΕΠΙΘΕΤΑ</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 xml:space="preserve">εγώ </w:t>
      </w:r>
      <w:proofErr w:type="spellStart"/>
      <w:r w:rsidRPr="00450EC2">
        <w:rPr>
          <w:rFonts w:ascii="Times New Roman" w:eastAsia="Times New Roman" w:hAnsi="Times New Roman" w:cs="Times New Roman"/>
          <w:b/>
          <w:bCs/>
          <w:sz w:val="27"/>
          <w:szCs w:val="27"/>
          <w:u w:val="single"/>
        </w:rPr>
        <w:t>αποκρίθηκα…λόγια</w:t>
      </w:r>
      <w:proofErr w:type="spellEnd"/>
      <w:r w:rsidRPr="00450EC2">
        <w:rPr>
          <w:rFonts w:ascii="Times New Roman" w:eastAsia="Times New Roman" w:hAnsi="Times New Roman" w:cs="Times New Roman"/>
          <w:b/>
          <w:bCs/>
          <w:sz w:val="27"/>
          <w:szCs w:val="27"/>
        </w:rPr>
        <w:t xml:space="preserve"> (284) : τυπική έκφραση</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 xml:space="preserve">έτσι του </w:t>
      </w:r>
      <w:proofErr w:type="spellStart"/>
      <w:r w:rsidRPr="00450EC2">
        <w:rPr>
          <w:rFonts w:ascii="Times New Roman" w:eastAsia="Times New Roman" w:hAnsi="Times New Roman" w:cs="Times New Roman"/>
          <w:b/>
          <w:bCs/>
          <w:sz w:val="27"/>
          <w:szCs w:val="27"/>
          <w:u w:val="single"/>
        </w:rPr>
        <w:t>μίλησα…μ</w:t>
      </w:r>
      <w:proofErr w:type="spellEnd"/>
      <w:r w:rsidRPr="00450EC2">
        <w:rPr>
          <w:rFonts w:ascii="Times New Roman" w:eastAsia="Times New Roman" w:hAnsi="Times New Roman" w:cs="Times New Roman"/>
          <w:b/>
          <w:bCs/>
          <w:sz w:val="27"/>
          <w:szCs w:val="27"/>
          <w:u w:val="single"/>
        </w:rPr>
        <w:t>’ άσπλαχνο φυσικό</w:t>
      </w:r>
      <w:r w:rsidRPr="00450EC2">
        <w:rPr>
          <w:rFonts w:ascii="Times New Roman" w:eastAsia="Times New Roman" w:hAnsi="Times New Roman" w:cs="Times New Roman"/>
          <w:b/>
          <w:bCs/>
          <w:sz w:val="27"/>
          <w:szCs w:val="27"/>
        </w:rPr>
        <w:t xml:space="preserve"> (299) : τυπική έκφραση</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lastRenderedPageBreak/>
        <w:t>αμέσως αποκρίθηκα</w:t>
      </w:r>
      <w:r w:rsidRPr="00450EC2">
        <w:rPr>
          <w:rFonts w:ascii="Times New Roman" w:eastAsia="Times New Roman" w:hAnsi="Times New Roman" w:cs="Times New Roman"/>
          <w:b/>
          <w:bCs/>
          <w:sz w:val="27"/>
          <w:szCs w:val="27"/>
        </w:rPr>
        <w:t xml:space="preserve"> (312) : τυπική έκφραση</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450EC2">
        <w:rPr>
          <w:rFonts w:ascii="Times New Roman" w:eastAsia="Times New Roman" w:hAnsi="Times New Roman" w:cs="Times New Roman"/>
          <w:b/>
          <w:bCs/>
          <w:sz w:val="27"/>
          <w:szCs w:val="27"/>
          <w:u w:val="single"/>
        </w:rPr>
        <w:t>κοσμοσείστης</w:t>
      </w:r>
      <w:proofErr w:type="spellEnd"/>
      <w:r w:rsidRPr="00450EC2">
        <w:rPr>
          <w:rFonts w:ascii="Times New Roman" w:eastAsia="Times New Roman" w:hAnsi="Times New Roman" w:cs="Times New Roman"/>
          <w:b/>
          <w:bCs/>
          <w:sz w:val="27"/>
          <w:szCs w:val="27"/>
          <w:u w:val="single"/>
        </w:rPr>
        <w:t xml:space="preserve"> Ποσειδών</w:t>
      </w:r>
      <w:r w:rsidRPr="00450EC2">
        <w:rPr>
          <w:rFonts w:ascii="Times New Roman" w:eastAsia="Times New Roman" w:hAnsi="Times New Roman" w:cs="Times New Roman"/>
          <w:b/>
          <w:bCs/>
          <w:sz w:val="27"/>
          <w:szCs w:val="27"/>
        </w:rPr>
        <w:t xml:space="preserve"> (314) : τυπικό επίθετο</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θεία Αυγή</w:t>
      </w:r>
      <w:r w:rsidRPr="00450EC2">
        <w:rPr>
          <w:rFonts w:ascii="Times New Roman" w:eastAsia="Times New Roman" w:hAnsi="Times New Roman" w:cs="Times New Roman"/>
          <w:b/>
          <w:bCs/>
          <w:sz w:val="27"/>
          <w:szCs w:val="27"/>
        </w:rPr>
        <w:t xml:space="preserve"> (339) : τυπικό επίθετο</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θείο ποτό</w:t>
      </w:r>
      <w:r w:rsidRPr="00450EC2">
        <w:rPr>
          <w:rFonts w:ascii="Times New Roman" w:eastAsia="Times New Roman" w:hAnsi="Times New Roman" w:cs="Times New Roman"/>
          <w:b/>
          <w:bCs/>
          <w:sz w:val="27"/>
          <w:szCs w:val="27"/>
        </w:rPr>
        <w:t xml:space="preserve"> (386) : τυπικό επίθετο</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 xml:space="preserve">έτσι του </w:t>
      </w:r>
      <w:proofErr w:type="spellStart"/>
      <w:r w:rsidRPr="00450EC2">
        <w:rPr>
          <w:rFonts w:ascii="Times New Roman" w:eastAsia="Times New Roman" w:hAnsi="Times New Roman" w:cs="Times New Roman"/>
          <w:b/>
          <w:bCs/>
          <w:sz w:val="27"/>
          <w:szCs w:val="27"/>
          <w:u w:val="single"/>
        </w:rPr>
        <w:t>μίλησα…την</w:t>
      </w:r>
      <w:proofErr w:type="spellEnd"/>
      <w:r w:rsidRPr="00450EC2">
        <w:rPr>
          <w:rFonts w:ascii="Times New Roman" w:eastAsia="Times New Roman" w:hAnsi="Times New Roman" w:cs="Times New Roman"/>
          <w:b/>
          <w:bCs/>
          <w:sz w:val="27"/>
          <w:szCs w:val="27"/>
          <w:u w:val="single"/>
        </w:rPr>
        <w:t xml:space="preserve"> απάντηση</w:t>
      </w:r>
      <w:r w:rsidRPr="00450EC2">
        <w:rPr>
          <w:rFonts w:ascii="Times New Roman" w:eastAsia="Times New Roman" w:hAnsi="Times New Roman" w:cs="Times New Roman"/>
          <w:b/>
          <w:bCs/>
          <w:sz w:val="27"/>
          <w:szCs w:val="27"/>
        </w:rPr>
        <w:t xml:space="preserve"> (411) : τυπική έκφραση</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 xml:space="preserve">Κι εκείνοι </w:t>
      </w:r>
      <w:proofErr w:type="spellStart"/>
      <w:r w:rsidRPr="00450EC2">
        <w:rPr>
          <w:rFonts w:ascii="Times New Roman" w:eastAsia="Times New Roman" w:hAnsi="Times New Roman" w:cs="Times New Roman"/>
          <w:b/>
          <w:bCs/>
          <w:sz w:val="27"/>
          <w:szCs w:val="27"/>
          <w:u w:val="single"/>
        </w:rPr>
        <w:t>ανταπαντώντας…αγόρευαν</w:t>
      </w:r>
      <w:proofErr w:type="spellEnd"/>
      <w:r w:rsidRPr="00450EC2">
        <w:rPr>
          <w:rFonts w:ascii="Times New Roman" w:eastAsia="Times New Roman" w:hAnsi="Times New Roman" w:cs="Times New Roman"/>
          <w:b/>
          <w:bCs/>
          <w:sz w:val="27"/>
          <w:szCs w:val="27"/>
        </w:rPr>
        <w:t xml:space="preserve"> (456) : τυπική έκφραση</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μεγάλου Δία</w:t>
      </w:r>
      <w:r w:rsidRPr="00450EC2">
        <w:rPr>
          <w:rFonts w:ascii="Times New Roman" w:eastAsia="Times New Roman" w:hAnsi="Times New Roman" w:cs="Times New Roman"/>
          <w:b/>
          <w:bCs/>
          <w:sz w:val="27"/>
          <w:szCs w:val="27"/>
        </w:rPr>
        <w:t xml:space="preserve"> (458) : τυπικό επίθετο</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δεσποτικό πατέρα σου</w:t>
      </w:r>
      <w:r w:rsidRPr="00450EC2">
        <w:rPr>
          <w:rFonts w:ascii="Times New Roman" w:eastAsia="Times New Roman" w:hAnsi="Times New Roman" w:cs="Times New Roman"/>
          <w:b/>
          <w:bCs/>
          <w:sz w:val="27"/>
          <w:szCs w:val="27"/>
        </w:rPr>
        <w:t xml:space="preserve"> (459) : τυπικό επίθετο</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 xml:space="preserve">φάνηκε </w:t>
      </w:r>
      <w:proofErr w:type="spellStart"/>
      <w:r w:rsidRPr="00450EC2">
        <w:rPr>
          <w:rFonts w:ascii="Times New Roman" w:eastAsia="Times New Roman" w:hAnsi="Times New Roman" w:cs="Times New Roman"/>
          <w:b/>
          <w:bCs/>
          <w:sz w:val="27"/>
          <w:szCs w:val="27"/>
          <w:u w:val="single"/>
        </w:rPr>
        <w:t>ρόδινη…Αυγή</w:t>
      </w:r>
      <w:proofErr w:type="spellEnd"/>
      <w:r w:rsidRPr="00450EC2">
        <w:rPr>
          <w:rFonts w:ascii="Times New Roman" w:eastAsia="Times New Roman" w:hAnsi="Times New Roman" w:cs="Times New Roman"/>
          <w:b/>
          <w:bCs/>
          <w:sz w:val="27"/>
          <w:szCs w:val="27"/>
        </w:rPr>
        <w:t xml:space="preserve"> (485) : τυπική έκφραση</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δυνατός Πολύφημος</w:t>
      </w:r>
      <w:r w:rsidRPr="00450EC2">
        <w:rPr>
          <w:rFonts w:ascii="Times New Roman" w:eastAsia="Times New Roman" w:hAnsi="Times New Roman" w:cs="Times New Roman"/>
          <w:b/>
          <w:bCs/>
          <w:sz w:val="27"/>
          <w:szCs w:val="27"/>
        </w:rPr>
        <w:t xml:space="preserve"> (495) : τυπικό επίθετο</w:t>
      </w:r>
      <w:r w:rsidRPr="00450EC2">
        <w:rPr>
          <w:rFonts w:ascii="Times New Roman" w:eastAsia="Times New Roman" w:hAnsi="Times New Roman" w:cs="Times New Roman"/>
          <w:b/>
          <w:sz w:val="27"/>
          <w:szCs w:val="27"/>
          <w:u w:val="single"/>
        </w:rPr>
        <w:br/>
      </w:r>
      <w:r w:rsidRPr="00450EC2">
        <w:rPr>
          <w:rFonts w:ascii="Times New Roman" w:eastAsia="Times New Roman" w:hAnsi="Times New Roman" w:cs="Times New Roman"/>
          <w:b/>
          <w:sz w:val="27"/>
          <w:szCs w:val="27"/>
          <w:u w:val="single"/>
        </w:rPr>
        <w:br/>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bCs/>
          <w:sz w:val="27"/>
          <w:szCs w:val="27"/>
          <w:u w:val="single"/>
        </w:rPr>
        <w:t>ΧΑΡΑΚΤΗΡΙΣΜΟΙ</w:t>
      </w:r>
      <w:r w:rsidRPr="00450EC2">
        <w:rPr>
          <w:rFonts w:ascii="Times New Roman" w:eastAsia="Times New Roman" w:hAnsi="Times New Roman" w:cs="Times New Roman"/>
          <w:b/>
          <w:bCs/>
          <w:sz w:val="27"/>
          <w:szCs w:val="27"/>
        </w:rPr>
        <w:br/>
      </w:r>
      <w:r w:rsidRPr="00450EC2">
        <w:rPr>
          <w:rFonts w:ascii="Times New Roman" w:eastAsia="Times New Roman" w:hAnsi="Times New Roman" w:cs="Times New Roman"/>
          <w:b/>
          <w:sz w:val="27"/>
          <w:szCs w:val="27"/>
        </w:rPr>
        <w:t xml:space="preserve">1. </w:t>
      </w:r>
      <w:r w:rsidRPr="00450EC2">
        <w:rPr>
          <w:rFonts w:ascii="Times New Roman" w:eastAsia="Times New Roman" w:hAnsi="Times New Roman" w:cs="Times New Roman"/>
          <w:b/>
          <w:sz w:val="27"/>
          <w:szCs w:val="27"/>
          <w:u w:val="single"/>
        </w:rPr>
        <w:t>Οδυσσέας</w:t>
      </w:r>
      <w:r w:rsidRPr="00450EC2">
        <w:rPr>
          <w:rFonts w:ascii="Times New Roman" w:eastAsia="Times New Roman" w:hAnsi="Times New Roman" w:cs="Times New Roman"/>
          <w:b/>
          <w:bCs/>
          <w:sz w:val="27"/>
          <w:szCs w:val="27"/>
          <w:u w:val="single"/>
        </w:rPr>
        <w:t xml:space="preserve"> </w:t>
      </w:r>
      <w:r w:rsidRPr="00450EC2">
        <w:rPr>
          <w:rFonts w:ascii="Times New Roman" w:eastAsia="Times New Roman" w:hAnsi="Times New Roman" w:cs="Times New Roman"/>
          <w:b/>
          <w:bCs/>
          <w:sz w:val="27"/>
          <w:szCs w:val="27"/>
        </w:rPr>
        <w:t xml:space="preserve">: η περιέργειά του να γνωρίσει τον Κύκλωπα βάζει σε περιπέτειες τον ίδιο και τους συντρόφους του. Είναι γενναίος, αν και αισθάνεται σε κάποιο σημείο φόβο (282-283). Αναλαμβάνει ως αρχηγός και ήρωας να μιλήσει αυτός στον Πολύφημο και εκφράζει το σεβασμό του προς τους θεούς (ικεσία, επίκληση ξένιου Δία). Όταν διαπιστώνει τις προθέσεις του Κύκλωπα με δόλιο τρόπο, δίνει πλαστά στοιχεία, δείχνοντας για μια ακόμη φορά την ευστροφία του (310-316). Όταν ο Κύκλωπας τρώει κάποιους συντρόφους του, λυγίζει και οργίζεται (324-333). Γρήγορα όμως σκέφτεται πιο ψύχραιμα και συγκρατεί την οργή του, δείχνοντας σύνεση (334-337).  Είναι ικανός αρχηγός και </w:t>
      </w:r>
      <w:proofErr w:type="spellStart"/>
      <w:r w:rsidRPr="00450EC2">
        <w:rPr>
          <w:rFonts w:ascii="Times New Roman" w:eastAsia="Times New Roman" w:hAnsi="Times New Roman" w:cs="Times New Roman"/>
          <w:b/>
          <w:bCs/>
          <w:sz w:val="27"/>
          <w:szCs w:val="27"/>
        </w:rPr>
        <w:t>φιλέταιρος</w:t>
      </w:r>
      <w:proofErr w:type="spellEnd"/>
      <w:r w:rsidRPr="00450EC2">
        <w:rPr>
          <w:rFonts w:ascii="Times New Roman" w:eastAsia="Times New Roman" w:hAnsi="Times New Roman" w:cs="Times New Roman"/>
          <w:b/>
          <w:bCs/>
          <w:sz w:val="27"/>
          <w:szCs w:val="27"/>
        </w:rPr>
        <w:t xml:space="preserve"> μιας και προσπαθεί με κάθε τρόπο να σώσει τους συντρόφους του.  Καταστρώνει και υλοποιεί ένα ευφυέστατο και παράτολμο σχέδιο. Ως αρχηγός βγαίνει τελευταίος από τη σπηλιά. Αναγνωρίζει το λάθος του να επιμείνει να γνωρίσει τον Κύκλωπα, παρά την αντίθετη άποψη των συντρόφων του (248-249, 253)</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rPr>
        <w:t xml:space="preserve">2. </w:t>
      </w:r>
      <w:r w:rsidRPr="00450EC2">
        <w:rPr>
          <w:rFonts w:ascii="Times New Roman" w:eastAsia="Times New Roman" w:hAnsi="Times New Roman" w:cs="Times New Roman"/>
          <w:b/>
          <w:sz w:val="27"/>
          <w:szCs w:val="27"/>
          <w:u w:val="single"/>
        </w:rPr>
        <w:t>σύντροφοι Οδυσσέα</w:t>
      </w:r>
      <w:r w:rsidRPr="00450EC2">
        <w:rPr>
          <w:rFonts w:ascii="Times New Roman" w:eastAsia="Times New Roman" w:hAnsi="Times New Roman" w:cs="Times New Roman"/>
          <w:b/>
          <w:bCs/>
          <w:sz w:val="27"/>
          <w:szCs w:val="27"/>
        </w:rPr>
        <w:t xml:space="preserve"> : παρουσιάζονται συνετοί και διορατικοί (248-249), αφού παρακαλούν τον Οδυσσέα να φύγουν από τη σπηλιά όσο το δυνατόν γρηγορότερα. Αν και ο Οδυσσέας δεν συμφωνεί, παραμένουν υπάκουοι στις εντολές του αρχηγού τους. Σαστίζουν στη θέα του Κύκλωπα (262) και διστάζουν να τον αντιμετωπίσουν (285-286). Στη συνέχεια εμπιστεύονται τυφλά τον Οδυσσέα και υλοποιούν το ευφυές σχέδιό του.</w:t>
      </w:r>
    </w:p>
    <w:p w:rsidR="00450EC2" w:rsidRPr="00450EC2" w:rsidRDefault="00450EC2" w:rsidP="00450EC2">
      <w:pPr>
        <w:spacing w:before="100" w:beforeAutospacing="1" w:after="100" w:afterAutospacing="1" w:line="240" w:lineRule="auto"/>
        <w:outlineLvl w:val="2"/>
        <w:rPr>
          <w:rFonts w:ascii="Times New Roman" w:eastAsia="Times New Roman" w:hAnsi="Times New Roman" w:cs="Times New Roman"/>
          <w:b/>
          <w:bCs/>
          <w:sz w:val="27"/>
          <w:szCs w:val="27"/>
        </w:rPr>
      </w:pPr>
      <w:r w:rsidRPr="00450EC2">
        <w:rPr>
          <w:rFonts w:ascii="Times New Roman" w:eastAsia="Times New Roman" w:hAnsi="Times New Roman" w:cs="Times New Roman"/>
          <w:b/>
          <w:sz w:val="27"/>
          <w:szCs w:val="27"/>
        </w:rPr>
        <w:lastRenderedPageBreak/>
        <w:t xml:space="preserve">3. </w:t>
      </w:r>
      <w:r w:rsidRPr="00450EC2">
        <w:rPr>
          <w:rFonts w:ascii="Times New Roman" w:eastAsia="Times New Roman" w:hAnsi="Times New Roman" w:cs="Times New Roman"/>
          <w:b/>
          <w:sz w:val="27"/>
          <w:szCs w:val="27"/>
          <w:u w:val="single"/>
        </w:rPr>
        <w:t>Κύκλωπας</w:t>
      </w:r>
      <w:r w:rsidRPr="00450EC2">
        <w:rPr>
          <w:rFonts w:ascii="Times New Roman" w:eastAsia="Times New Roman" w:hAnsi="Times New Roman" w:cs="Times New Roman"/>
          <w:b/>
          <w:bCs/>
          <w:sz w:val="27"/>
          <w:szCs w:val="27"/>
        </w:rPr>
        <w:t xml:space="preserve"> : διαθέτει τεράστια σωματική δύναμη (259, 266-267) και προκαλεί τρόμο στον Οδυσσέα και τους συντρόφους του (262, 282-283). Είναι ασεβής και αλαζόνας, υπερτιμά τις δυνάμεις του και φέρεται ως υβριστής (300-304). Είναι ανθρωποφάγος (317-321, 344). Υστερεί σε πνευματικές ικανότητες, καθώς πείθεται με αφέλεια </w:t>
      </w:r>
      <w:proofErr w:type="spellStart"/>
      <w:r w:rsidRPr="00450EC2">
        <w:rPr>
          <w:rFonts w:ascii="Times New Roman" w:eastAsia="Times New Roman" w:hAnsi="Times New Roman" w:cs="Times New Roman"/>
          <w:b/>
          <w:bCs/>
          <w:sz w:val="27"/>
          <w:szCs w:val="27"/>
        </w:rPr>
        <w:t>απ’τα</w:t>
      </w:r>
      <w:proofErr w:type="spellEnd"/>
      <w:r w:rsidRPr="00450EC2">
        <w:rPr>
          <w:rFonts w:ascii="Times New Roman" w:eastAsia="Times New Roman" w:hAnsi="Times New Roman" w:cs="Times New Roman"/>
          <w:b/>
          <w:bCs/>
          <w:sz w:val="27"/>
          <w:szCs w:val="27"/>
        </w:rPr>
        <w:t xml:space="preserve"> λόγια του Οδυσσέα (310-316, 455). Αν και δυνατότερος από τον Οδυσσέα, ηττάται από αυτόν και εξευτελίζεται.</w:t>
      </w:r>
    </w:p>
    <w:p w:rsidR="00447F65" w:rsidRDefault="00447F65"/>
    <w:sectPr w:rsidR="00447F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50EC2"/>
    <w:rsid w:val="00447F65"/>
    <w:rsid w:val="00450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450E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50EC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05244143">
      <w:bodyDiv w:val="1"/>
      <w:marLeft w:val="0"/>
      <w:marRight w:val="0"/>
      <w:marTop w:val="0"/>
      <w:marBottom w:val="0"/>
      <w:divBdr>
        <w:top w:val="none" w:sz="0" w:space="0" w:color="auto"/>
        <w:left w:val="none" w:sz="0" w:space="0" w:color="auto"/>
        <w:bottom w:val="none" w:sz="0" w:space="0" w:color="auto"/>
        <w:right w:val="none" w:sz="0" w:space="0" w:color="auto"/>
      </w:divBdr>
      <w:divsChild>
        <w:div w:id="2064743405">
          <w:marLeft w:val="0"/>
          <w:marRight w:val="0"/>
          <w:marTop w:val="0"/>
          <w:marBottom w:val="0"/>
          <w:divBdr>
            <w:top w:val="none" w:sz="0" w:space="0" w:color="auto"/>
            <w:left w:val="none" w:sz="0" w:space="0" w:color="auto"/>
            <w:bottom w:val="none" w:sz="0" w:space="0" w:color="auto"/>
            <w:right w:val="none" w:sz="0" w:space="0" w:color="auto"/>
          </w:divBdr>
        </w:div>
        <w:div w:id="1438139954">
          <w:marLeft w:val="0"/>
          <w:marRight w:val="0"/>
          <w:marTop w:val="0"/>
          <w:marBottom w:val="0"/>
          <w:divBdr>
            <w:top w:val="none" w:sz="0" w:space="0" w:color="auto"/>
            <w:left w:val="none" w:sz="0" w:space="0" w:color="auto"/>
            <w:bottom w:val="none" w:sz="0" w:space="0" w:color="auto"/>
            <w:right w:val="none" w:sz="0" w:space="0" w:color="auto"/>
          </w:divBdr>
        </w:div>
        <w:div w:id="376009339">
          <w:marLeft w:val="0"/>
          <w:marRight w:val="0"/>
          <w:marTop w:val="0"/>
          <w:marBottom w:val="0"/>
          <w:divBdr>
            <w:top w:val="none" w:sz="0" w:space="0" w:color="auto"/>
            <w:left w:val="none" w:sz="0" w:space="0" w:color="auto"/>
            <w:bottom w:val="none" w:sz="0" w:space="0" w:color="auto"/>
            <w:right w:val="none" w:sz="0" w:space="0" w:color="auto"/>
          </w:divBdr>
        </w:div>
        <w:div w:id="147209609">
          <w:marLeft w:val="0"/>
          <w:marRight w:val="0"/>
          <w:marTop w:val="0"/>
          <w:marBottom w:val="0"/>
          <w:divBdr>
            <w:top w:val="none" w:sz="0" w:space="0" w:color="auto"/>
            <w:left w:val="none" w:sz="0" w:space="0" w:color="auto"/>
            <w:bottom w:val="none" w:sz="0" w:space="0" w:color="auto"/>
            <w:right w:val="none" w:sz="0" w:space="0" w:color="auto"/>
          </w:divBdr>
        </w:div>
        <w:div w:id="1190216777">
          <w:marLeft w:val="0"/>
          <w:marRight w:val="0"/>
          <w:marTop w:val="0"/>
          <w:marBottom w:val="0"/>
          <w:divBdr>
            <w:top w:val="none" w:sz="0" w:space="0" w:color="auto"/>
            <w:left w:val="none" w:sz="0" w:space="0" w:color="auto"/>
            <w:bottom w:val="none" w:sz="0" w:space="0" w:color="auto"/>
            <w:right w:val="none" w:sz="0" w:space="0" w:color="auto"/>
          </w:divBdr>
        </w:div>
        <w:div w:id="854464882">
          <w:marLeft w:val="0"/>
          <w:marRight w:val="0"/>
          <w:marTop w:val="0"/>
          <w:marBottom w:val="0"/>
          <w:divBdr>
            <w:top w:val="none" w:sz="0" w:space="0" w:color="auto"/>
            <w:left w:val="none" w:sz="0" w:space="0" w:color="auto"/>
            <w:bottom w:val="none" w:sz="0" w:space="0" w:color="auto"/>
            <w:right w:val="none" w:sz="0" w:space="0" w:color="auto"/>
          </w:divBdr>
        </w:div>
        <w:div w:id="793519815">
          <w:marLeft w:val="0"/>
          <w:marRight w:val="0"/>
          <w:marTop w:val="0"/>
          <w:marBottom w:val="0"/>
          <w:divBdr>
            <w:top w:val="none" w:sz="0" w:space="0" w:color="auto"/>
            <w:left w:val="none" w:sz="0" w:space="0" w:color="auto"/>
            <w:bottom w:val="none" w:sz="0" w:space="0" w:color="auto"/>
            <w:right w:val="none" w:sz="0" w:space="0" w:color="auto"/>
          </w:divBdr>
        </w:div>
        <w:div w:id="874149392">
          <w:marLeft w:val="0"/>
          <w:marRight w:val="0"/>
          <w:marTop w:val="0"/>
          <w:marBottom w:val="0"/>
          <w:divBdr>
            <w:top w:val="none" w:sz="0" w:space="0" w:color="auto"/>
            <w:left w:val="none" w:sz="0" w:space="0" w:color="auto"/>
            <w:bottom w:val="none" w:sz="0" w:space="0" w:color="auto"/>
            <w:right w:val="none" w:sz="0" w:space="0" w:color="auto"/>
          </w:divBdr>
        </w:div>
        <w:div w:id="2037346401">
          <w:marLeft w:val="0"/>
          <w:marRight w:val="0"/>
          <w:marTop w:val="0"/>
          <w:marBottom w:val="0"/>
          <w:divBdr>
            <w:top w:val="none" w:sz="0" w:space="0" w:color="auto"/>
            <w:left w:val="none" w:sz="0" w:space="0" w:color="auto"/>
            <w:bottom w:val="none" w:sz="0" w:space="0" w:color="auto"/>
            <w:right w:val="none" w:sz="0" w:space="0" w:color="auto"/>
          </w:divBdr>
        </w:div>
        <w:div w:id="1561282986">
          <w:marLeft w:val="0"/>
          <w:marRight w:val="0"/>
          <w:marTop w:val="0"/>
          <w:marBottom w:val="0"/>
          <w:divBdr>
            <w:top w:val="none" w:sz="0" w:space="0" w:color="auto"/>
            <w:left w:val="none" w:sz="0" w:space="0" w:color="auto"/>
            <w:bottom w:val="none" w:sz="0" w:space="0" w:color="auto"/>
            <w:right w:val="none" w:sz="0" w:space="0" w:color="auto"/>
          </w:divBdr>
        </w:div>
        <w:div w:id="456534764">
          <w:marLeft w:val="0"/>
          <w:marRight w:val="0"/>
          <w:marTop w:val="0"/>
          <w:marBottom w:val="0"/>
          <w:divBdr>
            <w:top w:val="none" w:sz="0" w:space="0" w:color="auto"/>
            <w:left w:val="none" w:sz="0" w:space="0" w:color="auto"/>
            <w:bottom w:val="none" w:sz="0" w:space="0" w:color="auto"/>
            <w:right w:val="none" w:sz="0" w:space="0" w:color="auto"/>
          </w:divBdr>
        </w:div>
        <w:div w:id="1146780062">
          <w:marLeft w:val="0"/>
          <w:marRight w:val="0"/>
          <w:marTop w:val="0"/>
          <w:marBottom w:val="0"/>
          <w:divBdr>
            <w:top w:val="none" w:sz="0" w:space="0" w:color="auto"/>
            <w:left w:val="none" w:sz="0" w:space="0" w:color="auto"/>
            <w:bottom w:val="none" w:sz="0" w:space="0" w:color="auto"/>
            <w:right w:val="none" w:sz="0" w:space="0" w:color="auto"/>
          </w:divBdr>
        </w:div>
        <w:div w:id="1327904668">
          <w:marLeft w:val="0"/>
          <w:marRight w:val="0"/>
          <w:marTop w:val="0"/>
          <w:marBottom w:val="0"/>
          <w:divBdr>
            <w:top w:val="none" w:sz="0" w:space="0" w:color="auto"/>
            <w:left w:val="none" w:sz="0" w:space="0" w:color="auto"/>
            <w:bottom w:val="none" w:sz="0" w:space="0" w:color="auto"/>
            <w:right w:val="none" w:sz="0" w:space="0" w:color="auto"/>
          </w:divBdr>
        </w:div>
        <w:div w:id="2171511">
          <w:marLeft w:val="0"/>
          <w:marRight w:val="0"/>
          <w:marTop w:val="0"/>
          <w:marBottom w:val="0"/>
          <w:divBdr>
            <w:top w:val="none" w:sz="0" w:space="0" w:color="auto"/>
            <w:left w:val="none" w:sz="0" w:space="0" w:color="auto"/>
            <w:bottom w:val="none" w:sz="0" w:space="0" w:color="auto"/>
            <w:right w:val="none" w:sz="0" w:space="0" w:color="auto"/>
          </w:divBdr>
        </w:div>
        <w:div w:id="974136924">
          <w:marLeft w:val="0"/>
          <w:marRight w:val="0"/>
          <w:marTop w:val="0"/>
          <w:marBottom w:val="0"/>
          <w:divBdr>
            <w:top w:val="none" w:sz="0" w:space="0" w:color="auto"/>
            <w:left w:val="none" w:sz="0" w:space="0" w:color="auto"/>
            <w:bottom w:val="none" w:sz="0" w:space="0" w:color="auto"/>
            <w:right w:val="none" w:sz="0" w:space="0" w:color="auto"/>
          </w:divBdr>
        </w:div>
        <w:div w:id="846409154">
          <w:marLeft w:val="0"/>
          <w:marRight w:val="0"/>
          <w:marTop w:val="0"/>
          <w:marBottom w:val="0"/>
          <w:divBdr>
            <w:top w:val="none" w:sz="0" w:space="0" w:color="auto"/>
            <w:left w:val="none" w:sz="0" w:space="0" w:color="auto"/>
            <w:bottom w:val="none" w:sz="0" w:space="0" w:color="auto"/>
            <w:right w:val="none" w:sz="0" w:space="0" w:color="auto"/>
          </w:divBdr>
        </w:div>
        <w:div w:id="1981767585">
          <w:marLeft w:val="0"/>
          <w:marRight w:val="0"/>
          <w:marTop w:val="0"/>
          <w:marBottom w:val="0"/>
          <w:divBdr>
            <w:top w:val="none" w:sz="0" w:space="0" w:color="auto"/>
            <w:left w:val="none" w:sz="0" w:space="0" w:color="auto"/>
            <w:bottom w:val="none" w:sz="0" w:space="0" w:color="auto"/>
            <w:right w:val="none" w:sz="0" w:space="0" w:color="auto"/>
          </w:divBdr>
        </w:div>
        <w:div w:id="1196893036">
          <w:marLeft w:val="0"/>
          <w:marRight w:val="0"/>
          <w:marTop w:val="0"/>
          <w:marBottom w:val="0"/>
          <w:divBdr>
            <w:top w:val="none" w:sz="0" w:space="0" w:color="auto"/>
            <w:left w:val="none" w:sz="0" w:space="0" w:color="auto"/>
            <w:bottom w:val="none" w:sz="0" w:space="0" w:color="auto"/>
            <w:right w:val="none" w:sz="0" w:space="0" w:color="auto"/>
          </w:divBdr>
        </w:div>
        <w:div w:id="1922174165">
          <w:marLeft w:val="0"/>
          <w:marRight w:val="0"/>
          <w:marTop w:val="0"/>
          <w:marBottom w:val="0"/>
          <w:divBdr>
            <w:top w:val="none" w:sz="0" w:space="0" w:color="auto"/>
            <w:left w:val="none" w:sz="0" w:space="0" w:color="auto"/>
            <w:bottom w:val="none" w:sz="0" w:space="0" w:color="auto"/>
            <w:right w:val="none" w:sz="0" w:space="0" w:color="auto"/>
          </w:divBdr>
        </w:div>
        <w:div w:id="1293638241">
          <w:marLeft w:val="0"/>
          <w:marRight w:val="0"/>
          <w:marTop w:val="0"/>
          <w:marBottom w:val="0"/>
          <w:divBdr>
            <w:top w:val="none" w:sz="0" w:space="0" w:color="auto"/>
            <w:left w:val="none" w:sz="0" w:space="0" w:color="auto"/>
            <w:bottom w:val="none" w:sz="0" w:space="0" w:color="auto"/>
            <w:right w:val="none" w:sz="0" w:space="0" w:color="auto"/>
          </w:divBdr>
        </w:div>
        <w:div w:id="1890650009">
          <w:marLeft w:val="0"/>
          <w:marRight w:val="0"/>
          <w:marTop w:val="0"/>
          <w:marBottom w:val="0"/>
          <w:divBdr>
            <w:top w:val="none" w:sz="0" w:space="0" w:color="auto"/>
            <w:left w:val="none" w:sz="0" w:space="0" w:color="auto"/>
            <w:bottom w:val="none" w:sz="0" w:space="0" w:color="auto"/>
            <w:right w:val="none" w:sz="0" w:space="0" w:color="auto"/>
          </w:divBdr>
        </w:div>
        <w:div w:id="2103528028">
          <w:marLeft w:val="0"/>
          <w:marRight w:val="0"/>
          <w:marTop w:val="0"/>
          <w:marBottom w:val="0"/>
          <w:divBdr>
            <w:top w:val="none" w:sz="0" w:space="0" w:color="auto"/>
            <w:left w:val="none" w:sz="0" w:space="0" w:color="auto"/>
            <w:bottom w:val="none" w:sz="0" w:space="0" w:color="auto"/>
            <w:right w:val="none" w:sz="0" w:space="0" w:color="auto"/>
          </w:divBdr>
        </w:div>
        <w:div w:id="1092554232">
          <w:marLeft w:val="0"/>
          <w:marRight w:val="0"/>
          <w:marTop w:val="0"/>
          <w:marBottom w:val="0"/>
          <w:divBdr>
            <w:top w:val="none" w:sz="0" w:space="0" w:color="auto"/>
            <w:left w:val="none" w:sz="0" w:space="0" w:color="auto"/>
            <w:bottom w:val="none" w:sz="0" w:space="0" w:color="auto"/>
            <w:right w:val="none" w:sz="0" w:space="0" w:color="auto"/>
          </w:divBdr>
        </w:div>
        <w:div w:id="1818571972">
          <w:marLeft w:val="0"/>
          <w:marRight w:val="0"/>
          <w:marTop w:val="0"/>
          <w:marBottom w:val="0"/>
          <w:divBdr>
            <w:top w:val="none" w:sz="0" w:space="0" w:color="auto"/>
            <w:left w:val="none" w:sz="0" w:space="0" w:color="auto"/>
            <w:bottom w:val="none" w:sz="0" w:space="0" w:color="auto"/>
            <w:right w:val="none" w:sz="0" w:space="0" w:color="auto"/>
          </w:divBdr>
        </w:div>
        <w:div w:id="1664970435">
          <w:marLeft w:val="0"/>
          <w:marRight w:val="0"/>
          <w:marTop w:val="0"/>
          <w:marBottom w:val="0"/>
          <w:divBdr>
            <w:top w:val="none" w:sz="0" w:space="0" w:color="auto"/>
            <w:left w:val="none" w:sz="0" w:space="0" w:color="auto"/>
            <w:bottom w:val="none" w:sz="0" w:space="0" w:color="auto"/>
            <w:right w:val="none" w:sz="0" w:space="0" w:color="auto"/>
          </w:divBdr>
        </w:div>
        <w:div w:id="1689208638">
          <w:marLeft w:val="0"/>
          <w:marRight w:val="0"/>
          <w:marTop w:val="0"/>
          <w:marBottom w:val="0"/>
          <w:divBdr>
            <w:top w:val="none" w:sz="0" w:space="0" w:color="auto"/>
            <w:left w:val="none" w:sz="0" w:space="0" w:color="auto"/>
            <w:bottom w:val="none" w:sz="0" w:space="0" w:color="auto"/>
            <w:right w:val="none" w:sz="0" w:space="0" w:color="auto"/>
          </w:divBdr>
        </w:div>
        <w:div w:id="1061903328">
          <w:marLeft w:val="0"/>
          <w:marRight w:val="0"/>
          <w:marTop w:val="0"/>
          <w:marBottom w:val="0"/>
          <w:divBdr>
            <w:top w:val="none" w:sz="0" w:space="0" w:color="auto"/>
            <w:left w:val="none" w:sz="0" w:space="0" w:color="auto"/>
            <w:bottom w:val="none" w:sz="0" w:space="0" w:color="auto"/>
            <w:right w:val="none" w:sz="0" w:space="0" w:color="auto"/>
          </w:divBdr>
        </w:div>
        <w:div w:id="1300572325">
          <w:marLeft w:val="0"/>
          <w:marRight w:val="0"/>
          <w:marTop w:val="0"/>
          <w:marBottom w:val="0"/>
          <w:divBdr>
            <w:top w:val="none" w:sz="0" w:space="0" w:color="auto"/>
            <w:left w:val="none" w:sz="0" w:space="0" w:color="auto"/>
            <w:bottom w:val="none" w:sz="0" w:space="0" w:color="auto"/>
            <w:right w:val="none" w:sz="0" w:space="0" w:color="auto"/>
          </w:divBdr>
        </w:div>
        <w:div w:id="1370566322">
          <w:marLeft w:val="0"/>
          <w:marRight w:val="0"/>
          <w:marTop w:val="0"/>
          <w:marBottom w:val="0"/>
          <w:divBdr>
            <w:top w:val="none" w:sz="0" w:space="0" w:color="auto"/>
            <w:left w:val="none" w:sz="0" w:space="0" w:color="auto"/>
            <w:bottom w:val="none" w:sz="0" w:space="0" w:color="auto"/>
            <w:right w:val="none" w:sz="0" w:space="0" w:color="auto"/>
          </w:divBdr>
        </w:div>
        <w:div w:id="2004309888">
          <w:marLeft w:val="0"/>
          <w:marRight w:val="0"/>
          <w:marTop w:val="0"/>
          <w:marBottom w:val="0"/>
          <w:divBdr>
            <w:top w:val="none" w:sz="0" w:space="0" w:color="auto"/>
            <w:left w:val="none" w:sz="0" w:space="0" w:color="auto"/>
            <w:bottom w:val="none" w:sz="0" w:space="0" w:color="auto"/>
            <w:right w:val="none" w:sz="0" w:space="0" w:color="auto"/>
          </w:divBdr>
        </w:div>
        <w:div w:id="1906329815">
          <w:marLeft w:val="0"/>
          <w:marRight w:val="0"/>
          <w:marTop w:val="0"/>
          <w:marBottom w:val="0"/>
          <w:divBdr>
            <w:top w:val="none" w:sz="0" w:space="0" w:color="auto"/>
            <w:left w:val="none" w:sz="0" w:space="0" w:color="auto"/>
            <w:bottom w:val="none" w:sz="0" w:space="0" w:color="auto"/>
            <w:right w:val="none" w:sz="0" w:space="0" w:color="auto"/>
          </w:divBdr>
        </w:div>
        <w:div w:id="1884056336">
          <w:marLeft w:val="0"/>
          <w:marRight w:val="0"/>
          <w:marTop w:val="0"/>
          <w:marBottom w:val="0"/>
          <w:divBdr>
            <w:top w:val="none" w:sz="0" w:space="0" w:color="auto"/>
            <w:left w:val="none" w:sz="0" w:space="0" w:color="auto"/>
            <w:bottom w:val="none" w:sz="0" w:space="0" w:color="auto"/>
            <w:right w:val="none" w:sz="0" w:space="0" w:color="auto"/>
          </w:divBdr>
        </w:div>
        <w:div w:id="2034455829">
          <w:marLeft w:val="0"/>
          <w:marRight w:val="0"/>
          <w:marTop w:val="0"/>
          <w:marBottom w:val="0"/>
          <w:divBdr>
            <w:top w:val="none" w:sz="0" w:space="0" w:color="auto"/>
            <w:left w:val="none" w:sz="0" w:space="0" w:color="auto"/>
            <w:bottom w:val="none" w:sz="0" w:space="0" w:color="auto"/>
            <w:right w:val="none" w:sz="0" w:space="0" w:color="auto"/>
          </w:divBdr>
        </w:div>
        <w:div w:id="919604773">
          <w:marLeft w:val="0"/>
          <w:marRight w:val="0"/>
          <w:marTop w:val="0"/>
          <w:marBottom w:val="0"/>
          <w:divBdr>
            <w:top w:val="none" w:sz="0" w:space="0" w:color="auto"/>
            <w:left w:val="none" w:sz="0" w:space="0" w:color="auto"/>
            <w:bottom w:val="none" w:sz="0" w:space="0" w:color="auto"/>
            <w:right w:val="none" w:sz="0" w:space="0" w:color="auto"/>
          </w:divBdr>
        </w:div>
        <w:div w:id="1085421644">
          <w:marLeft w:val="0"/>
          <w:marRight w:val="0"/>
          <w:marTop w:val="0"/>
          <w:marBottom w:val="0"/>
          <w:divBdr>
            <w:top w:val="none" w:sz="0" w:space="0" w:color="auto"/>
            <w:left w:val="none" w:sz="0" w:space="0" w:color="auto"/>
            <w:bottom w:val="none" w:sz="0" w:space="0" w:color="auto"/>
            <w:right w:val="none" w:sz="0" w:space="0" w:color="auto"/>
          </w:divBdr>
        </w:div>
        <w:div w:id="1457866730">
          <w:marLeft w:val="0"/>
          <w:marRight w:val="0"/>
          <w:marTop w:val="0"/>
          <w:marBottom w:val="0"/>
          <w:divBdr>
            <w:top w:val="none" w:sz="0" w:space="0" w:color="auto"/>
            <w:left w:val="none" w:sz="0" w:space="0" w:color="auto"/>
            <w:bottom w:val="none" w:sz="0" w:space="0" w:color="auto"/>
            <w:right w:val="none" w:sz="0" w:space="0" w:color="auto"/>
          </w:divBdr>
        </w:div>
        <w:div w:id="2137796234">
          <w:marLeft w:val="0"/>
          <w:marRight w:val="0"/>
          <w:marTop w:val="0"/>
          <w:marBottom w:val="0"/>
          <w:divBdr>
            <w:top w:val="none" w:sz="0" w:space="0" w:color="auto"/>
            <w:left w:val="none" w:sz="0" w:space="0" w:color="auto"/>
            <w:bottom w:val="none" w:sz="0" w:space="0" w:color="auto"/>
            <w:right w:val="none" w:sz="0" w:space="0" w:color="auto"/>
          </w:divBdr>
        </w:div>
        <w:div w:id="1857694018">
          <w:marLeft w:val="0"/>
          <w:marRight w:val="0"/>
          <w:marTop w:val="0"/>
          <w:marBottom w:val="0"/>
          <w:divBdr>
            <w:top w:val="none" w:sz="0" w:space="0" w:color="auto"/>
            <w:left w:val="none" w:sz="0" w:space="0" w:color="auto"/>
            <w:bottom w:val="none" w:sz="0" w:space="0" w:color="auto"/>
            <w:right w:val="none" w:sz="0" w:space="0" w:color="auto"/>
          </w:divBdr>
        </w:div>
        <w:div w:id="1474105582">
          <w:marLeft w:val="0"/>
          <w:marRight w:val="0"/>
          <w:marTop w:val="0"/>
          <w:marBottom w:val="0"/>
          <w:divBdr>
            <w:top w:val="none" w:sz="0" w:space="0" w:color="auto"/>
            <w:left w:val="none" w:sz="0" w:space="0" w:color="auto"/>
            <w:bottom w:val="none" w:sz="0" w:space="0" w:color="auto"/>
            <w:right w:val="none" w:sz="0" w:space="0" w:color="auto"/>
          </w:divBdr>
        </w:div>
        <w:div w:id="1952397449">
          <w:marLeft w:val="0"/>
          <w:marRight w:val="0"/>
          <w:marTop w:val="0"/>
          <w:marBottom w:val="0"/>
          <w:divBdr>
            <w:top w:val="none" w:sz="0" w:space="0" w:color="auto"/>
            <w:left w:val="none" w:sz="0" w:space="0" w:color="auto"/>
            <w:bottom w:val="none" w:sz="0" w:space="0" w:color="auto"/>
            <w:right w:val="none" w:sz="0" w:space="0" w:color="auto"/>
          </w:divBdr>
        </w:div>
        <w:div w:id="1715542665">
          <w:marLeft w:val="0"/>
          <w:marRight w:val="0"/>
          <w:marTop w:val="0"/>
          <w:marBottom w:val="0"/>
          <w:divBdr>
            <w:top w:val="none" w:sz="0" w:space="0" w:color="auto"/>
            <w:left w:val="none" w:sz="0" w:space="0" w:color="auto"/>
            <w:bottom w:val="none" w:sz="0" w:space="0" w:color="auto"/>
            <w:right w:val="none" w:sz="0" w:space="0" w:color="auto"/>
          </w:divBdr>
        </w:div>
        <w:div w:id="120536811">
          <w:marLeft w:val="0"/>
          <w:marRight w:val="0"/>
          <w:marTop w:val="0"/>
          <w:marBottom w:val="0"/>
          <w:divBdr>
            <w:top w:val="none" w:sz="0" w:space="0" w:color="auto"/>
            <w:left w:val="none" w:sz="0" w:space="0" w:color="auto"/>
            <w:bottom w:val="none" w:sz="0" w:space="0" w:color="auto"/>
            <w:right w:val="none" w:sz="0" w:space="0" w:color="auto"/>
          </w:divBdr>
        </w:div>
        <w:div w:id="1606959995">
          <w:marLeft w:val="0"/>
          <w:marRight w:val="0"/>
          <w:marTop w:val="0"/>
          <w:marBottom w:val="0"/>
          <w:divBdr>
            <w:top w:val="none" w:sz="0" w:space="0" w:color="auto"/>
            <w:left w:val="none" w:sz="0" w:space="0" w:color="auto"/>
            <w:bottom w:val="none" w:sz="0" w:space="0" w:color="auto"/>
            <w:right w:val="none" w:sz="0" w:space="0" w:color="auto"/>
          </w:divBdr>
        </w:div>
        <w:div w:id="1830906860">
          <w:marLeft w:val="0"/>
          <w:marRight w:val="0"/>
          <w:marTop w:val="0"/>
          <w:marBottom w:val="0"/>
          <w:divBdr>
            <w:top w:val="none" w:sz="0" w:space="0" w:color="auto"/>
            <w:left w:val="none" w:sz="0" w:space="0" w:color="auto"/>
            <w:bottom w:val="none" w:sz="0" w:space="0" w:color="auto"/>
            <w:right w:val="none" w:sz="0" w:space="0" w:color="auto"/>
          </w:divBdr>
        </w:div>
        <w:div w:id="1560049802">
          <w:marLeft w:val="0"/>
          <w:marRight w:val="0"/>
          <w:marTop w:val="0"/>
          <w:marBottom w:val="0"/>
          <w:divBdr>
            <w:top w:val="none" w:sz="0" w:space="0" w:color="auto"/>
            <w:left w:val="none" w:sz="0" w:space="0" w:color="auto"/>
            <w:bottom w:val="none" w:sz="0" w:space="0" w:color="auto"/>
            <w:right w:val="none" w:sz="0" w:space="0" w:color="auto"/>
          </w:divBdr>
        </w:div>
        <w:div w:id="1789006877">
          <w:marLeft w:val="0"/>
          <w:marRight w:val="0"/>
          <w:marTop w:val="0"/>
          <w:marBottom w:val="0"/>
          <w:divBdr>
            <w:top w:val="none" w:sz="0" w:space="0" w:color="auto"/>
            <w:left w:val="none" w:sz="0" w:space="0" w:color="auto"/>
            <w:bottom w:val="none" w:sz="0" w:space="0" w:color="auto"/>
            <w:right w:val="none" w:sz="0" w:space="0" w:color="auto"/>
          </w:divBdr>
        </w:div>
        <w:div w:id="537932193">
          <w:marLeft w:val="0"/>
          <w:marRight w:val="0"/>
          <w:marTop w:val="0"/>
          <w:marBottom w:val="0"/>
          <w:divBdr>
            <w:top w:val="none" w:sz="0" w:space="0" w:color="auto"/>
            <w:left w:val="none" w:sz="0" w:space="0" w:color="auto"/>
            <w:bottom w:val="none" w:sz="0" w:space="0" w:color="auto"/>
            <w:right w:val="none" w:sz="0" w:space="0" w:color="auto"/>
          </w:divBdr>
        </w:div>
        <w:div w:id="1922177792">
          <w:marLeft w:val="0"/>
          <w:marRight w:val="0"/>
          <w:marTop w:val="0"/>
          <w:marBottom w:val="0"/>
          <w:divBdr>
            <w:top w:val="none" w:sz="0" w:space="0" w:color="auto"/>
            <w:left w:val="none" w:sz="0" w:space="0" w:color="auto"/>
            <w:bottom w:val="none" w:sz="0" w:space="0" w:color="auto"/>
            <w:right w:val="none" w:sz="0" w:space="0" w:color="auto"/>
          </w:divBdr>
        </w:div>
        <w:div w:id="1525051951">
          <w:marLeft w:val="0"/>
          <w:marRight w:val="0"/>
          <w:marTop w:val="0"/>
          <w:marBottom w:val="0"/>
          <w:divBdr>
            <w:top w:val="none" w:sz="0" w:space="0" w:color="auto"/>
            <w:left w:val="none" w:sz="0" w:space="0" w:color="auto"/>
            <w:bottom w:val="none" w:sz="0" w:space="0" w:color="auto"/>
            <w:right w:val="none" w:sz="0" w:space="0" w:color="auto"/>
          </w:divBdr>
        </w:div>
        <w:div w:id="719749008">
          <w:marLeft w:val="0"/>
          <w:marRight w:val="0"/>
          <w:marTop w:val="0"/>
          <w:marBottom w:val="0"/>
          <w:divBdr>
            <w:top w:val="none" w:sz="0" w:space="0" w:color="auto"/>
            <w:left w:val="none" w:sz="0" w:space="0" w:color="auto"/>
            <w:bottom w:val="none" w:sz="0" w:space="0" w:color="auto"/>
            <w:right w:val="none" w:sz="0" w:space="0" w:color="auto"/>
          </w:divBdr>
        </w:div>
        <w:div w:id="1676881469">
          <w:marLeft w:val="0"/>
          <w:marRight w:val="0"/>
          <w:marTop w:val="0"/>
          <w:marBottom w:val="0"/>
          <w:divBdr>
            <w:top w:val="none" w:sz="0" w:space="0" w:color="auto"/>
            <w:left w:val="none" w:sz="0" w:space="0" w:color="auto"/>
            <w:bottom w:val="none" w:sz="0" w:space="0" w:color="auto"/>
            <w:right w:val="none" w:sz="0" w:space="0" w:color="auto"/>
          </w:divBdr>
        </w:div>
        <w:div w:id="1845120319">
          <w:marLeft w:val="0"/>
          <w:marRight w:val="0"/>
          <w:marTop w:val="0"/>
          <w:marBottom w:val="0"/>
          <w:divBdr>
            <w:top w:val="none" w:sz="0" w:space="0" w:color="auto"/>
            <w:left w:val="none" w:sz="0" w:space="0" w:color="auto"/>
            <w:bottom w:val="none" w:sz="0" w:space="0" w:color="auto"/>
            <w:right w:val="none" w:sz="0" w:space="0" w:color="auto"/>
          </w:divBdr>
        </w:div>
        <w:div w:id="233853668">
          <w:marLeft w:val="0"/>
          <w:marRight w:val="0"/>
          <w:marTop w:val="0"/>
          <w:marBottom w:val="0"/>
          <w:divBdr>
            <w:top w:val="none" w:sz="0" w:space="0" w:color="auto"/>
            <w:left w:val="none" w:sz="0" w:space="0" w:color="auto"/>
            <w:bottom w:val="none" w:sz="0" w:space="0" w:color="auto"/>
            <w:right w:val="none" w:sz="0" w:space="0" w:color="auto"/>
          </w:divBdr>
        </w:div>
        <w:div w:id="154032746">
          <w:marLeft w:val="0"/>
          <w:marRight w:val="0"/>
          <w:marTop w:val="0"/>
          <w:marBottom w:val="0"/>
          <w:divBdr>
            <w:top w:val="none" w:sz="0" w:space="0" w:color="auto"/>
            <w:left w:val="none" w:sz="0" w:space="0" w:color="auto"/>
            <w:bottom w:val="none" w:sz="0" w:space="0" w:color="auto"/>
            <w:right w:val="none" w:sz="0" w:space="0" w:color="auto"/>
          </w:divBdr>
        </w:div>
        <w:div w:id="618144197">
          <w:marLeft w:val="0"/>
          <w:marRight w:val="0"/>
          <w:marTop w:val="0"/>
          <w:marBottom w:val="0"/>
          <w:divBdr>
            <w:top w:val="none" w:sz="0" w:space="0" w:color="auto"/>
            <w:left w:val="none" w:sz="0" w:space="0" w:color="auto"/>
            <w:bottom w:val="none" w:sz="0" w:space="0" w:color="auto"/>
            <w:right w:val="none" w:sz="0" w:space="0" w:color="auto"/>
          </w:divBdr>
        </w:div>
        <w:div w:id="404840175">
          <w:marLeft w:val="0"/>
          <w:marRight w:val="0"/>
          <w:marTop w:val="0"/>
          <w:marBottom w:val="0"/>
          <w:divBdr>
            <w:top w:val="none" w:sz="0" w:space="0" w:color="auto"/>
            <w:left w:val="none" w:sz="0" w:space="0" w:color="auto"/>
            <w:bottom w:val="none" w:sz="0" w:space="0" w:color="auto"/>
            <w:right w:val="none" w:sz="0" w:space="0" w:color="auto"/>
          </w:divBdr>
        </w:div>
        <w:div w:id="281419083">
          <w:marLeft w:val="0"/>
          <w:marRight w:val="0"/>
          <w:marTop w:val="0"/>
          <w:marBottom w:val="0"/>
          <w:divBdr>
            <w:top w:val="none" w:sz="0" w:space="0" w:color="auto"/>
            <w:left w:val="none" w:sz="0" w:space="0" w:color="auto"/>
            <w:bottom w:val="none" w:sz="0" w:space="0" w:color="auto"/>
            <w:right w:val="none" w:sz="0" w:space="0" w:color="auto"/>
          </w:divBdr>
        </w:div>
        <w:div w:id="118798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5146</Characters>
  <Application>Microsoft Office Word</Application>
  <DocSecurity>0</DocSecurity>
  <Lines>42</Lines>
  <Paragraphs>12</Paragraphs>
  <ScaleCrop>false</ScaleCrop>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2025-04-07T21:14:00Z</dcterms:created>
  <dcterms:modified xsi:type="dcterms:W3CDTF">2025-04-07T21:16:00Z</dcterms:modified>
</cp:coreProperties>
</file>