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72DF" w14:textId="5021AE7E" w:rsidR="00F333B9" w:rsidRDefault="00F333B9">
      <w:r>
        <w:rPr>
          <w:noProof/>
        </w:rPr>
        <w:drawing>
          <wp:inline distT="0" distB="0" distL="0" distR="0" wp14:anchorId="373005FE" wp14:editId="4862C288">
            <wp:extent cx="4572000" cy="2743200"/>
            <wp:effectExtent l="0" t="0" r="0" b="0"/>
            <wp:docPr id="1388147600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A83EDC53-8393-2A21-B143-752AFD31D2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BFD4688" w14:textId="77777777" w:rsidR="00F333B9" w:rsidRDefault="00F333B9" w:rsidP="00F333B9"/>
    <w:p w14:paraId="2121F95A" w14:textId="3864115A" w:rsidR="00F333B9" w:rsidRDefault="00F333B9" w:rsidP="00F333B9">
      <w:pPr>
        <w:rPr>
          <w:noProof/>
        </w:rPr>
      </w:pPr>
      <w:r>
        <w:rPr>
          <w:noProof/>
        </w:rPr>
        <w:drawing>
          <wp:inline distT="0" distB="0" distL="0" distR="0" wp14:anchorId="71FA8B40" wp14:editId="19214630">
            <wp:extent cx="5115464" cy="2829464"/>
            <wp:effectExtent l="0" t="0" r="9525" b="9525"/>
            <wp:docPr id="1010525767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A83EDC53-8393-2A21-B143-752AFD31D2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EE100B5" w14:textId="77777777" w:rsidR="00F333B9" w:rsidRDefault="00F333B9" w:rsidP="00F333B9">
      <w:pPr>
        <w:rPr>
          <w:noProof/>
        </w:rPr>
      </w:pPr>
    </w:p>
    <w:p w14:paraId="15F42F30" w14:textId="1C1E03EF" w:rsidR="00F333B9" w:rsidRDefault="00F333B9" w:rsidP="00F333B9">
      <w:pPr>
        <w:rPr>
          <w:noProof/>
        </w:rPr>
      </w:pPr>
      <w:r>
        <w:rPr>
          <w:noProof/>
        </w:rPr>
        <w:drawing>
          <wp:inline distT="0" distB="0" distL="0" distR="0" wp14:anchorId="4689A14B" wp14:editId="28FDA04D">
            <wp:extent cx="4572000" cy="2743200"/>
            <wp:effectExtent l="0" t="0" r="0" b="0"/>
            <wp:docPr id="22157862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3E9BE60-1892-15FD-82C8-FCB9283FA1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182FCD" w14:textId="2AF9017C" w:rsidR="00F333B9" w:rsidRPr="00F333B9" w:rsidRDefault="00F333B9" w:rsidP="00F333B9">
      <w:r>
        <w:rPr>
          <w:noProof/>
        </w:rPr>
        <w:lastRenderedPageBreak/>
        <w:drawing>
          <wp:inline distT="0" distB="0" distL="0" distR="0" wp14:anchorId="2DBACCC9" wp14:editId="724F1395">
            <wp:extent cx="4572000" cy="2743200"/>
            <wp:effectExtent l="0" t="0" r="0" b="0"/>
            <wp:docPr id="1819483155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3E9BE60-1892-15FD-82C8-FCB9283FA1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333B9" w:rsidRPr="00F333B9" w:rsidSect="00F3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B9"/>
    <w:rsid w:val="00480F58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176D"/>
  <w15:chartTrackingRefBased/>
  <w15:docId w15:val="{4F9357D6-945A-4E02-9C98-19D7229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33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33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33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33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33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33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33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33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33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33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3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πώς</a:t>
            </a:r>
            <a:r>
              <a:rPr lang="el-GR" baseline="0"/>
              <a:t> νιώθεις τώρα που τελειώνεις το Δημοτικό;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Φύλλο1!$F$6:$F$11</c:f>
              <c:strCache>
                <c:ptCount val="6"/>
                <c:pt idx="0">
                  <c:v>χαρά</c:v>
                </c:pt>
                <c:pt idx="1">
                  <c:v>λύπη</c:v>
                </c:pt>
                <c:pt idx="2">
                  <c:v>ανησυχία</c:v>
                </c:pt>
                <c:pt idx="3">
                  <c:v>περιέργεια</c:v>
                </c:pt>
                <c:pt idx="4">
                  <c:v>ενθουσιασμό</c:v>
                </c:pt>
                <c:pt idx="5">
                  <c:v>αγωνία</c:v>
                </c:pt>
              </c:strCache>
            </c:strRef>
          </c:cat>
          <c:val>
            <c:numRef>
              <c:f>Φύλλο1!$H$6:$H$11</c:f>
              <c:numCache>
                <c:formatCode>0</c:formatCode>
                <c:ptCount val="6"/>
                <c:pt idx="0">
                  <c:v>15</c:v>
                </c:pt>
                <c:pt idx="1">
                  <c:v>12.5</c:v>
                </c:pt>
                <c:pt idx="2">
                  <c:v>20</c:v>
                </c:pt>
                <c:pt idx="3">
                  <c:v>22.5</c:v>
                </c:pt>
                <c:pt idx="4">
                  <c:v>25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7-44D6-9DE3-BACA67B7F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605672"/>
        <c:axId val="468602072"/>
      </c:barChart>
      <c:catAx>
        <c:axId val="46860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2072"/>
        <c:crosses val="autoZero"/>
        <c:auto val="1"/>
        <c:lblAlgn val="ctr"/>
        <c:lblOffset val="100"/>
        <c:noMultiLvlLbl val="0"/>
      </c:catAx>
      <c:valAx>
        <c:axId val="46860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5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baseline="0"/>
              <a:t>τί πιστεύεις οτι θα σου αρέσει στο Γυμνάσιο;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Φύλλο1!$F$6:$F$11</c:f>
              <c:strCache>
                <c:ptCount val="4"/>
                <c:pt idx="0">
                  <c:v>οι εκπαιδευτικές επισκέψεις</c:v>
                </c:pt>
                <c:pt idx="1">
                  <c:v>οι περίπατοι</c:v>
                </c:pt>
                <c:pt idx="2">
                  <c:v>οι γιορτές</c:v>
                </c:pt>
                <c:pt idx="3">
                  <c:v>οι διαφορετικοί διδάσκοντες</c:v>
                </c:pt>
              </c:strCache>
            </c:strRef>
          </c:cat>
          <c:val>
            <c:numRef>
              <c:f>Φύλλο1!$H$6:$H$11</c:f>
              <c:numCache>
                <c:formatCode>0</c:formatCode>
                <c:ptCount val="6"/>
                <c:pt idx="0">
                  <c:v>17.5</c:v>
                </c:pt>
                <c:pt idx="1">
                  <c:v>20</c:v>
                </c:pt>
                <c:pt idx="2">
                  <c:v>12.5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8-4479-AFAA-B83729B1F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605672"/>
        <c:axId val="468602072"/>
      </c:barChart>
      <c:catAx>
        <c:axId val="46860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2072"/>
        <c:crosses val="autoZero"/>
        <c:auto val="1"/>
        <c:lblAlgn val="ctr"/>
        <c:lblOffset val="100"/>
        <c:noMultiLvlLbl val="0"/>
      </c:catAx>
      <c:valAx>
        <c:axId val="46860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5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baseline="0"/>
              <a:t>τί πιστεύεις οτι θα σε δυσκολέψει στο Γυμνάσιο;</a:t>
            </a:r>
            <a:endParaRPr lang="el-G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Φύλλο1!$F$6:$F$11</c:f>
              <c:strCache>
                <c:ptCount val="3"/>
                <c:pt idx="0">
                  <c:v>τα αρχαία</c:v>
                </c:pt>
                <c:pt idx="1">
                  <c:v>τα μαθηματικά</c:v>
                </c:pt>
                <c:pt idx="2">
                  <c:v>τίποτα</c:v>
                </c:pt>
              </c:strCache>
            </c:strRef>
          </c:cat>
          <c:val>
            <c:numRef>
              <c:f>Φύλλο1!$H$6:$H$11</c:f>
              <c:numCache>
                <c:formatCode>0</c:formatCode>
                <c:ptCount val="6"/>
                <c:pt idx="0">
                  <c:v>35</c:v>
                </c:pt>
                <c:pt idx="1">
                  <c:v>40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A-4D68-8CBD-3D08EF1F7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605672"/>
        <c:axId val="468602072"/>
      </c:barChart>
      <c:catAx>
        <c:axId val="46860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2072"/>
        <c:crosses val="autoZero"/>
        <c:auto val="1"/>
        <c:lblAlgn val="ctr"/>
        <c:lblOffset val="100"/>
        <c:noMultiLvlLbl val="0"/>
      </c:catAx>
      <c:valAx>
        <c:axId val="46860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5672"/>
        <c:crosses val="autoZero"/>
        <c:crossBetween val="between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el-G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baseline="0"/>
              <a:t>πώς σου φάνηκε η σημερινή επίσκεψη-ενημέρωση;</a:t>
            </a:r>
            <a:endParaRPr lang="el-G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Φύλλο1!$F$6:$F$11</c:f>
              <c:strCache>
                <c:ptCount val="2"/>
                <c:pt idx="0">
                  <c:v>ενδιαφέρουσα</c:v>
                </c:pt>
                <c:pt idx="1">
                  <c:v>βαρετή</c:v>
                </c:pt>
              </c:strCache>
            </c:strRef>
          </c:cat>
          <c:val>
            <c:numRef>
              <c:f>Φύλλο1!$H$6:$H$11</c:f>
              <c:numCache>
                <c:formatCode>0</c:formatCode>
                <c:ptCount val="6"/>
                <c:pt idx="0">
                  <c:v>95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4-4A2E-9BE0-EC032E313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605672"/>
        <c:axId val="468602072"/>
      </c:barChart>
      <c:catAx>
        <c:axId val="46860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2072"/>
        <c:crosses val="autoZero"/>
        <c:auto val="1"/>
        <c:lblAlgn val="ctr"/>
        <c:lblOffset val="100"/>
        <c:noMultiLvlLbl val="0"/>
      </c:catAx>
      <c:valAx>
        <c:axId val="46860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68605672"/>
        <c:crosses val="autoZero"/>
        <c:crossBetween val="between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el-G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 RAVANOS</dc:creator>
  <cp:keywords/>
  <dc:description/>
  <cp:lastModifiedBy>STATHIS RAVANOS</cp:lastModifiedBy>
  <cp:revision>1</cp:revision>
  <dcterms:created xsi:type="dcterms:W3CDTF">2025-05-30T19:33:00Z</dcterms:created>
  <dcterms:modified xsi:type="dcterms:W3CDTF">2025-05-30T19:42:00Z</dcterms:modified>
</cp:coreProperties>
</file>