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02" w:rsidRPr="001B73E3" w:rsidRDefault="00055102" w:rsidP="001B73E3">
      <w:pPr>
        <w:pStyle w:val="3"/>
        <w:spacing w:before="0" w:line="240" w:lineRule="auto"/>
        <w:rPr>
          <w:sz w:val="20"/>
          <w:szCs w:val="20"/>
        </w:rPr>
      </w:pPr>
      <w:r w:rsidRPr="001B73E3">
        <w:rPr>
          <w:rStyle w:val="a3"/>
          <w:b/>
          <w:bCs/>
          <w:sz w:val="20"/>
          <w:szCs w:val="20"/>
        </w:rPr>
        <w:t>Η Έκρηξη της Γαλλικής Επανάστασης (1789)</w:t>
      </w:r>
    </w:p>
    <w:p w:rsidR="00055102" w:rsidRPr="001B73E3" w:rsidRDefault="00055102" w:rsidP="001B73E3">
      <w:pPr>
        <w:spacing w:line="240" w:lineRule="auto"/>
        <w:rPr>
          <w:sz w:val="20"/>
          <w:szCs w:val="20"/>
        </w:rPr>
      </w:pPr>
      <w:r w:rsidRPr="001B73E3">
        <w:rPr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055102" w:rsidRPr="001B73E3" w:rsidRDefault="00055102" w:rsidP="001B73E3">
      <w:pPr>
        <w:pStyle w:val="3"/>
        <w:spacing w:before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1. </w:t>
      </w:r>
      <w:r w:rsidRPr="001B73E3">
        <w:rPr>
          <w:rStyle w:val="a3"/>
          <w:b/>
          <w:bCs/>
          <w:sz w:val="20"/>
          <w:szCs w:val="20"/>
        </w:rPr>
        <w:t>Ιστορικό Πλαίσιο</w:t>
      </w:r>
    </w:p>
    <w:p w:rsidR="00055102" w:rsidRPr="001B73E3" w:rsidRDefault="00055102" w:rsidP="001B73E3">
      <w:pPr>
        <w:numPr>
          <w:ilvl w:val="0"/>
          <w:numId w:val="13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rStyle w:val="a3"/>
          <w:sz w:val="20"/>
          <w:szCs w:val="20"/>
        </w:rPr>
        <w:t>Πολιτικό καθεστώς:</w:t>
      </w:r>
      <w:r w:rsidRPr="001B73E3">
        <w:rPr>
          <w:sz w:val="20"/>
          <w:szCs w:val="20"/>
        </w:rPr>
        <w:t xml:space="preserve"> Απολυταρχική μοναρχία (Λουδοβίκος ΙΣΤ΄)</w:t>
      </w:r>
    </w:p>
    <w:p w:rsidR="00055102" w:rsidRPr="001B73E3" w:rsidRDefault="00055102" w:rsidP="001B73E3">
      <w:pPr>
        <w:numPr>
          <w:ilvl w:val="0"/>
          <w:numId w:val="13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rStyle w:val="a3"/>
          <w:sz w:val="20"/>
          <w:szCs w:val="20"/>
        </w:rPr>
        <w:t>Κοινωνική δομή:</w:t>
      </w:r>
      <w:r w:rsidRPr="001B73E3">
        <w:rPr>
          <w:sz w:val="20"/>
          <w:szCs w:val="20"/>
        </w:rPr>
        <w:t xml:space="preserve"> Τρία Τάγματα (Τάξεις)</w:t>
      </w:r>
    </w:p>
    <w:p w:rsidR="00055102" w:rsidRPr="001B73E3" w:rsidRDefault="00055102" w:rsidP="001B73E3">
      <w:pPr>
        <w:numPr>
          <w:ilvl w:val="1"/>
          <w:numId w:val="13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Α΄ Τάγμα: Κλήρος (προνόμια, φοροαπαλλαγές)</w:t>
      </w:r>
    </w:p>
    <w:p w:rsidR="00055102" w:rsidRPr="001B73E3" w:rsidRDefault="00055102" w:rsidP="001B73E3">
      <w:pPr>
        <w:numPr>
          <w:ilvl w:val="1"/>
          <w:numId w:val="13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Β΄ Τάγμα: Ευγενείς (προνόμια, γαίες, αξιώματα)</w:t>
      </w:r>
    </w:p>
    <w:p w:rsidR="00055102" w:rsidRPr="001B73E3" w:rsidRDefault="00055102" w:rsidP="001B73E3">
      <w:pPr>
        <w:numPr>
          <w:ilvl w:val="1"/>
          <w:numId w:val="13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Γ΄ Τάγμα: Αστική τάξη, εργάτες, αγρότες (φορολογική επιβάρυνση, χωρίς δικαιώματα</w:t>
      </w:r>
    </w:p>
    <w:p w:rsidR="00055102" w:rsidRPr="001B73E3" w:rsidRDefault="00055102" w:rsidP="001B73E3">
      <w:pPr>
        <w:pStyle w:val="3"/>
        <w:spacing w:before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2. </w:t>
      </w:r>
      <w:r w:rsidRPr="001B73E3">
        <w:rPr>
          <w:rStyle w:val="a3"/>
          <w:b/>
          <w:bCs/>
          <w:sz w:val="20"/>
          <w:szCs w:val="20"/>
        </w:rPr>
        <w:t>Οικονομική Κρίση</w:t>
      </w:r>
    </w:p>
    <w:p w:rsidR="00055102" w:rsidRPr="001B73E3" w:rsidRDefault="00055102" w:rsidP="001B73E3">
      <w:pPr>
        <w:numPr>
          <w:ilvl w:val="0"/>
          <w:numId w:val="14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Τεράστιο δημόσιο χρέος λόγω:</w:t>
      </w:r>
    </w:p>
    <w:p w:rsidR="00055102" w:rsidRPr="001B73E3" w:rsidRDefault="00055102" w:rsidP="001B73E3">
      <w:pPr>
        <w:numPr>
          <w:ilvl w:val="1"/>
          <w:numId w:val="14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Πολέμων (ιδίως συμμετοχή στον Αμερικανικό Πόλεμο της Ανεξαρτησίας)</w:t>
      </w:r>
    </w:p>
    <w:p w:rsidR="00055102" w:rsidRPr="001B73E3" w:rsidRDefault="001B73E3" w:rsidP="001B73E3">
      <w:pPr>
        <w:numPr>
          <w:ilvl w:val="1"/>
          <w:numId w:val="14"/>
        </w:num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Σπάταλο βασιλική ζωή</w:t>
      </w:r>
    </w:p>
    <w:p w:rsidR="00055102" w:rsidRPr="001B73E3" w:rsidRDefault="00055102" w:rsidP="001B73E3">
      <w:pPr>
        <w:numPr>
          <w:ilvl w:val="0"/>
          <w:numId w:val="14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Κακή σοδειά → αύξηση τιμών τροφίμων → πείνα και κοινωνική ένταση</w:t>
      </w:r>
    </w:p>
    <w:p w:rsidR="00055102" w:rsidRPr="001B73E3" w:rsidRDefault="00055102" w:rsidP="001B73E3">
      <w:pPr>
        <w:pStyle w:val="3"/>
        <w:spacing w:before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3. </w:t>
      </w:r>
      <w:r w:rsidRPr="001B73E3">
        <w:rPr>
          <w:rStyle w:val="a3"/>
          <w:b/>
          <w:bCs/>
          <w:sz w:val="20"/>
          <w:szCs w:val="20"/>
        </w:rPr>
        <w:t>Ιδεολογικό Υπόβαθρο</w:t>
      </w:r>
    </w:p>
    <w:p w:rsidR="00055102" w:rsidRPr="001B73E3" w:rsidRDefault="00055102" w:rsidP="001B73E3">
      <w:pPr>
        <w:numPr>
          <w:ilvl w:val="0"/>
          <w:numId w:val="15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rStyle w:val="a3"/>
          <w:sz w:val="20"/>
          <w:szCs w:val="20"/>
        </w:rPr>
        <w:t>Διαφωτισμός</w:t>
      </w:r>
      <w:r w:rsidRPr="001B73E3">
        <w:rPr>
          <w:sz w:val="20"/>
          <w:szCs w:val="20"/>
        </w:rPr>
        <w:t xml:space="preserve"> (Μοντεσκιέ, Ρουσσώ, Βολταίρος)</w:t>
      </w:r>
    </w:p>
    <w:p w:rsidR="00055102" w:rsidRPr="001B73E3" w:rsidRDefault="00055102" w:rsidP="001B73E3">
      <w:pPr>
        <w:numPr>
          <w:ilvl w:val="1"/>
          <w:numId w:val="15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Κριτική στην απόλυτη μοναρχία</w:t>
      </w:r>
    </w:p>
    <w:p w:rsidR="00055102" w:rsidRPr="001B73E3" w:rsidRDefault="00055102" w:rsidP="001B73E3">
      <w:pPr>
        <w:numPr>
          <w:ilvl w:val="1"/>
          <w:numId w:val="15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Προώθηση ισότητας, ελευθερίας, λαϊκής κυριαρχίας</w:t>
      </w:r>
    </w:p>
    <w:p w:rsidR="00055102" w:rsidRPr="001B73E3" w:rsidRDefault="00055102" w:rsidP="001B73E3">
      <w:pPr>
        <w:pStyle w:val="3"/>
        <w:spacing w:before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4. </w:t>
      </w:r>
      <w:r w:rsidRPr="001B73E3">
        <w:rPr>
          <w:rStyle w:val="a3"/>
          <w:b/>
          <w:bCs/>
          <w:sz w:val="20"/>
          <w:szCs w:val="20"/>
        </w:rPr>
        <w:t>Πολιτική Κρίση</w:t>
      </w:r>
    </w:p>
    <w:p w:rsidR="001B73E3" w:rsidRDefault="001B73E3" w:rsidP="00CB66D8">
      <w:pPr>
        <w:spacing w:after="100" w:afterAutospacing="1"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Νέκερ</w:t>
      </w:r>
      <w:proofErr w:type="spellEnd"/>
      <w:r>
        <w:rPr>
          <w:sz w:val="20"/>
          <w:szCs w:val="20"/>
        </w:rPr>
        <w:t>: Σύγκλιση</w:t>
      </w:r>
      <w:r w:rsidR="00055102" w:rsidRPr="001B73E3">
        <w:rPr>
          <w:sz w:val="20"/>
          <w:szCs w:val="20"/>
        </w:rPr>
        <w:t xml:space="preserve"> </w:t>
      </w:r>
      <w:r w:rsidR="00055102" w:rsidRPr="001B73E3">
        <w:rPr>
          <w:rStyle w:val="a3"/>
          <w:sz w:val="20"/>
          <w:szCs w:val="20"/>
        </w:rPr>
        <w:t>Γενικών Τάξεων</w:t>
      </w:r>
      <w:r w:rsidR="00CB66D8">
        <w:rPr>
          <w:sz w:val="20"/>
          <w:szCs w:val="20"/>
        </w:rPr>
        <w:t xml:space="preserve"> (Μάιος 1789)</w:t>
      </w:r>
    </w:p>
    <w:p w:rsidR="00055102" w:rsidRPr="001B73E3" w:rsidRDefault="001B73E3" w:rsidP="001B73E3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-</w:t>
      </w:r>
      <w:r w:rsidR="0042103B">
        <w:rPr>
          <w:sz w:val="20"/>
          <w:szCs w:val="20"/>
        </w:rPr>
        <w:t xml:space="preserve"> αυτοανακηρύσσεται</w:t>
      </w:r>
      <w:r w:rsidR="00055102" w:rsidRPr="001B73E3">
        <w:rPr>
          <w:sz w:val="20"/>
          <w:szCs w:val="20"/>
        </w:rPr>
        <w:t xml:space="preserve"> </w:t>
      </w:r>
      <w:r w:rsidR="00055102" w:rsidRPr="001B73E3">
        <w:rPr>
          <w:rStyle w:val="a3"/>
          <w:sz w:val="20"/>
          <w:szCs w:val="20"/>
        </w:rPr>
        <w:t>Εθνοσυνέλευση</w:t>
      </w:r>
      <w:r w:rsidR="00055102" w:rsidRPr="001B73E3">
        <w:rPr>
          <w:sz w:val="20"/>
          <w:szCs w:val="20"/>
        </w:rPr>
        <w:t xml:space="preserve"> (Ιούνιος 1789)</w:t>
      </w:r>
    </w:p>
    <w:p w:rsidR="00055102" w:rsidRPr="001B73E3" w:rsidRDefault="00055102" w:rsidP="001B73E3">
      <w:pPr>
        <w:spacing w:after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055102" w:rsidRPr="001B73E3" w:rsidRDefault="00055102" w:rsidP="001B73E3">
      <w:pPr>
        <w:pStyle w:val="3"/>
        <w:spacing w:before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5. </w:t>
      </w:r>
      <w:r w:rsidRPr="001B73E3">
        <w:rPr>
          <w:rStyle w:val="a3"/>
          <w:b/>
          <w:bCs/>
          <w:sz w:val="20"/>
          <w:szCs w:val="20"/>
        </w:rPr>
        <w:t>Σημαντικά Γεγονότα του 1789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4466"/>
        <w:gridCol w:w="2737"/>
      </w:tblGrid>
      <w:tr w:rsidR="007F198B" w:rsidRPr="001B73E3" w:rsidTr="000551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B73E3">
              <w:rPr>
                <w:b/>
                <w:bCs/>
                <w:sz w:val="20"/>
                <w:szCs w:val="20"/>
              </w:rPr>
              <w:t>Ημερομηνία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B73E3">
              <w:rPr>
                <w:b/>
                <w:bCs/>
                <w:sz w:val="20"/>
                <w:szCs w:val="20"/>
              </w:rPr>
              <w:t>Γεγονός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B73E3">
              <w:rPr>
                <w:b/>
                <w:bCs/>
                <w:sz w:val="20"/>
                <w:szCs w:val="20"/>
              </w:rPr>
              <w:t>Σημασία</w:t>
            </w:r>
            <w:r w:rsidR="007F198B">
              <w:rPr>
                <w:b/>
                <w:bCs/>
                <w:sz w:val="20"/>
                <w:szCs w:val="20"/>
              </w:rPr>
              <w:t xml:space="preserve"> -Αντίκτυπος</w:t>
            </w:r>
          </w:p>
        </w:tc>
      </w:tr>
      <w:tr w:rsidR="007F198B" w:rsidRPr="001B73E3" w:rsidTr="0005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rStyle w:val="a3"/>
                <w:sz w:val="20"/>
                <w:szCs w:val="20"/>
              </w:rPr>
              <w:t>20 Ιουνίου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sz w:val="20"/>
                <w:szCs w:val="20"/>
              </w:rPr>
              <w:t>Όρκος του Σφαιριστηρίου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1B73E3" w:rsidP="001B73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Δέσμευση να δοθεί</w:t>
            </w:r>
            <w:r w:rsidR="00055102" w:rsidRPr="001B73E3">
              <w:rPr>
                <w:sz w:val="20"/>
                <w:szCs w:val="20"/>
              </w:rPr>
              <w:t xml:space="preserve"> Σύνταγμα</w:t>
            </w:r>
            <w:r w:rsidR="007F198B">
              <w:rPr>
                <w:sz w:val="20"/>
                <w:szCs w:val="20"/>
              </w:rPr>
              <w:t>-Αντίδραση βασιλιά</w:t>
            </w:r>
          </w:p>
        </w:tc>
      </w:tr>
      <w:tr w:rsidR="007F198B" w:rsidRPr="001B73E3" w:rsidTr="0005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rStyle w:val="a3"/>
                <w:sz w:val="20"/>
                <w:szCs w:val="20"/>
              </w:rPr>
              <w:t>14 Ιουλίου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sz w:val="20"/>
                <w:szCs w:val="20"/>
              </w:rPr>
              <w:t>Κατάληψη της Βαστίλης</w:t>
            </w:r>
            <w:r w:rsidR="007F198B">
              <w:rPr>
                <w:sz w:val="20"/>
                <w:szCs w:val="20"/>
              </w:rPr>
              <w:t xml:space="preserve"> (αίτημα για </w:t>
            </w:r>
            <w:proofErr w:type="spellStart"/>
            <w:r w:rsidR="007F198B">
              <w:rPr>
                <w:sz w:val="20"/>
                <w:szCs w:val="20"/>
              </w:rPr>
              <w:t>΄΄ελευθερία</w:t>
            </w:r>
            <w:proofErr w:type="spellEnd"/>
            <w:r w:rsidR="007F198B">
              <w:rPr>
                <w:sz w:val="20"/>
                <w:szCs w:val="20"/>
              </w:rPr>
              <w:t>-ισότητα-</w:t>
            </w:r>
            <w:proofErr w:type="spellStart"/>
            <w:r w:rsidR="007F198B">
              <w:rPr>
                <w:sz w:val="20"/>
                <w:szCs w:val="20"/>
              </w:rPr>
              <w:t>αδελφοσύνη΄</w:t>
            </w:r>
            <w:proofErr w:type="spellEnd"/>
            <w:r w:rsidR="007F198B">
              <w:rPr>
                <w:sz w:val="20"/>
                <w:szCs w:val="20"/>
              </w:rPr>
              <w:t>΄)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sz w:val="20"/>
                <w:szCs w:val="20"/>
              </w:rPr>
              <w:t>Συμβολική έναρξη της επανάστασης</w:t>
            </w:r>
            <w:r w:rsidR="007F198B">
              <w:rPr>
                <w:sz w:val="20"/>
                <w:szCs w:val="20"/>
              </w:rPr>
              <w:t>-</w:t>
            </w:r>
          </w:p>
        </w:tc>
      </w:tr>
      <w:tr w:rsidR="007F198B" w:rsidRPr="001B73E3" w:rsidTr="0005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rStyle w:val="a3"/>
                <w:sz w:val="20"/>
                <w:szCs w:val="20"/>
              </w:rPr>
              <w:t>4 Αυγούστου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sz w:val="20"/>
                <w:szCs w:val="20"/>
              </w:rPr>
              <w:t>Κατάργηση φεουδαρχικών προνομίων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sz w:val="20"/>
                <w:szCs w:val="20"/>
              </w:rPr>
              <w:t>Τέλος της φεουδαρχίας</w:t>
            </w:r>
          </w:p>
        </w:tc>
      </w:tr>
      <w:tr w:rsidR="007F198B" w:rsidRPr="001B73E3" w:rsidTr="0005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rStyle w:val="a3"/>
                <w:sz w:val="20"/>
                <w:szCs w:val="20"/>
              </w:rPr>
              <w:t>26 Αυγούστου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sz w:val="20"/>
                <w:szCs w:val="20"/>
              </w:rPr>
              <w:t>Διακήρυξη των Δικαιωμάτων του Ανθρώπου και του Πολίτη</w:t>
            </w:r>
            <w:r w:rsidR="007F198B">
              <w:rPr>
                <w:sz w:val="20"/>
                <w:szCs w:val="20"/>
              </w:rPr>
              <w:t xml:space="preserve"> από τη Συντακτική Συνέλευση</w:t>
            </w:r>
          </w:p>
        </w:tc>
        <w:tc>
          <w:tcPr>
            <w:tcW w:w="0" w:type="auto"/>
            <w:vAlign w:val="center"/>
            <w:hideMark/>
          </w:tcPr>
          <w:p w:rsidR="00055102" w:rsidRPr="001B73E3" w:rsidRDefault="00055102" w:rsidP="001B73E3">
            <w:pPr>
              <w:spacing w:line="240" w:lineRule="auto"/>
              <w:rPr>
                <w:sz w:val="20"/>
                <w:szCs w:val="20"/>
              </w:rPr>
            </w:pPr>
            <w:r w:rsidRPr="001B73E3">
              <w:rPr>
                <w:sz w:val="20"/>
                <w:szCs w:val="20"/>
              </w:rPr>
              <w:t>Καθιέρωση αρχών ισότητας, ελευθερίας</w:t>
            </w:r>
          </w:p>
        </w:tc>
      </w:tr>
    </w:tbl>
    <w:p w:rsidR="00055102" w:rsidRPr="00CB66D8" w:rsidRDefault="007F198B" w:rsidP="001B73E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66D8">
        <w:rPr>
          <w:rFonts w:ascii="Times New Roman" w:eastAsia="Times New Roman" w:hAnsi="Times New Roman" w:cs="Times New Roman"/>
          <w:bCs/>
          <w:sz w:val="20"/>
          <w:szCs w:val="20"/>
        </w:rPr>
        <w:t>Ο Λουδοβίκος συλλαμβάνεται, φυλακίζεται και οδηγείται σε θάνατο (Ιανουάριο 1793).</w:t>
      </w:r>
    </w:p>
    <w:p w:rsidR="007F198B" w:rsidRPr="00CB66D8" w:rsidRDefault="007F198B" w:rsidP="001B73E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66D8">
        <w:rPr>
          <w:rFonts w:ascii="Times New Roman" w:eastAsia="Times New Roman" w:hAnsi="Times New Roman" w:cs="Times New Roman"/>
          <w:bCs/>
          <w:sz w:val="20"/>
          <w:szCs w:val="20"/>
        </w:rPr>
        <w:t xml:space="preserve">Ο Ροβεσπιέρος (Ιούλιος 1794) συλλαμβάνεται και οδηγείται στη λαιμητόμο. </w:t>
      </w:r>
    </w:p>
    <w:p w:rsidR="002F62DF" w:rsidRPr="002F62DF" w:rsidRDefault="00346DDB" w:rsidP="001B73E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</w:rPr>
      </w:pPr>
      <w:r w:rsidRPr="00346DDB">
        <w:rPr>
          <w:rFonts w:ascii="Times New Roman" w:eastAsia="Times New Roman" w:hAnsi="Times New Roman" w:cs="Times New Roman"/>
          <w:b/>
          <w:bCs/>
        </w:rPr>
        <w:t xml:space="preserve">                   </w:t>
      </w:r>
      <w:r w:rsidRPr="00346DDB">
        <w:rPr>
          <w:rFonts w:ascii="Times New Roman" w:eastAsia="Times New Roman" w:hAnsi="Times New Roman" w:cs="Times New Roman"/>
          <w:b/>
          <w:bCs/>
          <w:u w:val="single"/>
        </w:rPr>
        <w:t xml:space="preserve">  </w:t>
      </w:r>
      <w:r w:rsidR="002F62DF" w:rsidRPr="00346DDB">
        <w:rPr>
          <w:rFonts w:ascii="Times New Roman" w:eastAsia="Times New Roman" w:hAnsi="Times New Roman" w:cs="Times New Roman"/>
          <w:b/>
          <w:bCs/>
          <w:u w:val="single"/>
        </w:rPr>
        <w:t>Άνοδος του Ναπολέοντα</w:t>
      </w:r>
      <w:r w:rsidR="007F198B" w:rsidRPr="00346DDB">
        <w:rPr>
          <w:rFonts w:ascii="Times New Roman" w:eastAsia="Times New Roman" w:hAnsi="Times New Roman" w:cs="Times New Roman"/>
          <w:b/>
          <w:bCs/>
          <w:u w:val="single"/>
        </w:rPr>
        <w:t xml:space="preserve"> (1799-1815).</w:t>
      </w:r>
    </w:p>
    <w:p w:rsidR="002F62DF" w:rsidRPr="002F62DF" w:rsidRDefault="002F62DF" w:rsidP="001B73E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1799: Πραξικόπημα </w:t>
      </w:r>
    </w:p>
    <w:p w:rsidR="002F62DF" w:rsidRPr="002F62DF" w:rsidRDefault="002F62DF" w:rsidP="001B73E3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Ναπολέων ως Πρώτος Ύπατος</w:t>
      </w:r>
    </w:p>
    <w:p w:rsidR="002F62DF" w:rsidRPr="002F62DF" w:rsidRDefault="002F62DF" w:rsidP="001B73E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>1804: Αυτοκρατορία</w:t>
      </w:r>
    </w:p>
    <w:p w:rsidR="002F62DF" w:rsidRPr="002F62DF" w:rsidRDefault="002F62DF" w:rsidP="001B73E3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Αυτοανακηρύσσεται Αυτοκράτορας των Γάλλων</w:t>
      </w:r>
    </w:p>
    <w:p w:rsidR="002F62DF" w:rsidRPr="002F62DF" w:rsidRDefault="002F62DF" w:rsidP="001B73E3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Εδραίωση αυταρχικού καθεστώτος</w:t>
      </w:r>
    </w:p>
    <w:p w:rsidR="002F62DF" w:rsidRPr="002F62DF" w:rsidRDefault="002F62DF" w:rsidP="001B7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F62DF" w:rsidRPr="002F62DF" w:rsidRDefault="002F62DF" w:rsidP="001B73E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>Εξωτερική πολιτική – Πόλεμοι Ναπολέοντα</w:t>
      </w:r>
    </w:p>
    <w:p w:rsidR="002F62DF" w:rsidRPr="002F62DF" w:rsidRDefault="002F62DF" w:rsidP="00346DDB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Στόχος</w:t>
      </w:r>
      <w:r w:rsidRPr="002F62DF">
        <w:rPr>
          <w:rFonts w:ascii="Times New Roman" w:eastAsia="Times New Roman" w:hAnsi="Times New Roman" w:cs="Times New Roman"/>
          <w:sz w:val="20"/>
          <w:szCs w:val="20"/>
        </w:rPr>
        <w:t>: Επέκταση γαλλικής κυριαρχίας στην Ευρώπη</w:t>
      </w:r>
      <w:r w:rsidR="00346DDB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2F62DF">
        <w:rPr>
          <w:rFonts w:ascii="Times New Roman" w:eastAsia="Times New Roman" w:hAnsi="Times New Roman" w:cs="Times New Roman"/>
          <w:sz w:val="20"/>
          <w:szCs w:val="20"/>
        </w:rPr>
        <w:t>Οικονομικός αποκλεισμός της Μ. Βρετανίας</w:t>
      </w:r>
    </w:p>
    <w:p w:rsidR="002F62DF" w:rsidRPr="002F62DF" w:rsidRDefault="002F62DF" w:rsidP="001B73E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>Η Αποτυχία στη Ρωσία και η Πτώση του</w:t>
      </w:r>
    </w:p>
    <w:p w:rsidR="002F62DF" w:rsidRPr="002F62DF" w:rsidRDefault="002F62DF" w:rsidP="001B73E3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>Εκστρατεία στη Ρωσία (1812)</w:t>
      </w:r>
    </w:p>
    <w:p w:rsidR="002F62DF" w:rsidRPr="002F62DF" w:rsidRDefault="002F62DF" w:rsidP="00346DD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Πυρπόληση της Μόσχας – αποτυχία λόγω χειμώνα και έλλειψης εφοδίων</w:t>
      </w:r>
    </w:p>
    <w:p w:rsidR="002F62DF" w:rsidRPr="002F62DF" w:rsidRDefault="002F62DF" w:rsidP="00346DD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Μεγάλη υποχώρηση και βαριές απώλειες</w:t>
      </w:r>
    </w:p>
    <w:p w:rsidR="002F62DF" w:rsidRPr="002F62DF" w:rsidRDefault="002F62DF" w:rsidP="00346DD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Ήττα στη μάχη τη</w:t>
      </w:r>
      <w:r w:rsidR="00346DDB">
        <w:rPr>
          <w:rFonts w:ascii="Times New Roman" w:eastAsia="Times New Roman" w:hAnsi="Times New Roman" w:cs="Times New Roman"/>
          <w:sz w:val="20"/>
          <w:szCs w:val="20"/>
        </w:rPr>
        <w:t>ς Λειψίας (1813)</w:t>
      </w:r>
    </w:p>
    <w:p w:rsidR="002F62DF" w:rsidRPr="002F62DF" w:rsidRDefault="002F62DF" w:rsidP="00346DD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Μάχη του </w:t>
      </w:r>
      <w:proofErr w:type="spellStart"/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>Βατερλώ</w:t>
      </w:r>
      <w:proofErr w:type="spellEnd"/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(Ιούνιος 1815)</w:t>
      </w:r>
      <w:r w:rsidRPr="002F62DF">
        <w:rPr>
          <w:rFonts w:ascii="Times New Roman" w:eastAsia="Times New Roman" w:hAnsi="Times New Roman" w:cs="Times New Roman"/>
          <w:sz w:val="20"/>
          <w:szCs w:val="20"/>
        </w:rPr>
        <w:t>: οριστική ήττα από τους Άγγλους και Πρώσους</w:t>
      </w:r>
    </w:p>
    <w:p w:rsidR="002F62DF" w:rsidRPr="002F62DF" w:rsidRDefault="002F62DF" w:rsidP="00346D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Εξορία στη νήσο </w:t>
      </w:r>
      <w:r w:rsidR="00346DD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του Ατλαντικού </w:t>
      </w:r>
      <w:r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>Αγία Ελένη</w:t>
      </w:r>
      <w:r w:rsidR="00346DDB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2F62DF">
        <w:rPr>
          <w:rFonts w:ascii="Times New Roman" w:eastAsia="Times New Roman" w:hAnsi="Times New Roman" w:cs="Times New Roman"/>
          <w:sz w:val="20"/>
          <w:szCs w:val="20"/>
        </w:rPr>
        <w:t>Θάνατος το 1821</w:t>
      </w:r>
    </w:p>
    <w:p w:rsidR="002F62DF" w:rsidRPr="002F62DF" w:rsidRDefault="002F62DF" w:rsidP="00346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2F62DF" w:rsidRPr="002F62DF" w:rsidRDefault="00346DDB" w:rsidP="001B73E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2F62DF" w:rsidRPr="002F62D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2F62DF" w:rsidRPr="001B73E3">
        <w:rPr>
          <w:rFonts w:ascii="Times New Roman" w:eastAsia="Times New Roman" w:hAnsi="Times New Roman" w:cs="Times New Roman"/>
          <w:b/>
          <w:bCs/>
          <w:sz w:val="20"/>
          <w:szCs w:val="20"/>
        </w:rPr>
        <w:t>Η Κληρονομιά του Ναπολέοντα</w:t>
      </w:r>
    </w:p>
    <w:p w:rsidR="002F62DF" w:rsidRPr="002F62DF" w:rsidRDefault="002F62DF" w:rsidP="001B73E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Εδραίωση ιδεών της Γαλλικής Επανάστασης στην Ευρώπη:</w:t>
      </w:r>
    </w:p>
    <w:p w:rsidR="002F62DF" w:rsidRPr="002F62DF" w:rsidRDefault="002F62DF" w:rsidP="001B73E3">
      <w:pPr>
        <w:numPr>
          <w:ilvl w:val="1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Αρχή ισότητας, αστικών δικαιωμάτων, κατάργηση φεουδαρχίας</w:t>
      </w:r>
    </w:p>
    <w:p w:rsidR="002F62DF" w:rsidRPr="002F62DF" w:rsidRDefault="002F62DF" w:rsidP="001B73E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Διάδοση εθνικισμού και φιλελευθερισμού</w:t>
      </w:r>
    </w:p>
    <w:p w:rsidR="002F62DF" w:rsidRPr="002F62DF" w:rsidRDefault="002F62DF" w:rsidP="001B73E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t>Προετοίμασε το έδαφος για τα επαναστατικά κινήματα του 19ου αιώνα</w:t>
      </w:r>
    </w:p>
    <w:p w:rsidR="002F62DF" w:rsidRPr="002F62DF" w:rsidRDefault="002F62DF" w:rsidP="001B7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62DF">
        <w:rPr>
          <w:rFonts w:ascii="Times New Roman" w:eastAsia="Times New Roman" w:hAnsi="Times New Roman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666523" w:rsidRPr="001B73E3" w:rsidRDefault="00407A19" w:rsidP="001B73E3">
      <w:pPr>
        <w:pStyle w:val="3"/>
        <w:spacing w:before="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Ο </w:t>
      </w:r>
      <w:r w:rsidR="00666523" w:rsidRPr="001B73E3">
        <w:rPr>
          <w:rStyle w:val="a3"/>
          <w:b/>
          <w:bCs/>
          <w:sz w:val="20"/>
          <w:szCs w:val="20"/>
        </w:rPr>
        <w:t>Χαρακτήρας</w:t>
      </w:r>
      <w:r>
        <w:rPr>
          <w:rStyle w:val="a3"/>
          <w:b/>
          <w:bCs/>
          <w:sz w:val="20"/>
          <w:szCs w:val="20"/>
        </w:rPr>
        <w:t xml:space="preserve"> και το έργο</w:t>
      </w:r>
      <w:r w:rsidR="00666523" w:rsidRPr="001B73E3">
        <w:rPr>
          <w:rStyle w:val="a3"/>
          <w:b/>
          <w:bCs/>
          <w:sz w:val="20"/>
          <w:szCs w:val="20"/>
        </w:rPr>
        <w:t xml:space="preserve"> της Επανάστασης</w:t>
      </w:r>
    </w:p>
    <w:p w:rsidR="00666523" w:rsidRPr="001B73E3" w:rsidRDefault="00666523" w:rsidP="001B73E3">
      <w:pPr>
        <w:numPr>
          <w:ilvl w:val="0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rStyle w:val="a3"/>
          <w:sz w:val="20"/>
          <w:szCs w:val="20"/>
        </w:rPr>
        <w:t>Αστική επανάσταση</w:t>
      </w:r>
      <w:r w:rsidRPr="001B73E3">
        <w:rPr>
          <w:sz w:val="20"/>
          <w:szCs w:val="20"/>
        </w:rPr>
        <w:t>:</w:t>
      </w:r>
    </w:p>
    <w:p w:rsidR="00666523" w:rsidRPr="001B73E3" w:rsidRDefault="00666523" w:rsidP="001B73E3">
      <w:pPr>
        <w:numPr>
          <w:ilvl w:val="1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Οι αστοί (τρίτη τάξη) ηγήθηκαν της επανάστασης.</w:t>
      </w:r>
    </w:p>
    <w:p w:rsidR="00666523" w:rsidRPr="001B73E3" w:rsidRDefault="00666523" w:rsidP="001B73E3">
      <w:pPr>
        <w:numPr>
          <w:ilvl w:val="1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Επιδίωξαν την κατάργηση των φεουδαρχικών προνομίων και την εγκαθίδρυση ισονομίας.</w:t>
      </w:r>
    </w:p>
    <w:p w:rsidR="00666523" w:rsidRPr="001B73E3" w:rsidRDefault="00666523" w:rsidP="001B73E3">
      <w:pPr>
        <w:numPr>
          <w:ilvl w:val="0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rStyle w:val="a3"/>
          <w:sz w:val="20"/>
          <w:szCs w:val="20"/>
        </w:rPr>
        <w:t>Λαϊκή συμμετοχή</w:t>
      </w:r>
      <w:r w:rsidRPr="001B73E3">
        <w:rPr>
          <w:sz w:val="20"/>
          <w:szCs w:val="20"/>
        </w:rPr>
        <w:t>:</w:t>
      </w:r>
    </w:p>
    <w:p w:rsidR="00666523" w:rsidRPr="001B73E3" w:rsidRDefault="00666523" w:rsidP="001B73E3">
      <w:pPr>
        <w:numPr>
          <w:ilvl w:val="1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Οι λαϊκές τάξεις (εργάτες, αγρότες) συμμετείχαν ενεργά, ιδιαίτερα στα πρώτα χρόνια.</w:t>
      </w:r>
    </w:p>
    <w:p w:rsidR="00666523" w:rsidRPr="001B73E3" w:rsidRDefault="00666523" w:rsidP="001B73E3">
      <w:pPr>
        <w:numPr>
          <w:ilvl w:val="0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rStyle w:val="a3"/>
          <w:sz w:val="20"/>
          <w:szCs w:val="20"/>
        </w:rPr>
        <w:t>Ιδεολογικός χαρακτήρας</w:t>
      </w:r>
      <w:r w:rsidRPr="001B73E3">
        <w:rPr>
          <w:sz w:val="20"/>
          <w:szCs w:val="20"/>
        </w:rPr>
        <w:t>:</w:t>
      </w:r>
    </w:p>
    <w:p w:rsidR="00666523" w:rsidRPr="001B73E3" w:rsidRDefault="00666523" w:rsidP="001B73E3">
      <w:pPr>
        <w:numPr>
          <w:ilvl w:val="1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Εμπνεύστηκε από τις ιδέες του </w:t>
      </w:r>
      <w:r w:rsidRPr="001B73E3">
        <w:rPr>
          <w:rStyle w:val="a3"/>
          <w:sz w:val="20"/>
          <w:szCs w:val="20"/>
        </w:rPr>
        <w:t>Διαφωτισμού</w:t>
      </w:r>
      <w:r w:rsidRPr="001B73E3">
        <w:rPr>
          <w:sz w:val="20"/>
          <w:szCs w:val="20"/>
        </w:rPr>
        <w:t>.</w:t>
      </w:r>
    </w:p>
    <w:p w:rsidR="00666523" w:rsidRPr="001B73E3" w:rsidRDefault="00666523" w:rsidP="001B73E3">
      <w:pPr>
        <w:numPr>
          <w:ilvl w:val="1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Βασικές αρχές: </w:t>
      </w:r>
      <w:r w:rsidRPr="001B73E3">
        <w:rPr>
          <w:rStyle w:val="a3"/>
          <w:sz w:val="20"/>
          <w:szCs w:val="20"/>
        </w:rPr>
        <w:t>Ελευθερία</w:t>
      </w:r>
      <w:r w:rsidRPr="001B73E3">
        <w:rPr>
          <w:sz w:val="20"/>
          <w:szCs w:val="20"/>
        </w:rPr>
        <w:t xml:space="preserve">, </w:t>
      </w:r>
      <w:r w:rsidRPr="001B73E3">
        <w:rPr>
          <w:rStyle w:val="a3"/>
          <w:sz w:val="20"/>
          <w:szCs w:val="20"/>
        </w:rPr>
        <w:t>Ισότητα</w:t>
      </w:r>
      <w:r w:rsidRPr="001B73E3">
        <w:rPr>
          <w:sz w:val="20"/>
          <w:szCs w:val="20"/>
        </w:rPr>
        <w:t xml:space="preserve">, </w:t>
      </w:r>
      <w:r w:rsidRPr="001B73E3">
        <w:rPr>
          <w:rStyle w:val="a3"/>
          <w:sz w:val="20"/>
          <w:szCs w:val="20"/>
        </w:rPr>
        <w:t>Αδελφότητα</w:t>
      </w:r>
      <w:r w:rsidRPr="001B73E3">
        <w:rPr>
          <w:sz w:val="20"/>
          <w:szCs w:val="20"/>
        </w:rPr>
        <w:t>.</w:t>
      </w:r>
    </w:p>
    <w:p w:rsidR="00666523" w:rsidRPr="001B73E3" w:rsidRDefault="00666523" w:rsidP="001B73E3">
      <w:pPr>
        <w:numPr>
          <w:ilvl w:val="0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rStyle w:val="a3"/>
          <w:sz w:val="20"/>
          <w:szCs w:val="20"/>
        </w:rPr>
        <w:t>Παγκόσμια σημασία</w:t>
      </w:r>
      <w:r w:rsidRPr="001B73E3">
        <w:rPr>
          <w:sz w:val="20"/>
          <w:szCs w:val="20"/>
        </w:rPr>
        <w:t>:</w:t>
      </w:r>
    </w:p>
    <w:p w:rsidR="00666523" w:rsidRPr="001B73E3" w:rsidRDefault="00666523" w:rsidP="001B73E3">
      <w:pPr>
        <w:numPr>
          <w:ilvl w:val="1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Επηρέασε άλλες επαναστάσεις (π.χ. λατινική Αμερική, Ευρώπη 19ου αιώνα</w:t>
      </w:r>
      <w:r w:rsidR="00407A19">
        <w:rPr>
          <w:sz w:val="20"/>
          <w:szCs w:val="20"/>
        </w:rPr>
        <w:t>, Ελληνική Επανάσταση</w:t>
      </w:r>
      <w:r w:rsidRPr="001B73E3">
        <w:rPr>
          <w:sz w:val="20"/>
          <w:szCs w:val="20"/>
        </w:rPr>
        <w:t>).</w:t>
      </w:r>
    </w:p>
    <w:p w:rsidR="00666523" w:rsidRPr="001B73E3" w:rsidRDefault="00666523" w:rsidP="001B73E3">
      <w:pPr>
        <w:numPr>
          <w:ilvl w:val="1"/>
          <w:numId w:val="7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>Αποτέλεσε σημείο καμπής για τα ανθρώπινα δικαιώματα.</w:t>
      </w:r>
    </w:p>
    <w:p w:rsidR="00666523" w:rsidRPr="001B73E3" w:rsidRDefault="00666523" w:rsidP="001B73E3">
      <w:pPr>
        <w:spacing w:after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666523" w:rsidRPr="001B73E3" w:rsidRDefault="00666523" w:rsidP="001B73E3">
      <w:pPr>
        <w:pStyle w:val="3"/>
        <w:spacing w:before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2. </w:t>
      </w:r>
      <w:proofErr w:type="spellStart"/>
      <w:r w:rsidRPr="001B73E3">
        <w:rPr>
          <w:rFonts w:ascii="Cambria" w:hAnsi="Cambria" w:cs="Cambria"/>
          <w:sz w:val="20"/>
          <w:szCs w:val="20"/>
        </w:rPr>
        <w:t>🛠️</w:t>
      </w:r>
      <w:proofErr w:type="spellEnd"/>
      <w:r w:rsidRPr="001B73E3">
        <w:rPr>
          <w:sz w:val="20"/>
          <w:szCs w:val="20"/>
        </w:rPr>
        <w:t xml:space="preserve"> </w:t>
      </w:r>
      <w:r w:rsidRPr="001B73E3">
        <w:rPr>
          <w:rStyle w:val="a3"/>
          <w:b/>
          <w:bCs/>
          <w:sz w:val="20"/>
          <w:szCs w:val="20"/>
        </w:rPr>
        <w:t>Έργο της Επανάστασης</w:t>
      </w:r>
    </w:p>
    <w:p w:rsidR="00666523" w:rsidRPr="001B73E3" w:rsidRDefault="00666523" w:rsidP="001B73E3">
      <w:pPr>
        <w:pStyle w:val="4"/>
        <w:spacing w:before="0" w:beforeAutospacing="0"/>
        <w:rPr>
          <w:sz w:val="20"/>
          <w:szCs w:val="20"/>
        </w:rPr>
      </w:pPr>
      <w:r w:rsidRPr="001B73E3">
        <w:rPr>
          <w:sz w:val="20"/>
          <w:szCs w:val="20"/>
        </w:rPr>
        <w:t xml:space="preserve">Α. </w:t>
      </w:r>
      <w:r w:rsidRPr="001B73E3">
        <w:rPr>
          <w:rStyle w:val="a3"/>
          <w:b/>
          <w:bCs/>
          <w:sz w:val="20"/>
          <w:szCs w:val="20"/>
        </w:rPr>
        <w:t>Πολιτικό</w:t>
      </w:r>
    </w:p>
    <w:p w:rsidR="00666523" w:rsidRDefault="00407A19" w:rsidP="00407A19">
      <w:pPr>
        <w:numPr>
          <w:ilvl w:val="1"/>
          <w:numId w:val="8"/>
        </w:numPr>
        <w:spacing w:after="100" w:afterAutospacing="1" w:line="240" w:lineRule="auto"/>
        <w:rPr>
          <w:sz w:val="20"/>
          <w:szCs w:val="20"/>
        </w:rPr>
      </w:pPr>
      <w:r>
        <w:rPr>
          <w:rStyle w:val="a3"/>
          <w:sz w:val="20"/>
          <w:szCs w:val="20"/>
        </w:rPr>
        <w:t>δικαίωμα ψήφου</w:t>
      </w:r>
    </w:p>
    <w:p w:rsidR="00407A19" w:rsidRPr="00407A19" w:rsidRDefault="00407A19" w:rsidP="00407A19">
      <w:pPr>
        <w:numPr>
          <w:ilvl w:val="1"/>
          <w:numId w:val="8"/>
        </w:num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εμφάνιση θεσμού λεσχών –μετέπειτα πολιτικών κομμάτων </w:t>
      </w:r>
    </w:p>
    <w:p w:rsidR="00666523" w:rsidRDefault="0042103B" w:rsidP="001B73E3">
      <w:pPr>
        <w:numPr>
          <w:ilvl w:val="1"/>
          <w:numId w:val="8"/>
        </w:numPr>
        <w:spacing w:after="100" w:afterAutospacing="1" w:line="240" w:lineRule="auto"/>
        <w:rPr>
          <w:sz w:val="20"/>
          <w:szCs w:val="20"/>
        </w:rPr>
      </w:pPr>
      <w:r>
        <w:rPr>
          <w:rStyle w:val="a3"/>
          <w:sz w:val="20"/>
          <w:szCs w:val="20"/>
        </w:rPr>
        <w:t>κατοχυρώνονται ελευθερίες κ το δικαίωμα του πολίτη</w:t>
      </w:r>
    </w:p>
    <w:p w:rsidR="0042103B" w:rsidRDefault="0042103B" w:rsidP="001B73E3">
      <w:pPr>
        <w:numPr>
          <w:ilvl w:val="1"/>
          <w:numId w:val="8"/>
        </w:num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οι μάζες αποκτούν πρωταγωνιστικό ρόλο στο κοινωνικό γίγνεσθαι</w:t>
      </w:r>
    </w:p>
    <w:p w:rsidR="0042103B" w:rsidRPr="001B73E3" w:rsidRDefault="0042103B" w:rsidP="001B73E3">
      <w:pPr>
        <w:numPr>
          <w:ilvl w:val="1"/>
          <w:numId w:val="8"/>
        </w:num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ο τύπος αναδεικνύει τη σημασία της κοινής γνώμης στις εξελίξεις</w:t>
      </w:r>
    </w:p>
    <w:p w:rsidR="00666523" w:rsidRDefault="00666523" w:rsidP="001B73E3">
      <w:pPr>
        <w:pStyle w:val="4"/>
        <w:spacing w:before="0" w:beforeAutospacing="0"/>
        <w:rPr>
          <w:rStyle w:val="a3"/>
          <w:b/>
          <w:bCs/>
          <w:sz w:val="20"/>
          <w:szCs w:val="20"/>
        </w:rPr>
      </w:pPr>
      <w:r w:rsidRPr="001B73E3">
        <w:rPr>
          <w:sz w:val="20"/>
          <w:szCs w:val="20"/>
        </w:rPr>
        <w:t xml:space="preserve">Β. </w:t>
      </w:r>
      <w:r w:rsidR="0042103B">
        <w:rPr>
          <w:rStyle w:val="a3"/>
          <w:b/>
          <w:bCs/>
          <w:sz w:val="20"/>
          <w:szCs w:val="20"/>
        </w:rPr>
        <w:t>Εθνικό</w:t>
      </w:r>
    </w:p>
    <w:p w:rsidR="0042103B" w:rsidRPr="0042103B" w:rsidRDefault="0042103B" w:rsidP="0042103B">
      <w:pPr>
        <w:pStyle w:val="4"/>
        <w:spacing w:before="0" w:beforeAutospacing="0" w:after="0" w:afterAutospacing="0"/>
        <w:rPr>
          <w:rStyle w:val="a3"/>
          <w:bCs/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     </w:t>
      </w:r>
      <w:r w:rsidRPr="0042103B">
        <w:rPr>
          <w:rStyle w:val="a3"/>
          <w:bCs/>
          <w:sz w:val="20"/>
          <w:szCs w:val="20"/>
        </w:rPr>
        <w:t xml:space="preserve">-προβάλλεται η έννοια του Έθνους ως δύναμης ενοποιητικής </w:t>
      </w:r>
    </w:p>
    <w:p w:rsidR="0042103B" w:rsidRPr="0042103B" w:rsidRDefault="0042103B" w:rsidP="0042103B">
      <w:pPr>
        <w:pStyle w:val="4"/>
        <w:spacing w:before="0" w:beforeAutospacing="0" w:after="0" w:afterAutospacing="0"/>
        <w:rPr>
          <w:sz w:val="20"/>
          <w:szCs w:val="20"/>
        </w:rPr>
      </w:pPr>
      <w:r w:rsidRPr="0042103B">
        <w:rPr>
          <w:rStyle w:val="a3"/>
          <w:bCs/>
          <w:sz w:val="20"/>
          <w:szCs w:val="20"/>
        </w:rPr>
        <w:t xml:space="preserve">     -δημιουργείται εθνικός στρατός </w:t>
      </w:r>
    </w:p>
    <w:p w:rsidR="00666523" w:rsidRPr="001B73E3" w:rsidRDefault="00666523" w:rsidP="0042103B">
      <w:pPr>
        <w:pStyle w:val="4"/>
        <w:spacing w:before="0" w:beforeAutospacing="0" w:after="0" w:afterAutospacing="0"/>
        <w:rPr>
          <w:sz w:val="20"/>
          <w:szCs w:val="20"/>
        </w:rPr>
      </w:pPr>
      <w:r w:rsidRPr="001B73E3">
        <w:rPr>
          <w:sz w:val="20"/>
          <w:szCs w:val="20"/>
        </w:rPr>
        <w:t xml:space="preserve">Γ. </w:t>
      </w:r>
      <w:r w:rsidRPr="001B73E3">
        <w:rPr>
          <w:rStyle w:val="a3"/>
          <w:b/>
          <w:bCs/>
          <w:sz w:val="20"/>
          <w:szCs w:val="20"/>
        </w:rPr>
        <w:t>Οικονομικό</w:t>
      </w:r>
      <w:r w:rsidR="0042103B">
        <w:rPr>
          <w:sz w:val="20"/>
          <w:szCs w:val="20"/>
        </w:rPr>
        <w:t>-κοινωνικό</w:t>
      </w:r>
    </w:p>
    <w:p w:rsidR="00666523" w:rsidRPr="00407A19" w:rsidRDefault="00666523" w:rsidP="00407A19">
      <w:pPr>
        <w:numPr>
          <w:ilvl w:val="0"/>
          <w:numId w:val="10"/>
        </w:numPr>
        <w:spacing w:after="100" w:afterAutospacing="1" w:line="240" w:lineRule="auto"/>
        <w:rPr>
          <w:b/>
          <w:sz w:val="20"/>
          <w:szCs w:val="20"/>
        </w:rPr>
      </w:pPr>
      <w:r w:rsidRPr="00407A19">
        <w:rPr>
          <w:rStyle w:val="a3"/>
          <w:b w:val="0"/>
          <w:sz w:val="20"/>
          <w:szCs w:val="20"/>
        </w:rPr>
        <w:t>Κατάργηση φεουδαρχικ</w:t>
      </w:r>
      <w:r w:rsidR="00407A19" w:rsidRPr="00407A19">
        <w:rPr>
          <w:rStyle w:val="a3"/>
          <w:b w:val="0"/>
          <w:sz w:val="20"/>
          <w:szCs w:val="20"/>
        </w:rPr>
        <w:t>ών δικαιωμάτων</w:t>
      </w:r>
    </w:p>
    <w:p w:rsidR="00666523" w:rsidRPr="00407A19" w:rsidRDefault="00666523" w:rsidP="00407A19">
      <w:pPr>
        <w:numPr>
          <w:ilvl w:val="0"/>
          <w:numId w:val="10"/>
        </w:numPr>
        <w:spacing w:after="100" w:afterAutospacing="1" w:line="240" w:lineRule="auto"/>
        <w:rPr>
          <w:b/>
          <w:sz w:val="20"/>
          <w:szCs w:val="20"/>
        </w:rPr>
      </w:pPr>
      <w:r w:rsidRPr="00407A19">
        <w:rPr>
          <w:rStyle w:val="a3"/>
          <w:b w:val="0"/>
          <w:sz w:val="20"/>
          <w:szCs w:val="20"/>
        </w:rPr>
        <w:t>Δήμευση εκκλησιαστικής περιουσίας</w:t>
      </w:r>
      <w:r w:rsidRPr="00407A19">
        <w:rPr>
          <w:b/>
          <w:sz w:val="20"/>
          <w:szCs w:val="20"/>
        </w:rPr>
        <w:t xml:space="preserve"> για την οικονομική ενίσχυση του κράτους.</w:t>
      </w:r>
      <w:r w:rsidRPr="00407A19">
        <w:rPr>
          <w:sz w:val="20"/>
          <w:szCs w:val="20"/>
        </w:rPr>
        <w:t>.</w:t>
      </w:r>
    </w:p>
    <w:p w:rsidR="00666523" w:rsidRPr="001B73E3" w:rsidRDefault="00666523" w:rsidP="001B73E3">
      <w:pPr>
        <w:pStyle w:val="4"/>
        <w:spacing w:before="0" w:beforeAutospacing="0"/>
        <w:rPr>
          <w:sz w:val="20"/>
          <w:szCs w:val="20"/>
        </w:rPr>
      </w:pPr>
      <w:r w:rsidRPr="001B73E3">
        <w:rPr>
          <w:sz w:val="20"/>
          <w:szCs w:val="20"/>
        </w:rPr>
        <w:t xml:space="preserve">Δ. </w:t>
      </w:r>
      <w:r w:rsidRPr="001B73E3">
        <w:rPr>
          <w:rStyle w:val="a3"/>
          <w:b/>
          <w:bCs/>
          <w:sz w:val="20"/>
          <w:szCs w:val="20"/>
        </w:rPr>
        <w:t>Διοικητικό – Εκπαιδευτικό</w:t>
      </w:r>
    </w:p>
    <w:p w:rsidR="00666523" w:rsidRPr="001B73E3" w:rsidRDefault="00666523" w:rsidP="001B73E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rStyle w:val="a3"/>
          <w:sz w:val="20"/>
          <w:szCs w:val="20"/>
        </w:rPr>
        <w:lastRenderedPageBreak/>
        <w:t>Διοικητική μεταρρύθμιση</w:t>
      </w:r>
      <w:r w:rsidRPr="001B73E3">
        <w:rPr>
          <w:sz w:val="20"/>
          <w:szCs w:val="20"/>
        </w:rPr>
        <w:t>:</w:t>
      </w:r>
    </w:p>
    <w:p w:rsidR="00666523" w:rsidRPr="001B73E3" w:rsidRDefault="00666523" w:rsidP="001B73E3">
      <w:pPr>
        <w:numPr>
          <w:ilvl w:val="1"/>
          <w:numId w:val="11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Διαίρεση της χώρας σε </w:t>
      </w:r>
      <w:r w:rsidRPr="001B73E3">
        <w:rPr>
          <w:rStyle w:val="a3"/>
          <w:sz w:val="20"/>
          <w:szCs w:val="20"/>
        </w:rPr>
        <w:t>νομούς</w:t>
      </w:r>
      <w:r w:rsidRPr="001B73E3">
        <w:rPr>
          <w:sz w:val="20"/>
          <w:szCs w:val="20"/>
        </w:rPr>
        <w:t>.</w:t>
      </w:r>
    </w:p>
    <w:p w:rsidR="00666523" w:rsidRPr="001B73E3" w:rsidRDefault="00666523" w:rsidP="001B73E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1B73E3">
        <w:rPr>
          <w:rStyle w:val="a3"/>
          <w:sz w:val="20"/>
          <w:szCs w:val="20"/>
        </w:rPr>
        <w:t>Εκκοσμίκευση</w:t>
      </w:r>
      <w:proofErr w:type="spellEnd"/>
      <w:r w:rsidRPr="001B73E3">
        <w:rPr>
          <w:rStyle w:val="a3"/>
          <w:sz w:val="20"/>
          <w:szCs w:val="20"/>
        </w:rPr>
        <w:t xml:space="preserve"> παιδείας</w:t>
      </w:r>
      <w:r w:rsidRPr="001B73E3">
        <w:rPr>
          <w:sz w:val="20"/>
          <w:szCs w:val="20"/>
        </w:rPr>
        <w:t>:</w:t>
      </w:r>
    </w:p>
    <w:p w:rsidR="00666523" w:rsidRPr="001B73E3" w:rsidRDefault="00407A19" w:rsidP="001B73E3">
      <w:pPr>
        <w:numPr>
          <w:ilvl w:val="1"/>
          <w:numId w:val="11"/>
        </w:num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Καθιέρωση δωρεάν υποχρεωτικής παιδείας</w:t>
      </w:r>
    </w:p>
    <w:p w:rsidR="00666523" w:rsidRDefault="00407A19" w:rsidP="001B73E3">
      <w:pPr>
        <w:numPr>
          <w:ilvl w:val="1"/>
          <w:numId w:val="11"/>
        </w:numPr>
        <w:spacing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Αναγνωρίζεται η αξία της πολιτιστικής </w:t>
      </w:r>
      <w:proofErr w:type="spellStart"/>
      <w:r>
        <w:rPr>
          <w:sz w:val="20"/>
          <w:szCs w:val="20"/>
        </w:rPr>
        <w:t>κηρονομιάς</w:t>
      </w:r>
      <w:proofErr w:type="spellEnd"/>
    </w:p>
    <w:p w:rsidR="00407A19" w:rsidRPr="00407A19" w:rsidRDefault="00407A19" w:rsidP="00407A19">
      <w:pPr>
        <w:spacing w:after="100" w:afterAutospacing="1" w:line="240" w:lineRule="auto"/>
        <w:rPr>
          <w:b/>
          <w:sz w:val="20"/>
          <w:szCs w:val="20"/>
        </w:rPr>
      </w:pPr>
      <w:r w:rsidRPr="00407A19">
        <w:rPr>
          <w:b/>
          <w:sz w:val="20"/>
          <w:szCs w:val="20"/>
        </w:rPr>
        <w:t>Ε. Εκκλησιαστικό</w:t>
      </w:r>
    </w:p>
    <w:p w:rsidR="00407A19" w:rsidRDefault="00407A19" w:rsidP="00407A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-ανεξιθρησκία </w:t>
      </w:r>
    </w:p>
    <w:p w:rsidR="00407A19" w:rsidRPr="001B73E3" w:rsidRDefault="00407A19" w:rsidP="00407A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-Χωρισμός εκκλησίας από το κράτος </w:t>
      </w:r>
    </w:p>
    <w:p w:rsidR="00666523" w:rsidRPr="001B73E3" w:rsidRDefault="00666523" w:rsidP="00407A19">
      <w:pPr>
        <w:spacing w:after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666523" w:rsidRPr="001B73E3" w:rsidRDefault="00666523" w:rsidP="001B73E3">
      <w:pPr>
        <w:pStyle w:val="3"/>
        <w:spacing w:before="0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3.  </w:t>
      </w:r>
      <w:r w:rsidRPr="001B73E3">
        <w:rPr>
          <w:rStyle w:val="a3"/>
          <w:b/>
          <w:bCs/>
          <w:sz w:val="20"/>
          <w:szCs w:val="20"/>
        </w:rPr>
        <w:t>Συμπεράσματα</w:t>
      </w:r>
    </w:p>
    <w:p w:rsidR="00666523" w:rsidRPr="001B73E3" w:rsidRDefault="00666523" w:rsidP="001B73E3">
      <w:pPr>
        <w:numPr>
          <w:ilvl w:val="0"/>
          <w:numId w:val="12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Η Γαλλική Επανάσταση υπήρξε </w:t>
      </w:r>
      <w:r w:rsidRPr="001B73E3">
        <w:rPr>
          <w:rStyle w:val="a3"/>
          <w:sz w:val="20"/>
          <w:szCs w:val="20"/>
        </w:rPr>
        <w:t>ριζοσπαστική τομή</w:t>
      </w:r>
      <w:r w:rsidRPr="001B73E3">
        <w:rPr>
          <w:sz w:val="20"/>
          <w:szCs w:val="20"/>
        </w:rPr>
        <w:t xml:space="preserve"> στη μετάβαση από το παλαιό καθεστώς (</w:t>
      </w:r>
      <w:proofErr w:type="spellStart"/>
      <w:r w:rsidRPr="001B73E3">
        <w:rPr>
          <w:sz w:val="20"/>
          <w:szCs w:val="20"/>
        </w:rPr>
        <w:t>Ancien</w:t>
      </w:r>
      <w:proofErr w:type="spellEnd"/>
      <w:r w:rsidRPr="001B73E3">
        <w:rPr>
          <w:sz w:val="20"/>
          <w:szCs w:val="20"/>
        </w:rPr>
        <w:t xml:space="preserve"> </w:t>
      </w:r>
      <w:proofErr w:type="spellStart"/>
      <w:r w:rsidRPr="001B73E3">
        <w:rPr>
          <w:sz w:val="20"/>
          <w:szCs w:val="20"/>
        </w:rPr>
        <w:t>Régime</w:t>
      </w:r>
      <w:proofErr w:type="spellEnd"/>
      <w:r w:rsidRPr="001B73E3">
        <w:rPr>
          <w:sz w:val="20"/>
          <w:szCs w:val="20"/>
        </w:rPr>
        <w:t xml:space="preserve">) στη </w:t>
      </w:r>
      <w:r w:rsidRPr="001B73E3">
        <w:rPr>
          <w:rStyle w:val="a3"/>
          <w:sz w:val="20"/>
          <w:szCs w:val="20"/>
        </w:rPr>
        <w:t>σύγχρονη εποχή</w:t>
      </w:r>
      <w:r w:rsidRPr="001B73E3">
        <w:rPr>
          <w:sz w:val="20"/>
          <w:szCs w:val="20"/>
        </w:rPr>
        <w:t>.</w:t>
      </w:r>
    </w:p>
    <w:p w:rsidR="00666523" w:rsidRPr="001B73E3" w:rsidRDefault="00666523" w:rsidP="001B73E3">
      <w:pPr>
        <w:numPr>
          <w:ilvl w:val="0"/>
          <w:numId w:val="12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Εξασφάλισε την </w:t>
      </w:r>
      <w:r w:rsidRPr="001B73E3">
        <w:rPr>
          <w:rStyle w:val="a3"/>
          <w:sz w:val="20"/>
          <w:szCs w:val="20"/>
        </w:rPr>
        <w:t>πολιτική και κοινωνική κυριαρχία της αστικής τάξης</w:t>
      </w:r>
      <w:r w:rsidRPr="001B73E3">
        <w:rPr>
          <w:sz w:val="20"/>
          <w:szCs w:val="20"/>
        </w:rPr>
        <w:t>.</w:t>
      </w:r>
    </w:p>
    <w:p w:rsidR="00666523" w:rsidRPr="001B73E3" w:rsidRDefault="00666523" w:rsidP="001B73E3">
      <w:pPr>
        <w:numPr>
          <w:ilvl w:val="0"/>
          <w:numId w:val="12"/>
        </w:numPr>
        <w:spacing w:after="100" w:afterAutospacing="1" w:line="240" w:lineRule="auto"/>
        <w:rPr>
          <w:sz w:val="20"/>
          <w:szCs w:val="20"/>
        </w:rPr>
      </w:pPr>
      <w:r w:rsidRPr="001B73E3">
        <w:rPr>
          <w:sz w:val="20"/>
          <w:szCs w:val="20"/>
        </w:rPr>
        <w:t xml:space="preserve">Άνοιξε τον δρόμο για </w:t>
      </w:r>
      <w:r w:rsidRPr="001B73E3">
        <w:rPr>
          <w:rStyle w:val="a3"/>
          <w:sz w:val="20"/>
          <w:szCs w:val="20"/>
        </w:rPr>
        <w:t>φιλελεύθερες και εθνικές ιδεολογίες</w:t>
      </w:r>
      <w:r w:rsidRPr="001B73E3">
        <w:rPr>
          <w:sz w:val="20"/>
          <w:szCs w:val="20"/>
        </w:rPr>
        <w:t xml:space="preserve"> του 19ου αιώνα.</w:t>
      </w:r>
    </w:p>
    <w:p w:rsidR="00021777" w:rsidRPr="001B73E3" w:rsidRDefault="00021777" w:rsidP="001B73E3">
      <w:pPr>
        <w:spacing w:line="240" w:lineRule="auto"/>
        <w:rPr>
          <w:sz w:val="20"/>
          <w:szCs w:val="20"/>
        </w:rPr>
      </w:pPr>
    </w:p>
    <w:sectPr w:rsidR="00021777" w:rsidRPr="001B73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52D"/>
    <w:multiLevelType w:val="multilevel"/>
    <w:tmpl w:val="E63A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2173"/>
    <w:multiLevelType w:val="multilevel"/>
    <w:tmpl w:val="C39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85A69"/>
    <w:multiLevelType w:val="multilevel"/>
    <w:tmpl w:val="6EE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F12E3"/>
    <w:multiLevelType w:val="multilevel"/>
    <w:tmpl w:val="913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E5BAC"/>
    <w:multiLevelType w:val="multilevel"/>
    <w:tmpl w:val="1BA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1693C"/>
    <w:multiLevelType w:val="multilevel"/>
    <w:tmpl w:val="CEEA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B1872"/>
    <w:multiLevelType w:val="multilevel"/>
    <w:tmpl w:val="131A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C7030"/>
    <w:multiLevelType w:val="multilevel"/>
    <w:tmpl w:val="535A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0504B"/>
    <w:multiLevelType w:val="multilevel"/>
    <w:tmpl w:val="04DA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E43DD"/>
    <w:multiLevelType w:val="multilevel"/>
    <w:tmpl w:val="69FA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3172C"/>
    <w:multiLevelType w:val="multilevel"/>
    <w:tmpl w:val="385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D67AE"/>
    <w:multiLevelType w:val="multilevel"/>
    <w:tmpl w:val="887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0759"/>
    <w:multiLevelType w:val="multilevel"/>
    <w:tmpl w:val="0C4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A2325"/>
    <w:multiLevelType w:val="multilevel"/>
    <w:tmpl w:val="DE1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C368C"/>
    <w:multiLevelType w:val="multilevel"/>
    <w:tmpl w:val="9E72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F4080"/>
    <w:multiLevelType w:val="multilevel"/>
    <w:tmpl w:val="3F6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14"/>
  </w:num>
  <w:num w:numId="7">
    <w:abstractNumId w:val="6"/>
  </w:num>
  <w:num w:numId="8">
    <w:abstractNumId w:val="15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F62DF"/>
    <w:rsid w:val="00021777"/>
    <w:rsid w:val="00055102"/>
    <w:rsid w:val="001B73E3"/>
    <w:rsid w:val="002F62DF"/>
    <w:rsid w:val="00346DDB"/>
    <w:rsid w:val="00407A19"/>
    <w:rsid w:val="0042103B"/>
    <w:rsid w:val="00666523"/>
    <w:rsid w:val="007F198B"/>
    <w:rsid w:val="00CB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6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2F62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F62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F62DF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6665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2025-05-11T21:53:00Z</dcterms:created>
  <dcterms:modified xsi:type="dcterms:W3CDTF">2025-05-11T22:40:00Z</dcterms:modified>
</cp:coreProperties>
</file>