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F8" w:rsidRPr="00D32628" w:rsidRDefault="005C21F8" w:rsidP="005C21F8">
      <w:pPr>
        <w:shd w:val="clear" w:color="auto" w:fill="EEEEEE"/>
        <w:spacing w:after="0"/>
        <w:rPr>
          <w:rFonts w:ascii="Arial" w:eastAsia="Georgia" w:hAnsi="Arial" w:cs="Arial"/>
          <w:bCs/>
          <w:sz w:val="48"/>
          <w:szCs w:val="48"/>
          <w:shd w:val="clear" w:color="auto" w:fill="EEEEEE"/>
          <w:lang w:eastAsia="zh-CN" w:bidi="ar"/>
        </w:rPr>
      </w:pPr>
      <w:r>
        <w:rPr>
          <w:rFonts w:ascii="Arial" w:eastAsia="Georgia" w:hAnsi="Arial" w:cs="Arial"/>
          <w:bCs/>
          <w:sz w:val="48"/>
          <w:szCs w:val="48"/>
          <w:shd w:val="clear" w:color="auto" w:fill="EEEEEE"/>
          <w:lang w:eastAsia="zh-CN" w:bidi="ar"/>
        </w:rPr>
        <w:t xml:space="preserve">                         </w:t>
      </w:r>
      <w:r w:rsidRPr="00D32628">
        <w:rPr>
          <w:rFonts w:ascii="Arial" w:eastAsia="Georgia" w:hAnsi="Arial" w:cs="Arial"/>
          <w:bCs/>
          <w:sz w:val="48"/>
          <w:szCs w:val="48"/>
          <w:shd w:val="clear" w:color="auto" w:fill="EEEEEE"/>
          <w:lang w:eastAsia="zh-CN" w:bidi="ar"/>
        </w:rPr>
        <w:t>Κεφάλαιο 3.</w:t>
      </w:r>
    </w:p>
    <w:p w:rsidR="005C21F8" w:rsidRPr="00D32628" w:rsidRDefault="005C21F8" w:rsidP="005C21F8">
      <w:pPr>
        <w:shd w:val="clear" w:color="auto" w:fill="EEEEEE"/>
        <w:spacing w:after="0"/>
        <w:ind w:firstLineChars="250" w:firstLine="1205"/>
        <w:rPr>
          <w:rFonts w:ascii="Arial" w:eastAsia="Georgia" w:hAnsi="Arial" w:cs="Arial"/>
          <w:b/>
          <w:bCs/>
          <w:sz w:val="48"/>
          <w:szCs w:val="48"/>
          <w:shd w:val="clear" w:color="auto" w:fill="EEEEEE"/>
          <w:lang w:eastAsia="zh-CN" w:bidi="ar"/>
        </w:rPr>
      </w:pPr>
      <w:r>
        <w:rPr>
          <w:rFonts w:ascii="Arial" w:eastAsia="Georgia" w:hAnsi="Arial" w:cs="Arial"/>
          <w:b/>
          <w:bCs/>
          <w:sz w:val="48"/>
          <w:szCs w:val="48"/>
          <w:shd w:val="clear" w:color="auto" w:fill="EEEEEE"/>
          <w:lang w:eastAsia="zh-CN" w:bidi="ar"/>
        </w:rPr>
        <w:t xml:space="preserve">         </w:t>
      </w:r>
      <w:r w:rsidRPr="00D32628">
        <w:rPr>
          <w:rFonts w:ascii="Arial" w:eastAsia="Georgia" w:hAnsi="Arial" w:cs="Arial"/>
          <w:b/>
          <w:bCs/>
          <w:sz w:val="48"/>
          <w:szCs w:val="48"/>
          <w:shd w:val="clear" w:color="auto" w:fill="EEEEEE"/>
          <w:lang w:eastAsia="zh-CN" w:bidi="ar"/>
        </w:rPr>
        <w:t>Παράγραφος 11-16</w:t>
      </w:r>
    </w:p>
    <w:p w:rsidR="005C21F8" w:rsidRPr="00D32628" w:rsidRDefault="005C21F8" w:rsidP="005C21F8">
      <w:pPr>
        <w:shd w:val="clear" w:color="auto" w:fill="EEEEEE"/>
        <w:spacing w:after="0"/>
        <w:ind w:firstLineChars="250" w:firstLine="1205"/>
        <w:jc w:val="center"/>
        <w:rPr>
          <w:rFonts w:ascii="Arial" w:eastAsia="Georgia" w:hAnsi="Arial" w:cs="Arial"/>
          <w:b/>
          <w:bCs/>
          <w:sz w:val="48"/>
          <w:szCs w:val="48"/>
          <w:shd w:val="clear" w:color="auto" w:fill="EEEEEE"/>
          <w:lang w:eastAsia="zh-CN" w:bidi="ar"/>
        </w:rPr>
      </w:pPr>
    </w:p>
    <w:p w:rsidR="005C21F8" w:rsidRPr="00D32628" w:rsidRDefault="005C21F8" w:rsidP="005C21F8">
      <w:pPr>
        <w:numPr>
          <w:ilvl w:val="0"/>
          <w:numId w:val="1"/>
        </w:numPr>
        <w:shd w:val="clear" w:color="auto" w:fill="EEEEEE"/>
        <w:spacing w:after="0"/>
        <w:jc w:val="both"/>
        <w:rPr>
          <w:rFonts w:ascii="Arial" w:eastAsia="Georgia" w:hAnsi="Arial" w:cs="Arial"/>
          <w:sz w:val="48"/>
          <w:szCs w:val="48"/>
          <w:shd w:val="clear" w:color="auto" w:fill="EEEEEE"/>
          <w:lang w:eastAsia="zh-CN" w:bidi="ar"/>
        </w:rPr>
      </w:pPr>
      <w:r w:rsidRPr="00D32628">
        <w:rPr>
          <w:rFonts w:ascii="Arial" w:eastAsia="Georgia" w:hAnsi="Arial" w:cs="Arial"/>
          <w:sz w:val="48"/>
          <w:szCs w:val="48"/>
          <w:shd w:val="clear" w:color="auto" w:fill="EEEEEE"/>
          <w:lang w:eastAsia="zh-CN" w:bidi="ar"/>
        </w:rPr>
        <w:t xml:space="preserve">Η εκλογή των Τριάντα έγινε αμέσως μετά την κατεδάφιση των Μακρών Τειχών και των τειχών του Πειραιά. Ενώ όμως εντολή τους ήταν να συντάξουν ένα σύνταγμα που θα ρύθμιζε τον πολιτικό βίο, όλο </w:t>
      </w:r>
      <w:proofErr w:type="spellStart"/>
      <w:r w:rsidRPr="00D32628">
        <w:rPr>
          <w:rFonts w:ascii="Arial" w:eastAsia="Georgia" w:hAnsi="Arial" w:cs="Arial"/>
          <w:sz w:val="48"/>
          <w:szCs w:val="48"/>
          <w:shd w:val="clear" w:color="auto" w:fill="EEEEEE"/>
          <w:lang w:eastAsia="zh-CN" w:bidi="ar"/>
        </w:rPr>
        <w:t>αναβάλλαν</w:t>
      </w:r>
      <w:proofErr w:type="spellEnd"/>
      <w:r w:rsidRPr="00D32628">
        <w:rPr>
          <w:rFonts w:ascii="Arial" w:eastAsia="Georgia" w:hAnsi="Arial" w:cs="Arial"/>
          <w:sz w:val="48"/>
          <w:szCs w:val="48"/>
          <w:shd w:val="clear" w:color="auto" w:fill="EEEEEE"/>
          <w:lang w:eastAsia="zh-CN" w:bidi="ar"/>
        </w:rPr>
        <w:t xml:space="preserve"> τη σύνταξη και τη δημοσίευσή του· στο μεταξύ συγκροτούσαν τη Βουλή και τις άλλες αρχές όπως ήθελαν αυτοί.</w:t>
      </w: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Pr="00D32628" w:rsidRDefault="005C21F8" w:rsidP="005C21F8">
      <w:pPr>
        <w:numPr>
          <w:ilvl w:val="0"/>
          <w:numId w:val="1"/>
        </w:numPr>
        <w:shd w:val="clear" w:color="auto" w:fill="EEEEEE"/>
        <w:spacing w:after="0"/>
        <w:jc w:val="both"/>
        <w:rPr>
          <w:rFonts w:ascii="Arial" w:eastAsia="Georgia" w:hAnsi="Arial" w:cs="Arial"/>
          <w:sz w:val="48"/>
          <w:szCs w:val="48"/>
          <w:shd w:val="clear" w:color="auto" w:fill="EEEEEE"/>
          <w:lang w:eastAsia="zh-CN" w:bidi="ar"/>
        </w:rPr>
      </w:pPr>
      <w:r w:rsidRPr="00D32628">
        <w:rPr>
          <w:rFonts w:ascii="Arial" w:eastAsia="Georgia" w:hAnsi="Arial" w:cs="Arial"/>
          <w:sz w:val="48"/>
          <w:szCs w:val="48"/>
          <w:shd w:val="clear" w:color="auto" w:fill="EEEEEE"/>
          <w:lang w:eastAsia="zh-CN" w:bidi="ar"/>
        </w:rPr>
        <w:t xml:space="preserve">Έπειτα άρχισαν να συλλαμβάνουν τους γνωστούς καταδότες, που τον καιρό της δημοκρατίας είχαν κάνει τη συκοφαντία επάγγελμα και ταλαιπωρούσαν την καλή τάξη, και να τους παραπέμπουν για θανατική καταδίκη. Η Βουλή τους καταδίκαζε μ’ ευχαρίστηση, και το πράμα δε </w:t>
      </w:r>
      <w:r w:rsidRPr="00D32628">
        <w:rPr>
          <w:rFonts w:ascii="Arial" w:eastAsia="Georgia" w:hAnsi="Arial" w:cs="Arial"/>
          <w:sz w:val="48"/>
          <w:szCs w:val="48"/>
          <w:shd w:val="clear" w:color="auto" w:fill="EEEEEE"/>
          <w:lang w:eastAsia="zh-CN" w:bidi="ar"/>
        </w:rPr>
        <w:lastRenderedPageBreak/>
        <w:t xml:space="preserve">δυσαρεστούσε καθόλου όσους ένιωθαν πως τίποτα κοινό δεν είχαν μ’ αυτούς. </w:t>
      </w:r>
    </w:p>
    <w:p w:rsidR="005C21F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bookmarkStart w:id="0" w:name="_GoBack"/>
      <w:bookmarkEnd w:id="0"/>
    </w:p>
    <w:p w:rsidR="005C21F8" w:rsidRPr="00D32628" w:rsidRDefault="005C21F8" w:rsidP="005C21F8">
      <w:pPr>
        <w:numPr>
          <w:ilvl w:val="0"/>
          <w:numId w:val="1"/>
        </w:numPr>
        <w:shd w:val="clear" w:color="auto" w:fill="EEEEEE"/>
        <w:spacing w:after="0"/>
        <w:jc w:val="both"/>
        <w:rPr>
          <w:rFonts w:ascii="Arial" w:eastAsia="Georgia" w:hAnsi="Arial" w:cs="Arial"/>
          <w:sz w:val="48"/>
          <w:szCs w:val="48"/>
          <w:shd w:val="clear" w:color="auto" w:fill="EEEEEE"/>
          <w:lang w:eastAsia="zh-CN" w:bidi="ar"/>
        </w:rPr>
      </w:pPr>
      <w:r w:rsidRPr="00D32628">
        <w:rPr>
          <w:rFonts w:ascii="Arial" w:eastAsia="Georgia" w:hAnsi="Arial" w:cs="Arial"/>
          <w:sz w:val="48"/>
          <w:szCs w:val="48"/>
          <w:shd w:val="clear" w:color="auto" w:fill="EEEEEE"/>
          <w:lang w:eastAsia="zh-CN" w:bidi="ar"/>
        </w:rPr>
        <w:t xml:space="preserve">Αργότερα ωστόσο άρχισαν να καταστρώνουν σχέδια για να επιβάλουν την ανεξέλεγκτη κυριαρχία τους στην πόλη. Το πρώτο βήμα ήταν να στείλουν στη Λακεδαίμονα τον Αισχίνη και τον Αριστοτέλη, για να πείσουν το Λύσανδρο να ενεργήσει να τους δοθεί φρουρά -που υπόσχονταν να συντηρούν αυτοί - «ώσπου να βγάλουν από τη μέση τα κακά στοιχεία και να οργανώσουν το καθεστώς». Εκείνος πείστηκε και φρόντισε να τους δώσουν τη φρουρά με τον </w:t>
      </w:r>
      <w:proofErr w:type="spellStart"/>
      <w:r w:rsidRPr="00D32628">
        <w:rPr>
          <w:rFonts w:ascii="Arial" w:eastAsia="Georgia" w:hAnsi="Arial" w:cs="Arial"/>
          <w:sz w:val="48"/>
          <w:szCs w:val="48"/>
          <w:shd w:val="clear" w:color="auto" w:fill="EEEEEE"/>
          <w:lang w:eastAsia="zh-CN" w:bidi="ar"/>
        </w:rPr>
        <w:t>Καλλίβιο</w:t>
      </w:r>
      <w:proofErr w:type="spellEnd"/>
      <w:r w:rsidRPr="00D32628">
        <w:rPr>
          <w:rFonts w:ascii="Arial" w:eastAsia="Georgia" w:hAnsi="Arial" w:cs="Arial"/>
          <w:sz w:val="48"/>
          <w:szCs w:val="48"/>
          <w:shd w:val="clear" w:color="auto" w:fill="EEEEEE"/>
          <w:lang w:eastAsia="zh-CN" w:bidi="ar"/>
        </w:rPr>
        <w:t xml:space="preserve"> για αρμοστή.</w:t>
      </w: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Pr="00D32628" w:rsidRDefault="005C21F8" w:rsidP="005C21F8">
      <w:pPr>
        <w:numPr>
          <w:ilvl w:val="0"/>
          <w:numId w:val="1"/>
        </w:numPr>
        <w:shd w:val="clear" w:color="auto" w:fill="EEEEEE"/>
        <w:spacing w:after="0"/>
        <w:jc w:val="both"/>
        <w:rPr>
          <w:rFonts w:ascii="Arial" w:eastAsia="Georgia" w:hAnsi="Arial" w:cs="Arial"/>
          <w:sz w:val="48"/>
          <w:szCs w:val="48"/>
          <w:shd w:val="clear" w:color="auto" w:fill="EEEEEE"/>
          <w:lang w:eastAsia="zh-CN" w:bidi="ar"/>
        </w:rPr>
      </w:pPr>
      <w:r w:rsidRPr="00D32628">
        <w:rPr>
          <w:rFonts w:ascii="Arial" w:eastAsia="Georgia" w:hAnsi="Arial" w:cs="Arial"/>
          <w:sz w:val="48"/>
          <w:szCs w:val="48"/>
          <w:shd w:val="clear" w:color="auto" w:fill="EEEEEE"/>
          <w:lang w:eastAsia="zh-CN" w:bidi="ar"/>
        </w:rPr>
        <w:lastRenderedPageBreak/>
        <w:t xml:space="preserve">Μόλις οι Τριάντα πήραν τη φρουρά βάλθηκαν να καλοπιάνουν με κάθε τρόπο τον </w:t>
      </w:r>
      <w:proofErr w:type="spellStart"/>
      <w:r w:rsidRPr="00D32628">
        <w:rPr>
          <w:rFonts w:ascii="Arial" w:eastAsia="Georgia" w:hAnsi="Arial" w:cs="Arial"/>
          <w:sz w:val="48"/>
          <w:szCs w:val="48"/>
          <w:shd w:val="clear" w:color="auto" w:fill="EEEEEE"/>
          <w:lang w:eastAsia="zh-CN" w:bidi="ar"/>
        </w:rPr>
        <w:t>Καλλίβιο</w:t>
      </w:r>
      <w:proofErr w:type="spellEnd"/>
      <w:r w:rsidRPr="00D32628">
        <w:rPr>
          <w:rFonts w:ascii="Arial" w:eastAsia="Georgia" w:hAnsi="Arial" w:cs="Arial"/>
          <w:sz w:val="48"/>
          <w:szCs w:val="48"/>
          <w:shd w:val="clear" w:color="auto" w:fill="EEEEEE"/>
          <w:lang w:eastAsia="zh-CN" w:bidi="ar"/>
        </w:rPr>
        <w:t xml:space="preserve">, για να εγκρίνει όλες του τις πράξεις· αυτός πάλι τους έδινε στρατιώτες από τη φρουρά, που τους βοηθούσαν να συλλάβουν όποιους ήθελαν -όχι πια «κακά στοιχεία» κι ασήμαντα πρόσωπα, </w:t>
      </w:r>
      <w:proofErr w:type="spellStart"/>
      <w:r w:rsidRPr="00D32628">
        <w:rPr>
          <w:rFonts w:ascii="Arial" w:eastAsia="Georgia" w:hAnsi="Arial" w:cs="Arial"/>
          <w:sz w:val="48"/>
          <w:szCs w:val="48"/>
          <w:shd w:val="clear" w:color="auto" w:fill="EEEEEE"/>
          <w:lang w:eastAsia="zh-CN" w:bidi="ar"/>
        </w:rPr>
        <w:t>αλλ</w:t>
      </w:r>
      <w:proofErr w:type="spellEnd"/>
      <w:r w:rsidRPr="00D32628">
        <w:rPr>
          <w:rFonts w:ascii="Arial" w:eastAsia="Georgia" w:hAnsi="Arial" w:cs="Arial"/>
          <w:sz w:val="48"/>
          <w:szCs w:val="48"/>
          <w:shd w:val="clear" w:color="auto" w:fill="EEEEEE"/>
          <w:lang w:eastAsia="zh-CN" w:bidi="ar"/>
        </w:rPr>
        <w:t xml:space="preserve">’ από δω και μπρος όποιον τους δημιουργούσε την υποψία ότι δε θ’ ανεχόταν τον παραμερισμό του κι ότι, αν δοκίμαζε ν’ αντιδράσει, </w:t>
      </w:r>
      <w:proofErr w:type="spellStart"/>
      <w:r w:rsidRPr="00D32628">
        <w:rPr>
          <w:rFonts w:ascii="Arial" w:eastAsia="Georgia" w:hAnsi="Arial" w:cs="Arial"/>
          <w:sz w:val="48"/>
          <w:szCs w:val="48"/>
          <w:shd w:val="clear" w:color="auto" w:fill="EEEEEE"/>
          <w:lang w:eastAsia="zh-CN" w:bidi="ar"/>
        </w:rPr>
        <w:t>θάβρισκε</w:t>
      </w:r>
      <w:proofErr w:type="spellEnd"/>
      <w:r w:rsidRPr="00D32628">
        <w:rPr>
          <w:rFonts w:ascii="Arial" w:eastAsia="Georgia" w:hAnsi="Arial" w:cs="Arial"/>
          <w:sz w:val="48"/>
          <w:szCs w:val="48"/>
          <w:shd w:val="clear" w:color="auto" w:fill="EEEEEE"/>
          <w:lang w:eastAsia="zh-CN" w:bidi="ar"/>
        </w:rPr>
        <w:t xml:space="preserve"> πολλούς συμπαραστάτες.</w:t>
      </w: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r w:rsidRPr="00D32628">
        <w:rPr>
          <w:rFonts w:ascii="Arial" w:eastAsia="Georgia" w:hAnsi="Arial" w:cs="Arial"/>
          <w:sz w:val="48"/>
          <w:szCs w:val="48"/>
          <w:shd w:val="clear" w:color="auto" w:fill="EEEEEE"/>
          <w:lang w:eastAsia="zh-CN" w:bidi="ar"/>
        </w:rPr>
        <w:t xml:space="preserve">[15] Τον πρώτο καιρό ο Κριτίας κι ο Θηραμένης ήταν ομοϊδεάτες και φίλοι. Ο Κριτίας όμως -που ανάμεσα στ’ άλλα είχε εξοριστεί κιόλας από τους δημοκρατικούς- είχε διάθεση να σκοτώσει πολύν κόσμο, ενώ ο Θηραμένης εναντιωνόταν, λέγοντας ότι δεν ήταν λογικό να θανατώνουν </w:t>
      </w:r>
      <w:r w:rsidRPr="00D32628">
        <w:rPr>
          <w:rFonts w:ascii="Arial" w:eastAsia="Georgia" w:hAnsi="Arial" w:cs="Arial"/>
          <w:sz w:val="48"/>
          <w:szCs w:val="48"/>
          <w:shd w:val="clear" w:color="auto" w:fill="EEEEEE"/>
          <w:lang w:eastAsia="zh-CN" w:bidi="ar"/>
        </w:rPr>
        <w:lastRenderedPageBreak/>
        <w:t xml:space="preserve">ανθρώπους για μόνο το λόγο ότι τους τιμούσε ο λαός, έστω κι αν δεν πείραζαν σε τίποτα την καλή τάξη. «Στο κάτω-κάτω», </w:t>
      </w:r>
      <w:proofErr w:type="spellStart"/>
      <w:r w:rsidRPr="00D32628">
        <w:rPr>
          <w:rFonts w:ascii="Arial" w:eastAsia="Georgia" w:hAnsi="Arial" w:cs="Arial"/>
          <w:sz w:val="48"/>
          <w:szCs w:val="48"/>
          <w:shd w:val="clear" w:color="auto" w:fill="EEEEEE"/>
          <w:lang w:eastAsia="zh-CN" w:bidi="ar"/>
        </w:rPr>
        <w:t>τούλεγε</w:t>
      </w:r>
      <w:proofErr w:type="spellEnd"/>
      <w:r w:rsidRPr="00D32628">
        <w:rPr>
          <w:rFonts w:ascii="Arial" w:eastAsia="Georgia" w:hAnsi="Arial" w:cs="Arial"/>
          <w:sz w:val="48"/>
          <w:szCs w:val="48"/>
          <w:shd w:val="clear" w:color="auto" w:fill="EEEEEE"/>
          <w:lang w:eastAsia="zh-CN" w:bidi="ar"/>
        </w:rPr>
        <w:t xml:space="preserve">, «κ’ εγώ κ’ εσύ έχουμε πει και κάνει πολλά για ν’ αποχτήσουμε δημοτικότητα». </w:t>
      </w:r>
    </w:p>
    <w:p w:rsidR="005C21F8" w:rsidRPr="00D32628" w:rsidRDefault="005C21F8" w:rsidP="005C21F8">
      <w:pPr>
        <w:shd w:val="clear" w:color="auto" w:fill="EEEEEE"/>
        <w:spacing w:after="0"/>
        <w:jc w:val="both"/>
        <w:rPr>
          <w:rFonts w:ascii="Arial" w:eastAsia="Georgia" w:hAnsi="Arial" w:cs="Arial"/>
          <w:sz w:val="48"/>
          <w:szCs w:val="48"/>
          <w:shd w:val="clear" w:color="auto" w:fill="EEEEEE"/>
          <w:lang w:eastAsia="zh-CN" w:bidi="ar"/>
        </w:rPr>
      </w:pPr>
    </w:p>
    <w:p w:rsidR="005C21F8" w:rsidRPr="00D32628" w:rsidRDefault="005C21F8" w:rsidP="005C21F8">
      <w:pPr>
        <w:shd w:val="clear" w:color="auto" w:fill="EEEEEE"/>
        <w:spacing w:after="0"/>
        <w:jc w:val="both"/>
        <w:rPr>
          <w:rFonts w:ascii="Arial" w:eastAsia="Georgia" w:hAnsi="Arial" w:cs="Arial"/>
          <w:sz w:val="48"/>
          <w:szCs w:val="48"/>
        </w:rPr>
      </w:pPr>
      <w:r w:rsidRPr="00D32628">
        <w:rPr>
          <w:rFonts w:ascii="Arial" w:eastAsia="Georgia" w:hAnsi="Arial" w:cs="Arial"/>
          <w:sz w:val="48"/>
          <w:szCs w:val="48"/>
          <w:shd w:val="clear" w:color="auto" w:fill="EEEEEE"/>
          <w:lang w:eastAsia="zh-CN" w:bidi="ar"/>
        </w:rPr>
        <w:t xml:space="preserve">[16] Ο άλλος πάλι αποκρινόταν (γιατί φερόταν ακόμα φιλικά στο Θηραμένη) ότι όποιος θέλει να κυριαρχεί </w:t>
      </w:r>
      <w:proofErr w:type="spellStart"/>
      <w:r w:rsidRPr="00D32628">
        <w:rPr>
          <w:rFonts w:ascii="Arial" w:eastAsia="Georgia" w:hAnsi="Arial" w:cs="Arial"/>
          <w:sz w:val="48"/>
          <w:szCs w:val="48"/>
          <w:shd w:val="clear" w:color="auto" w:fill="EEEEEE"/>
          <w:lang w:eastAsia="zh-CN" w:bidi="ar"/>
        </w:rPr>
        <w:t>είν</w:t>
      </w:r>
      <w:proofErr w:type="spellEnd"/>
      <w:r w:rsidRPr="00D32628">
        <w:rPr>
          <w:rFonts w:ascii="Arial" w:eastAsia="Georgia" w:hAnsi="Arial" w:cs="Arial"/>
          <w:sz w:val="48"/>
          <w:szCs w:val="48"/>
          <w:shd w:val="clear" w:color="auto" w:fill="EEEEEE"/>
          <w:lang w:eastAsia="zh-CN" w:bidi="ar"/>
        </w:rPr>
        <w:t>’ υποχρεωμένος να βγάζει από τη μέση εκείνους που θα μπορούσαν να του σταθούν εμπόδιο: «Κι αν φαντάζεσαι ότι επειδή είμαστε τριάντα κι όχι ένας η εξουσία μας δε χρειάζεται τόση φροντίδα όσο και μια προσωπική τυραννία είσαι ανόητος».</w:t>
      </w:r>
    </w:p>
    <w:p w:rsidR="005C21F8" w:rsidRPr="00D32628" w:rsidRDefault="005C21F8" w:rsidP="005C21F8">
      <w:pPr>
        <w:shd w:val="clear" w:color="auto" w:fill="EEEEEE"/>
        <w:spacing w:after="0"/>
        <w:jc w:val="both"/>
        <w:rPr>
          <w:rFonts w:ascii="Arial" w:eastAsia="Georgia" w:hAnsi="Arial" w:cs="Arial"/>
          <w:sz w:val="48"/>
          <w:szCs w:val="48"/>
        </w:rPr>
      </w:pPr>
      <w:r w:rsidRPr="00D32628">
        <w:rPr>
          <w:rFonts w:ascii="Arial" w:eastAsia="Georgia" w:hAnsi="Arial" w:cs="Arial"/>
          <w:sz w:val="48"/>
          <w:szCs w:val="48"/>
          <w:shd w:val="clear" w:color="auto" w:fill="EEEEEE"/>
          <w:lang w:eastAsia="zh-CN" w:bidi="ar"/>
        </w:rPr>
        <w:t xml:space="preserve">[Μετάφραση: </w:t>
      </w:r>
      <w:proofErr w:type="spellStart"/>
      <w:r w:rsidRPr="00D32628">
        <w:rPr>
          <w:rFonts w:ascii="Arial" w:eastAsia="Georgia" w:hAnsi="Arial" w:cs="Arial"/>
          <w:sz w:val="48"/>
          <w:szCs w:val="48"/>
          <w:shd w:val="clear" w:color="auto" w:fill="EEEEEE"/>
          <w:lang w:eastAsia="zh-CN" w:bidi="ar"/>
        </w:rPr>
        <w:t>Ρόδης</w:t>
      </w:r>
      <w:proofErr w:type="spellEnd"/>
      <w:r w:rsidRPr="00D32628">
        <w:rPr>
          <w:rFonts w:ascii="Arial" w:eastAsia="Georgia" w:hAnsi="Arial" w:cs="Arial"/>
          <w:sz w:val="48"/>
          <w:szCs w:val="48"/>
          <w:shd w:val="clear" w:color="auto" w:fill="EEEEEE"/>
          <w:lang w:eastAsia="zh-CN" w:bidi="ar"/>
        </w:rPr>
        <w:t xml:space="preserve"> </w:t>
      </w:r>
      <w:proofErr w:type="spellStart"/>
      <w:r w:rsidRPr="00D32628">
        <w:rPr>
          <w:rFonts w:ascii="Arial" w:eastAsia="Georgia" w:hAnsi="Arial" w:cs="Arial"/>
          <w:sz w:val="48"/>
          <w:szCs w:val="48"/>
          <w:shd w:val="clear" w:color="auto" w:fill="EEEEEE"/>
          <w:lang w:eastAsia="zh-CN" w:bidi="ar"/>
        </w:rPr>
        <w:t>Ρούφος</w:t>
      </w:r>
      <w:proofErr w:type="spellEnd"/>
      <w:r w:rsidRPr="00D32628">
        <w:rPr>
          <w:rFonts w:ascii="Arial" w:eastAsia="Georgia" w:hAnsi="Arial" w:cs="Arial"/>
          <w:sz w:val="48"/>
          <w:szCs w:val="48"/>
          <w:shd w:val="clear" w:color="auto" w:fill="EEEEEE"/>
          <w:lang w:eastAsia="zh-CN" w:bidi="ar"/>
        </w:rPr>
        <w:t>]</w:t>
      </w:r>
    </w:p>
    <w:p w:rsidR="005C21F8" w:rsidRPr="00D32628" w:rsidRDefault="005C21F8" w:rsidP="005C21F8">
      <w:pPr>
        <w:shd w:val="clear" w:color="auto" w:fill="FFFFFF"/>
        <w:spacing w:line="360" w:lineRule="atLeast"/>
        <w:rPr>
          <w:rFonts w:ascii="Arial" w:eastAsia="Times New Roman" w:hAnsi="Arial" w:cs="Arial"/>
          <w:sz w:val="48"/>
          <w:szCs w:val="48"/>
          <w:lang w:eastAsia="el-GR"/>
        </w:rPr>
      </w:pPr>
    </w:p>
    <w:p w:rsidR="005C2251" w:rsidRDefault="005C2251"/>
    <w:sectPr w:rsidR="005C22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92936"/>
    <w:multiLevelType w:val="singleLevel"/>
    <w:tmpl w:val="A0292936"/>
    <w:lvl w:ilvl="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F8"/>
    <w:rsid w:val="005C21F8"/>
    <w:rsid w:val="005C22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2024-12-02T18:27:00Z</dcterms:created>
  <dcterms:modified xsi:type="dcterms:W3CDTF">2024-12-02T18:28:00Z</dcterms:modified>
</cp:coreProperties>
</file>