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4F" w:rsidRPr="00FE2487" w:rsidRDefault="00FE2487">
      <w:pPr>
        <w:rPr>
          <w:b/>
          <w:color w:val="C00000"/>
          <w:sz w:val="32"/>
          <w:szCs w:val="32"/>
          <w:lang w:val="el-GR"/>
        </w:rPr>
      </w:pPr>
      <w:r>
        <w:rPr>
          <w:sz w:val="32"/>
          <w:szCs w:val="32"/>
          <w:lang w:val="el-GR"/>
        </w:rPr>
        <w:tab/>
      </w:r>
      <w:r w:rsidRPr="00FE2487">
        <w:rPr>
          <w:b/>
          <w:color w:val="C00000"/>
          <w:sz w:val="32"/>
          <w:szCs w:val="32"/>
          <w:lang w:val="el-GR"/>
        </w:rPr>
        <w:t>ΚΕΦΑΛΑΙΟ Α</w:t>
      </w:r>
    </w:p>
    <w:p w:rsidR="00FE2487" w:rsidRPr="00FE2487" w:rsidRDefault="00FE2487">
      <w:pPr>
        <w:rPr>
          <w:color w:val="FF0000"/>
          <w:sz w:val="32"/>
          <w:szCs w:val="32"/>
          <w:lang w:val="el-GR"/>
        </w:rPr>
      </w:pPr>
      <w:r w:rsidRPr="00FE2487">
        <w:rPr>
          <w:color w:val="FF0000"/>
          <w:sz w:val="32"/>
          <w:szCs w:val="32"/>
          <w:lang w:val="el-GR"/>
        </w:rPr>
        <w:t>Ενοτητα 1</w:t>
      </w:r>
      <w:r w:rsidRPr="00FE2487">
        <w:rPr>
          <w:color w:val="FF0000"/>
          <w:sz w:val="32"/>
          <w:szCs w:val="32"/>
          <w:vertAlign w:val="superscript"/>
          <w:lang w:val="el-GR"/>
        </w:rPr>
        <w:t>η</w:t>
      </w:r>
      <w:r w:rsidRPr="00FE2487">
        <w:rPr>
          <w:color w:val="FF0000"/>
          <w:sz w:val="32"/>
          <w:szCs w:val="32"/>
          <w:lang w:val="el-GR"/>
        </w:rPr>
        <w:t>.ΕΠΟΧΗ ΤΟΥ ΔΙΑΦΩΤΙΣΜΟΥ</w:t>
      </w:r>
    </w:p>
    <w:p w:rsidR="00FE2487" w:rsidRDefault="00FE2487">
      <w:pPr>
        <w:rPr>
          <w:b/>
          <w:color w:val="00B0F0"/>
          <w:sz w:val="32"/>
          <w:szCs w:val="32"/>
          <w:u w:val="single"/>
          <w:lang w:val="el-GR"/>
        </w:rPr>
      </w:pPr>
      <w:r w:rsidRPr="00FE2487">
        <w:rPr>
          <w:b/>
          <w:color w:val="00B0F0"/>
          <w:sz w:val="32"/>
          <w:szCs w:val="32"/>
          <w:u w:val="single"/>
          <w:lang w:val="el-GR"/>
        </w:rPr>
        <w:t>ΘΕΩΡΙΑ</w:t>
      </w:r>
    </w:p>
    <w:p w:rsidR="00FE2487" w:rsidRPr="00FE2487" w:rsidRDefault="00FE2487">
      <w:pPr>
        <w:rPr>
          <w:color w:val="C00000"/>
          <w:sz w:val="28"/>
          <w:szCs w:val="28"/>
          <w:lang w:val="el-GR"/>
        </w:rPr>
      </w:pPr>
      <w:r w:rsidRPr="00FE2487">
        <w:rPr>
          <w:color w:val="C00000"/>
          <w:sz w:val="28"/>
          <w:szCs w:val="28"/>
          <w:lang w:val="el-GR"/>
        </w:rPr>
        <w:t>α</w:t>
      </w:r>
      <w:r>
        <w:rPr>
          <w:color w:val="C00000"/>
          <w:sz w:val="28"/>
          <w:szCs w:val="28"/>
          <w:lang w:val="el-GR"/>
        </w:rPr>
        <w:t xml:space="preserve">.Εξελίξεις στην Ευρώπη κατά </w:t>
      </w:r>
      <w:r w:rsidRPr="00FE2487">
        <w:rPr>
          <w:color w:val="C00000"/>
          <w:sz w:val="28"/>
          <w:szCs w:val="28"/>
          <w:lang w:val="el-GR"/>
        </w:rPr>
        <w:t xml:space="preserve"> τον 17</w:t>
      </w:r>
      <w:r w:rsidRPr="00FE2487">
        <w:rPr>
          <w:color w:val="C00000"/>
          <w:sz w:val="28"/>
          <w:szCs w:val="28"/>
          <w:vertAlign w:val="superscript"/>
          <w:lang w:val="el-GR"/>
        </w:rPr>
        <w:t>ο</w:t>
      </w:r>
      <w:r w:rsidRPr="00FE2487">
        <w:rPr>
          <w:color w:val="C00000"/>
          <w:sz w:val="28"/>
          <w:szCs w:val="28"/>
          <w:lang w:val="el-GR"/>
        </w:rPr>
        <w:t xml:space="preserve"> και 18</w:t>
      </w:r>
      <w:r w:rsidRPr="00FE2487">
        <w:rPr>
          <w:color w:val="C00000"/>
          <w:sz w:val="28"/>
          <w:szCs w:val="28"/>
          <w:vertAlign w:val="superscript"/>
          <w:lang w:val="el-GR"/>
        </w:rPr>
        <w:t>ο</w:t>
      </w:r>
      <w:r w:rsidRPr="00FE2487">
        <w:rPr>
          <w:color w:val="C00000"/>
          <w:sz w:val="28"/>
          <w:szCs w:val="28"/>
          <w:lang w:val="el-GR"/>
        </w:rPr>
        <w:t xml:space="preserve"> αιώνα</w:t>
      </w:r>
    </w:p>
    <w:p w:rsidR="00FE2487" w:rsidRDefault="00FE2487">
      <w:pPr>
        <w:rPr>
          <w:sz w:val="28"/>
          <w:szCs w:val="28"/>
          <w:lang w:val="el-GR"/>
        </w:rPr>
      </w:pPr>
      <w:r>
        <w:rPr>
          <w:sz w:val="28"/>
          <w:szCs w:val="28"/>
          <w:lang w:val="el-GR"/>
        </w:rPr>
        <w:t xml:space="preserve">     Σημαντικές μεταβολές στην Ευρώπη κατά τον 18</w:t>
      </w:r>
      <w:r w:rsidRPr="00FE2487">
        <w:rPr>
          <w:sz w:val="28"/>
          <w:szCs w:val="28"/>
          <w:vertAlign w:val="superscript"/>
          <w:lang w:val="el-GR"/>
        </w:rPr>
        <w:t>ο</w:t>
      </w:r>
      <w:r>
        <w:rPr>
          <w:sz w:val="28"/>
          <w:szCs w:val="28"/>
          <w:lang w:val="el-GR"/>
        </w:rPr>
        <w:t xml:space="preserve"> αιώνα ήταν:</w:t>
      </w:r>
    </w:p>
    <w:p w:rsidR="00FE2487" w:rsidRDefault="00FE2487" w:rsidP="00FE2487">
      <w:pPr>
        <w:pStyle w:val="ListParagraph"/>
        <w:numPr>
          <w:ilvl w:val="0"/>
          <w:numId w:val="1"/>
        </w:numPr>
        <w:rPr>
          <w:sz w:val="28"/>
          <w:szCs w:val="28"/>
          <w:lang w:val="el-GR"/>
        </w:rPr>
      </w:pPr>
      <w:r>
        <w:rPr>
          <w:sz w:val="28"/>
          <w:szCs w:val="28"/>
          <w:lang w:val="el-GR"/>
        </w:rPr>
        <w:t>Αύξηση πληθυσμού</w:t>
      </w:r>
    </w:p>
    <w:p w:rsidR="00FE2487" w:rsidRDefault="00FE2487" w:rsidP="00FE2487">
      <w:pPr>
        <w:pStyle w:val="ListParagraph"/>
        <w:numPr>
          <w:ilvl w:val="0"/>
          <w:numId w:val="1"/>
        </w:numPr>
        <w:rPr>
          <w:sz w:val="28"/>
          <w:szCs w:val="28"/>
          <w:lang w:val="el-GR"/>
        </w:rPr>
      </w:pPr>
      <w:r>
        <w:rPr>
          <w:sz w:val="28"/>
          <w:szCs w:val="28"/>
          <w:lang w:val="el-GR"/>
        </w:rPr>
        <w:t>Αγροτική επανάσταση</w:t>
      </w:r>
    </w:p>
    <w:p w:rsidR="00FE2487" w:rsidRDefault="00FE2487" w:rsidP="00FE2487">
      <w:pPr>
        <w:pStyle w:val="ListParagraph"/>
        <w:numPr>
          <w:ilvl w:val="0"/>
          <w:numId w:val="1"/>
        </w:numPr>
        <w:rPr>
          <w:sz w:val="28"/>
          <w:szCs w:val="28"/>
          <w:lang w:val="el-GR"/>
        </w:rPr>
      </w:pPr>
      <w:r>
        <w:rPr>
          <w:sz w:val="28"/>
          <w:szCs w:val="28"/>
          <w:lang w:val="el-GR"/>
        </w:rPr>
        <w:t>Ανάπτυξη εμπορίου</w:t>
      </w:r>
    </w:p>
    <w:p w:rsidR="00FE2487" w:rsidRDefault="00FE2487" w:rsidP="00FE2487">
      <w:pPr>
        <w:pStyle w:val="ListParagraph"/>
        <w:numPr>
          <w:ilvl w:val="0"/>
          <w:numId w:val="1"/>
        </w:numPr>
        <w:rPr>
          <w:sz w:val="28"/>
          <w:szCs w:val="28"/>
          <w:lang w:val="el-GR"/>
        </w:rPr>
      </w:pPr>
      <w:r>
        <w:rPr>
          <w:sz w:val="28"/>
          <w:szCs w:val="28"/>
          <w:lang w:val="el-GR"/>
        </w:rPr>
        <w:t>Βιομηχανική επανάσταση</w:t>
      </w:r>
    </w:p>
    <w:p w:rsidR="00FE2487" w:rsidRDefault="00FE2487" w:rsidP="00FE2487">
      <w:pPr>
        <w:pStyle w:val="ListParagraph"/>
        <w:numPr>
          <w:ilvl w:val="0"/>
          <w:numId w:val="1"/>
        </w:numPr>
        <w:rPr>
          <w:sz w:val="28"/>
          <w:szCs w:val="28"/>
          <w:lang w:val="el-GR"/>
        </w:rPr>
      </w:pPr>
      <w:r>
        <w:rPr>
          <w:sz w:val="28"/>
          <w:szCs w:val="28"/>
          <w:lang w:val="el-GR"/>
        </w:rPr>
        <w:t>Κοινωνικές μεταβολές</w:t>
      </w:r>
    </w:p>
    <w:p w:rsidR="00FE2487" w:rsidRDefault="00FE2487" w:rsidP="00FE2487">
      <w:pPr>
        <w:pStyle w:val="ListParagraph"/>
        <w:numPr>
          <w:ilvl w:val="0"/>
          <w:numId w:val="1"/>
        </w:numPr>
        <w:rPr>
          <w:sz w:val="28"/>
          <w:szCs w:val="28"/>
          <w:lang w:val="el-GR"/>
        </w:rPr>
      </w:pPr>
      <w:r>
        <w:rPr>
          <w:sz w:val="28"/>
          <w:szCs w:val="28"/>
          <w:lang w:val="el-GR"/>
        </w:rPr>
        <w:t>Πολιτική κτάσταση</w:t>
      </w:r>
      <w:r w:rsidR="00725033">
        <w:rPr>
          <w:sz w:val="28"/>
          <w:szCs w:val="28"/>
          <w:lang w:val="el-GR"/>
        </w:rPr>
        <w:t>:απόλυτη μοναρχία</w:t>
      </w:r>
    </w:p>
    <w:p w:rsidR="00FE2487" w:rsidRDefault="00FE2487" w:rsidP="00FE2487">
      <w:pPr>
        <w:pStyle w:val="ListParagraph"/>
        <w:numPr>
          <w:ilvl w:val="0"/>
          <w:numId w:val="1"/>
        </w:numPr>
        <w:rPr>
          <w:sz w:val="28"/>
          <w:szCs w:val="28"/>
          <w:lang w:val="el-GR"/>
        </w:rPr>
      </w:pPr>
      <w:r>
        <w:rPr>
          <w:sz w:val="28"/>
          <w:szCs w:val="28"/>
          <w:lang w:val="el-GR"/>
        </w:rPr>
        <w:t>Πρόοδος επιστήμης</w:t>
      </w:r>
    </w:p>
    <w:p w:rsidR="00725033" w:rsidRPr="008526E0" w:rsidRDefault="00725033" w:rsidP="00725033">
      <w:pPr>
        <w:pStyle w:val="ListParagraph"/>
        <w:rPr>
          <w:sz w:val="28"/>
          <w:szCs w:val="28"/>
          <w:lang w:val="el-GR"/>
        </w:rPr>
      </w:pPr>
    </w:p>
    <w:p w:rsidR="008526E0" w:rsidRDefault="008526E0" w:rsidP="008526E0">
      <w:pPr>
        <w:pStyle w:val="ListParagraph"/>
        <w:rPr>
          <w:b/>
          <w:sz w:val="28"/>
          <w:szCs w:val="28"/>
          <w:u w:val="single"/>
          <w:lang w:val="el-GR"/>
        </w:rPr>
      </w:pPr>
      <w:r w:rsidRPr="008526E0">
        <w:rPr>
          <w:b/>
          <w:sz w:val="28"/>
          <w:szCs w:val="28"/>
          <w:u w:val="single"/>
          <w:lang w:val="el-GR"/>
        </w:rPr>
        <w:t>Όροι</w:t>
      </w:r>
    </w:p>
    <w:p w:rsidR="008526E0" w:rsidRDefault="008526E0" w:rsidP="008526E0">
      <w:pPr>
        <w:pStyle w:val="ListParagraph"/>
        <w:numPr>
          <w:ilvl w:val="0"/>
          <w:numId w:val="10"/>
        </w:numPr>
        <w:rPr>
          <w:sz w:val="28"/>
          <w:szCs w:val="28"/>
          <w:lang w:val="el-GR"/>
        </w:rPr>
      </w:pPr>
      <w:r w:rsidRPr="008526E0">
        <w:rPr>
          <w:b/>
          <w:sz w:val="28"/>
          <w:szCs w:val="28"/>
          <w:lang w:val="el-GR"/>
        </w:rPr>
        <w:t>Αγροτική επανάσταση:</w:t>
      </w:r>
      <w:r>
        <w:rPr>
          <w:sz w:val="28"/>
          <w:szCs w:val="28"/>
          <w:lang w:val="el-GR"/>
        </w:rPr>
        <w:t>δημιουργία μεγάλων αγροκτημάτων,εφαρμογή νέων μεθόδων καλλιέργειας,επέκταση της χρήσης μηχανημάτων</w:t>
      </w:r>
    </w:p>
    <w:p w:rsidR="008526E0" w:rsidRDefault="008526E0" w:rsidP="008526E0">
      <w:pPr>
        <w:pStyle w:val="ListParagraph"/>
        <w:numPr>
          <w:ilvl w:val="0"/>
          <w:numId w:val="10"/>
        </w:numPr>
        <w:rPr>
          <w:sz w:val="28"/>
          <w:szCs w:val="28"/>
          <w:lang w:val="el-GR"/>
        </w:rPr>
      </w:pPr>
      <w:r>
        <w:rPr>
          <w:b/>
          <w:sz w:val="28"/>
          <w:szCs w:val="28"/>
          <w:lang w:val="el-GR"/>
        </w:rPr>
        <w:t>Τριγωνικό εμπόριο:</w:t>
      </w:r>
      <w:r>
        <w:rPr>
          <w:sz w:val="28"/>
          <w:szCs w:val="28"/>
          <w:lang w:val="el-GR"/>
        </w:rPr>
        <w:t>το εμπόριο ανάμεσα στην Ευρώπη ,την Αφρική και την Αμερική</w:t>
      </w:r>
    </w:p>
    <w:p w:rsidR="008526E0" w:rsidRDefault="008526E0" w:rsidP="008526E0">
      <w:pPr>
        <w:pStyle w:val="ListParagraph"/>
        <w:numPr>
          <w:ilvl w:val="0"/>
          <w:numId w:val="10"/>
        </w:numPr>
        <w:rPr>
          <w:sz w:val="28"/>
          <w:szCs w:val="28"/>
          <w:lang w:val="el-GR"/>
        </w:rPr>
      </w:pPr>
      <w:r>
        <w:rPr>
          <w:b/>
          <w:sz w:val="28"/>
          <w:szCs w:val="28"/>
          <w:lang w:val="el-GR"/>
        </w:rPr>
        <w:t>Β</w:t>
      </w:r>
      <w:r w:rsidRPr="008526E0">
        <w:rPr>
          <w:b/>
          <w:sz w:val="28"/>
          <w:szCs w:val="28"/>
          <w:lang w:val="el-GR"/>
        </w:rPr>
        <w:t>ιομηχανική επανάσταση:</w:t>
      </w:r>
      <w:r>
        <w:rPr>
          <w:sz w:val="28"/>
          <w:szCs w:val="28"/>
          <w:lang w:val="el-GR"/>
        </w:rPr>
        <w:t>δημιουργία μεγάλων εργοστασίων για μαζική παραγωγή προίόντων με τη χρήση μηχανών.Τα αίτια της βιομηχανικής επανάστασης ήταν:η ύπαρξη επιχειρηματιών που διέθεταν κεφάλαια,η ύπαρξη χιλιάδων άνεργων αγροτών που κατέφυγαν στις πόλεις ψάχνοντας για δουλειά  και η δημιουργία νέων μηχανών</w:t>
      </w:r>
    </w:p>
    <w:p w:rsidR="00725033" w:rsidRDefault="00725033" w:rsidP="00725033">
      <w:pPr>
        <w:pStyle w:val="ListParagraph"/>
        <w:numPr>
          <w:ilvl w:val="0"/>
          <w:numId w:val="10"/>
        </w:numPr>
        <w:rPr>
          <w:sz w:val="28"/>
          <w:szCs w:val="28"/>
          <w:lang w:val="el-GR"/>
        </w:rPr>
      </w:pPr>
      <w:r w:rsidRPr="00725033">
        <w:rPr>
          <w:b/>
          <w:sz w:val="28"/>
          <w:szCs w:val="28"/>
          <w:lang w:val="el-GR"/>
        </w:rPr>
        <w:t>Πρόοδο</w:t>
      </w:r>
      <w:r w:rsidR="000D31F3">
        <w:rPr>
          <w:b/>
          <w:sz w:val="28"/>
          <w:szCs w:val="28"/>
          <w:lang w:val="el-GR"/>
        </w:rPr>
        <w:t>ς φυ</w:t>
      </w:r>
      <w:r w:rsidRPr="00725033">
        <w:rPr>
          <w:b/>
          <w:sz w:val="28"/>
          <w:szCs w:val="28"/>
          <w:lang w:val="el-GR"/>
        </w:rPr>
        <w:t>σικών επιστημών:</w:t>
      </w:r>
      <w:r>
        <w:rPr>
          <w:sz w:val="28"/>
          <w:szCs w:val="28"/>
          <w:lang w:val="el-GR"/>
        </w:rPr>
        <w:t>από τον 17</w:t>
      </w:r>
      <w:r w:rsidRPr="00725033">
        <w:rPr>
          <w:sz w:val="28"/>
          <w:szCs w:val="28"/>
          <w:vertAlign w:val="superscript"/>
          <w:lang w:val="el-GR"/>
        </w:rPr>
        <w:t>ο</w:t>
      </w:r>
      <w:r>
        <w:rPr>
          <w:sz w:val="28"/>
          <w:szCs w:val="28"/>
          <w:lang w:val="el-GR"/>
        </w:rPr>
        <w:t xml:space="preserve"> αιώνα αναζήτησαν φυσικούς νόμους με τους οποίους λειτουργεί ο κόσμος.Διακρίνονται οι</w:t>
      </w:r>
    </w:p>
    <w:p w:rsidR="00725033" w:rsidRDefault="00725033" w:rsidP="00725033">
      <w:pPr>
        <w:pStyle w:val="ListParagraph"/>
        <w:numPr>
          <w:ilvl w:val="0"/>
          <w:numId w:val="11"/>
        </w:numPr>
        <w:rPr>
          <w:sz w:val="28"/>
          <w:szCs w:val="28"/>
          <w:lang w:val="el-GR"/>
        </w:rPr>
      </w:pPr>
      <w:r>
        <w:rPr>
          <w:sz w:val="28"/>
          <w:szCs w:val="28"/>
          <w:lang w:val="el-GR"/>
        </w:rPr>
        <w:t>Φράνσις Μπέικον ή Βάκων :κάθε επιστημονική θέση πρέπει να επαληθεύεται με πείραμα</w:t>
      </w:r>
    </w:p>
    <w:p w:rsidR="00725033" w:rsidRDefault="00725033" w:rsidP="00725033">
      <w:pPr>
        <w:pStyle w:val="ListParagraph"/>
        <w:numPr>
          <w:ilvl w:val="0"/>
          <w:numId w:val="11"/>
        </w:numPr>
        <w:rPr>
          <w:sz w:val="28"/>
          <w:szCs w:val="28"/>
          <w:lang w:val="el-GR"/>
        </w:rPr>
      </w:pPr>
      <w:r>
        <w:rPr>
          <w:sz w:val="28"/>
          <w:szCs w:val="28"/>
          <w:lang w:val="el-GR"/>
        </w:rPr>
        <w:t>Ντεκάρτ ή Καρτέσιος;η συστηματική αμφιβολία οδηγεί στην αληθινή γνώση</w:t>
      </w:r>
    </w:p>
    <w:p w:rsidR="00725033" w:rsidRDefault="00725033" w:rsidP="00725033">
      <w:pPr>
        <w:pStyle w:val="ListParagraph"/>
        <w:numPr>
          <w:ilvl w:val="0"/>
          <w:numId w:val="11"/>
        </w:numPr>
        <w:rPr>
          <w:sz w:val="28"/>
          <w:szCs w:val="28"/>
          <w:lang w:val="el-GR"/>
        </w:rPr>
      </w:pPr>
      <w:r>
        <w:rPr>
          <w:sz w:val="28"/>
          <w:szCs w:val="28"/>
          <w:lang w:val="el-GR"/>
        </w:rPr>
        <w:lastRenderedPageBreak/>
        <w:t>Τζον Λοκ:οι άνθρωποι έχουν απαραβίαστα φυσικά δικαιώματα</w:t>
      </w:r>
    </w:p>
    <w:p w:rsidR="00725033" w:rsidRDefault="00725033" w:rsidP="00725033">
      <w:pPr>
        <w:pStyle w:val="ListParagraph"/>
        <w:numPr>
          <w:ilvl w:val="0"/>
          <w:numId w:val="11"/>
        </w:numPr>
        <w:rPr>
          <w:sz w:val="28"/>
          <w:szCs w:val="28"/>
          <w:lang w:val="el-GR"/>
        </w:rPr>
      </w:pPr>
      <w:r>
        <w:rPr>
          <w:sz w:val="28"/>
          <w:szCs w:val="28"/>
          <w:lang w:val="el-GR"/>
        </w:rPr>
        <w:t>Νεύτωνας:θεωρία της παγκόσμιας έλξης.</w:t>
      </w:r>
    </w:p>
    <w:p w:rsidR="000D31F3" w:rsidRPr="000D31F3" w:rsidRDefault="000D31F3" w:rsidP="000D31F3">
      <w:pPr>
        <w:pStyle w:val="ListParagraph"/>
        <w:numPr>
          <w:ilvl w:val="0"/>
          <w:numId w:val="13"/>
        </w:numPr>
        <w:rPr>
          <w:b/>
          <w:sz w:val="28"/>
          <w:szCs w:val="28"/>
          <w:lang w:val="el-GR"/>
        </w:rPr>
      </w:pPr>
      <w:r w:rsidRPr="000D31F3">
        <w:rPr>
          <w:b/>
          <w:sz w:val="28"/>
          <w:szCs w:val="28"/>
          <w:lang w:val="el-GR"/>
        </w:rPr>
        <w:t>Απόλυτη μοναρχία</w:t>
      </w:r>
    </w:p>
    <w:p w:rsidR="000D31F3" w:rsidRPr="000D31F3" w:rsidRDefault="000D31F3" w:rsidP="000D31F3">
      <w:pPr>
        <w:rPr>
          <w:sz w:val="28"/>
          <w:szCs w:val="28"/>
          <w:lang w:val="el-GR"/>
        </w:rPr>
      </w:pPr>
      <w:r>
        <w:rPr>
          <w:sz w:val="28"/>
          <w:szCs w:val="28"/>
          <w:lang w:val="el-GR"/>
        </w:rPr>
        <w:t>Πολιτική θεωρία ,σύμφωνα με την οποία το σύνολο των εξουσιών συγκεντρώνεται στα χέρια ενός μονάρχη.Αυτός δεν ελέγχεται από καμιά άλλη αρχή .Χαρακτηριστικά,ο βασιλιάς  της Γαλλίας  Λουδοβίκος 14ος,που ενσάρκωνε το πρότυπο της απόλυτης  μοναρχδίας ,είχε δηλώσει «το  κράτος είμαι εγώ». Ο απόλυτος  μονάρχης θεωρούνταν ότι αντλούσε την εξουσία απ</w:t>
      </w:r>
      <w:r w:rsidR="00991B68">
        <w:rPr>
          <w:sz w:val="28"/>
          <w:szCs w:val="28"/>
          <w:lang w:val="el-GR"/>
        </w:rPr>
        <w:t xml:space="preserve"> </w:t>
      </w:r>
      <w:r>
        <w:rPr>
          <w:sz w:val="28"/>
          <w:szCs w:val="28"/>
          <w:lang w:val="el-GR"/>
        </w:rPr>
        <w:t>ό τον θεό και επομένως μόνο σε εκείνον λογοδοτούσε.</w:t>
      </w:r>
    </w:p>
    <w:p w:rsidR="00FE2487" w:rsidRPr="00FE2487" w:rsidRDefault="00FE2487" w:rsidP="00FE2487">
      <w:pPr>
        <w:rPr>
          <w:b/>
          <w:color w:val="92D050"/>
          <w:sz w:val="28"/>
          <w:szCs w:val="28"/>
          <w:lang w:val="el-GR"/>
        </w:rPr>
      </w:pPr>
      <w:r w:rsidRPr="00FE2487">
        <w:rPr>
          <w:b/>
          <w:color w:val="92D050"/>
          <w:sz w:val="28"/>
          <w:szCs w:val="28"/>
          <w:lang w:val="el-GR"/>
        </w:rPr>
        <w:t>Β.Κίνημα του Διαφωτισμού</w:t>
      </w:r>
    </w:p>
    <w:p w:rsidR="00FE2487" w:rsidRDefault="00FE2487" w:rsidP="00FE2487">
      <w:pPr>
        <w:rPr>
          <w:sz w:val="28"/>
          <w:szCs w:val="28"/>
          <w:lang w:val="el-GR"/>
        </w:rPr>
      </w:pPr>
      <w:r>
        <w:rPr>
          <w:sz w:val="28"/>
          <w:szCs w:val="28"/>
          <w:lang w:val="el-GR"/>
        </w:rPr>
        <w:t>Πρόκειται για ευρωπαϊκό κίνημα με βασικές θέσεις</w:t>
      </w:r>
    </w:p>
    <w:p w:rsidR="00FE2487" w:rsidRDefault="00FE2487" w:rsidP="00FE2487">
      <w:pPr>
        <w:pStyle w:val="ListParagraph"/>
        <w:numPr>
          <w:ilvl w:val="0"/>
          <w:numId w:val="2"/>
        </w:numPr>
        <w:rPr>
          <w:sz w:val="28"/>
          <w:szCs w:val="28"/>
          <w:lang w:val="el-GR"/>
        </w:rPr>
      </w:pPr>
      <w:r>
        <w:rPr>
          <w:sz w:val="28"/>
          <w:szCs w:val="28"/>
          <w:lang w:val="el-GR"/>
        </w:rPr>
        <w:t>Απόρριψη κάθε αυθεντίας</w:t>
      </w:r>
    </w:p>
    <w:p w:rsidR="00FE2487" w:rsidRDefault="00FE2487" w:rsidP="00FE2487">
      <w:pPr>
        <w:pStyle w:val="ListParagraph"/>
        <w:numPr>
          <w:ilvl w:val="0"/>
          <w:numId w:val="2"/>
        </w:numPr>
        <w:rPr>
          <w:sz w:val="28"/>
          <w:szCs w:val="28"/>
          <w:lang w:val="el-GR"/>
        </w:rPr>
      </w:pPr>
      <w:r>
        <w:rPr>
          <w:sz w:val="28"/>
          <w:szCs w:val="28"/>
          <w:lang w:val="el-GR"/>
        </w:rPr>
        <w:t>Κριτική κάθε υφιστάμενης γνώσης</w:t>
      </w:r>
    </w:p>
    <w:p w:rsidR="00FE2487" w:rsidRDefault="00FE2487" w:rsidP="00FE2487">
      <w:pPr>
        <w:pStyle w:val="ListParagraph"/>
        <w:numPr>
          <w:ilvl w:val="0"/>
          <w:numId w:val="2"/>
        </w:numPr>
        <w:rPr>
          <w:sz w:val="28"/>
          <w:szCs w:val="28"/>
          <w:lang w:val="el-GR"/>
        </w:rPr>
      </w:pPr>
      <w:r>
        <w:rPr>
          <w:sz w:val="28"/>
          <w:szCs w:val="28"/>
          <w:lang w:val="el-GR"/>
        </w:rPr>
        <w:t>Αποδοχή της λογικης ως του μόνου ασφαλούς τρόπου ερμηνείας του κόσμου</w:t>
      </w:r>
    </w:p>
    <w:p w:rsidR="00FE2487" w:rsidRDefault="00FE2487" w:rsidP="00FE2487">
      <w:pPr>
        <w:pStyle w:val="ListParagraph"/>
        <w:numPr>
          <w:ilvl w:val="0"/>
          <w:numId w:val="2"/>
        </w:numPr>
        <w:rPr>
          <w:sz w:val="28"/>
          <w:szCs w:val="28"/>
          <w:lang w:val="el-GR"/>
        </w:rPr>
      </w:pPr>
      <w:r>
        <w:rPr>
          <w:sz w:val="28"/>
          <w:szCs w:val="28"/>
          <w:lang w:val="el-GR"/>
        </w:rPr>
        <w:t>Την πεποίθηση ότι ο άνθρωπος μπορεί να προοδεύει διαρκώς</w:t>
      </w:r>
    </w:p>
    <w:p w:rsidR="00FE2487" w:rsidRDefault="00FE2487" w:rsidP="00FE2487">
      <w:pPr>
        <w:pStyle w:val="ListParagraph"/>
        <w:numPr>
          <w:ilvl w:val="0"/>
          <w:numId w:val="3"/>
        </w:numPr>
        <w:rPr>
          <w:sz w:val="28"/>
          <w:szCs w:val="28"/>
          <w:lang w:val="el-GR"/>
        </w:rPr>
      </w:pPr>
      <w:r>
        <w:rPr>
          <w:sz w:val="28"/>
          <w:szCs w:val="28"/>
          <w:lang w:val="el-GR"/>
        </w:rPr>
        <w:t>Πρωτοεμφανίστηκε στην Αγγλία στα τέλη του 17</w:t>
      </w:r>
      <w:r w:rsidRPr="00FE2487">
        <w:rPr>
          <w:sz w:val="28"/>
          <w:szCs w:val="28"/>
          <w:vertAlign w:val="superscript"/>
          <w:lang w:val="el-GR"/>
        </w:rPr>
        <w:t>ου</w:t>
      </w:r>
      <w:r>
        <w:rPr>
          <w:sz w:val="28"/>
          <w:szCs w:val="28"/>
          <w:lang w:val="el-GR"/>
        </w:rPr>
        <w:t xml:space="preserve"> αιώνα,εδραιώθηκε στη Γαλλία τον 18</w:t>
      </w:r>
      <w:r w:rsidRPr="00FE2487">
        <w:rPr>
          <w:sz w:val="28"/>
          <w:szCs w:val="28"/>
          <w:vertAlign w:val="superscript"/>
          <w:lang w:val="el-GR"/>
        </w:rPr>
        <w:t>ο</w:t>
      </w:r>
      <w:r>
        <w:rPr>
          <w:sz w:val="28"/>
          <w:szCs w:val="28"/>
          <w:lang w:val="el-GR"/>
        </w:rPr>
        <w:t xml:space="preserve"> αιώνα και εξαπλώθηκε σε ολόκληρο τον κόσμο.</w:t>
      </w:r>
    </w:p>
    <w:p w:rsidR="00FE2487" w:rsidRDefault="00FE2487" w:rsidP="00FE2487">
      <w:pPr>
        <w:pStyle w:val="ListParagraph"/>
        <w:numPr>
          <w:ilvl w:val="0"/>
          <w:numId w:val="3"/>
        </w:numPr>
        <w:rPr>
          <w:sz w:val="28"/>
          <w:szCs w:val="28"/>
          <w:lang w:val="el-GR"/>
        </w:rPr>
      </w:pPr>
      <w:r>
        <w:rPr>
          <w:sz w:val="28"/>
          <w:szCs w:val="28"/>
          <w:lang w:val="el-GR"/>
        </w:rPr>
        <w:t>Κορυφαίοι διαφωτιστές ήταν:!Ρουσώ,Βολταίρος,Ντιντερό,Μοντεσκιέ.</w:t>
      </w:r>
    </w:p>
    <w:p w:rsidR="00FE2487" w:rsidRPr="00FE2487" w:rsidRDefault="00FE2487" w:rsidP="00FE2487">
      <w:pPr>
        <w:rPr>
          <w:b/>
          <w:color w:val="7030A0"/>
          <w:sz w:val="28"/>
          <w:szCs w:val="28"/>
          <w:lang w:val="el-GR"/>
        </w:rPr>
      </w:pPr>
      <w:r w:rsidRPr="00FE2487">
        <w:rPr>
          <w:b/>
          <w:color w:val="7030A0"/>
          <w:sz w:val="28"/>
          <w:szCs w:val="28"/>
          <w:lang w:val="el-GR"/>
        </w:rPr>
        <w:t>Γ.Διαφωτισμός και πολιτική</w:t>
      </w:r>
    </w:p>
    <w:p w:rsidR="00FE2487" w:rsidRDefault="00FE2487" w:rsidP="00FE2487">
      <w:pPr>
        <w:pStyle w:val="ListParagraph"/>
        <w:numPr>
          <w:ilvl w:val="0"/>
          <w:numId w:val="4"/>
        </w:numPr>
        <w:rPr>
          <w:sz w:val="28"/>
          <w:szCs w:val="28"/>
          <w:lang w:val="el-GR"/>
        </w:rPr>
      </w:pPr>
      <w:r>
        <w:rPr>
          <w:sz w:val="28"/>
          <w:szCs w:val="28"/>
          <w:lang w:val="el-GR"/>
        </w:rPr>
        <w:t>Ο Διαφωτισμός υπήρξε κίνημα πολιτικό,αφού μέσα από  αυτόν η αστική τάξη διεκδίκησε τη συμμετοχή της στην εξουσία.</w:t>
      </w:r>
    </w:p>
    <w:p w:rsidR="00FE2487" w:rsidRDefault="00FE2487" w:rsidP="00FE2487">
      <w:pPr>
        <w:pStyle w:val="ListParagraph"/>
        <w:numPr>
          <w:ilvl w:val="0"/>
          <w:numId w:val="4"/>
        </w:numPr>
        <w:rPr>
          <w:sz w:val="28"/>
          <w:szCs w:val="28"/>
          <w:lang w:val="el-GR"/>
        </w:rPr>
      </w:pPr>
      <w:r>
        <w:rPr>
          <w:sz w:val="28"/>
          <w:szCs w:val="28"/>
          <w:lang w:val="el-GR"/>
        </w:rPr>
        <w:t>Ο Διαφωτισμός υποστήριζε ότι όλοι οιάνθρωποι έχουν ορισμένα δικαιώματα (ζωής,ιδιοκτησίας,ισότητας απέναντι στον νόμο,ελευθερίας της σκέψης και έκφρασης),τα οποία δεν μπορεί να καταργήσει καμιά εξουσία.Τα ονόμασε φυσικά δικαιώματα.</w:t>
      </w:r>
    </w:p>
    <w:p w:rsidR="00FE2487" w:rsidRDefault="00FE2487" w:rsidP="00FE2487">
      <w:pPr>
        <w:pStyle w:val="ListParagraph"/>
        <w:numPr>
          <w:ilvl w:val="0"/>
          <w:numId w:val="4"/>
        </w:numPr>
        <w:rPr>
          <w:sz w:val="28"/>
          <w:szCs w:val="28"/>
          <w:lang w:val="el-GR"/>
        </w:rPr>
      </w:pPr>
      <w:r>
        <w:rPr>
          <w:sz w:val="28"/>
          <w:szCs w:val="28"/>
          <w:lang w:val="el-GR"/>
        </w:rPr>
        <w:t>Ο Τζον Λοκ διατύπωσε τη θεωρία του κοινωνικού συμβολαίου.Σύμφωνα με αυτήν ,οι πολίτες παραχώρησαν στο κράτος  ορισμένες από τις ελευθερίες τους και ως αντάλλαγμα αυτό τους εξασφάλισε την ασφάλεια.Εάν το κράτος παρέβαινε ους όρους του  συμβολαίου και γινόταν τυραννικό ,τότε οι πολίτες είχαν το δικαίωματης αντίστασης.</w:t>
      </w:r>
    </w:p>
    <w:p w:rsidR="00FE2487" w:rsidRDefault="00FE2487" w:rsidP="00FE2487">
      <w:pPr>
        <w:pStyle w:val="ListParagraph"/>
        <w:numPr>
          <w:ilvl w:val="0"/>
          <w:numId w:val="4"/>
        </w:numPr>
        <w:rPr>
          <w:sz w:val="28"/>
          <w:szCs w:val="28"/>
          <w:lang w:val="el-GR"/>
        </w:rPr>
      </w:pPr>
      <w:r>
        <w:rPr>
          <w:sz w:val="28"/>
          <w:szCs w:val="28"/>
          <w:lang w:val="el-GR"/>
        </w:rPr>
        <w:lastRenderedPageBreak/>
        <w:t>Ο Ρουσώ συμπλήρωσε ότι την πολιτική εξουσία έπρεπε να διαχειρίζεται ο λαός κι όχι κάποιος ηγεμόνας.Διατύπωσε τον όρο «γενική βούληση», που εκφράζει το  δημόσιο συμφέρον μέσα από τη συμμετοχή του λαού στη λήψη αποφάσεων.</w:t>
      </w:r>
    </w:p>
    <w:p w:rsidR="00FE2487" w:rsidRDefault="00FE2487" w:rsidP="00FE2487">
      <w:pPr>
        <w:pStyle w:val="ListParagraph"/>
        <w:numPr>
          <w:ilvl w:val="0"/>
          <w:numId w:val="4"/>
        </w:numPr>
        <w:rPr>
          <w:sz w:val="28"/>
          <w:szCs w:val="28"/>
          <w:lang w:val="el-GR"/>
        </w:rPr>
      </w:pPr>
      <w:r>
        <w:rPr>
          <w:sz w:val="28"/>
          <w:szCs w:val="28"/>
          <w:lang w:val="el-GR"/>
        </w:rPr>
        <w:t>Ο Μοντεσκιέ διατύπωσε την αρχή της διάκρισης των εξουσιών.Συγκεκριμένα,υποστήριζε την ανάγκη να μοιράζεται  η εξουσία σε τρεις διαφορετικούς φορείς.Έτσι,η εκτελεστική εξουσία έπρεπε να ασκείται από την κυβέρνηση,η νομοθετική από τη Βουλή και η δικαστική από τους δικαστές.</w:t>
      </w:r>
    </w:p>
    <w:p w:rsidR="00FE2487" w:rsidRDefault="00FE2487" w:rsidP="00FE2487">
      <w:pPr>
        <w:pStyle w:val="ListParagraph"/>
        <w:numPr>
          <w:ilvl w:val="0"/>
          <w:numId w:val="4"/>
        </w:numPr>
        <w:rPr>
          <w:sz w:val="28"/>
          <w:szCs w:val="28"/>
          <w:lang w:val="el-GR"/>
        </w:rPr>
      </w:pPr>
      <w:r>
        <w:rPr>
          <w:sz w:val="28"/>
          <w:szCs w:val="28"/>
          <w:lang w:val="el-GR"/>
        </w:rPr>
        <w:t>Οι θέσεις του Διαφωτισμού επηρέασαν την πολιτική του 18</w:t>
      </w:r>
      <w:r w:rsidRPr="00FE2487">
        <w:rPr>
          <w:sz w:val="28"/>
          <w:szCs w:val="28"/>
          <w:vertAlign w:val="superscript"/>
          <w:lang w:val="el-GR"/>
        </w:rPr>
        <w:t>ου</w:t>
      </w:r>
      <w:r>
        <w:rPr>
          <w:sz w:val="28"/>
          <w:szCs w:val="28"/>
          <w:lang w:val="el-GR"/>
        </w:rPr>
        <w:t xml:space="preserve"> αι.και έθεσαν τα θεμέλια των σύγχρονων δημοκρατιών.</w:t>
      </w:r>
    </w:p>
    <w:p w:rsidR="00FE2487" w:rsidRDefault="00FE2487" w:rsidP="00FE2487">
      <w:pPr>
        <w:pStyle w:val="ListParagraph"/>
        <w:numPr>
          <w:ilvl w:val="0"/>
          <w:numId w:val="4"/>
        </w:numPr>
        <w:rPr>
          <w:sz w:val="28"/>
          <w:szCs w:val="28"/>
          <w:lang w:val="el-GR"/>
        </w:rPr>
      </w:pPr>
      <w:r>
        <w:rPr>
          <w:sz w:val="28"/>
          <w:szCs w:val="28"/>
          <w:lang w:val="el-GR"/>
        </w:rPr>
        <w:t>Οι πολιτικές ιδέες του Διαφωτισμού άσκησαν τη σημαντικότερη επίδραση στην Αμερικανική και Γαλλική επνάσταση.</w:t>
      </w:r>
    </w:p>
    <w:p w:rsidR="008B5BF1" w:rsidRDefault="008B5BF1" w:rsidP="008B5BF1">
      <w:pPr>
        <w:pStyle w:val="ListParagraph"/>
        <w:rPr>
          <w:b/>
          <w:sz w:val="28"/>
          <w:szCs w:val="28"/>
          <w:u w:val="single"/>
          <w:lang w:val="el-GR"/>
        </w:rPr>
      </w:pPr>
      <w:r w:rsidRPr="008B5BF1">
        <w:rPr>
          <w:b/>
          <w:sz w:val="28"/>
          <w:szCs w:val="28"/>
          <w:u w:val="single"/>
          <w:lang w:val="el-GR"/>
        </w:rPr>
        <w:t>Όροι</w:t>
      </w:r>
    </w:p>
    <w:p w:rsidR="008B5BF1" w:rsidRPr="008B5BF1" w:rsidRDefault="008B5BF1" w:rsidP="008B5BF1">
      <w:pPr>
        <w:pStyle w:val="ListParagraph"/>
        <w:numPr>
          <w:ilvl w:val="0"/>
          <w:numId w:val="12"/>
        </w:numPr>
        <w:rPr>
          <w:sz w:val="28"/>
          <w:szCs w:val="28"/>
          <w:lang w:val="el-GR"/>
        </w:rPr>
      </w:pPr>
      <w:r w:rsidRPr="008B5BF1">
        <w:rPr>
          <w:b/>
          <w:sz w:val="28"/>
          <w:szCs w:val="28"/>
          <w:lang w:val="el-GR"/>
        </w:rPr>
        <w:t>Φωτισμένη δεσποτεία</w:t>
      </w:r>
      <w:r>
        <w:rPr>
          <w:sz w:val="28"/>
          <w:szCs w:val="28"/>
          <w:lang w:val="el-GR"/>
        </w:rPr>
        <w:t>: ορισμένοι μονάρχες ,για να κάνουν πιο αποτελεσματικό το κράτος και να ενισχύσουν την εξουσία τους ,εφάρμοσαν ιδέες του Διαφωτισμού ,όπως τον περιορισμό των προνομίων των ανώτερων τάξεων,τη λήψη μέτρων κοινωνικής πρόνοιας και την ενίσχυση των Γραμμάτωγν και των Τεχνών.Το πολίτευμα αυτό ονομάστηκε φωτισμένη δεσποτεία.Εκπρόσωποί της ήταν η Φρειδερίκη της Πρωσίας, η Μαρία θηρεσία της Αυστρίας,και η Μεγάλη Αικατερίνη τηςΡωσίας.</w:t>
      </w:r>
    </w:p>
    <w:p w:rsidR="004C1C64" w:rsidRPr="004C1C64" w:rsidRDefault="004C1C64" w:rsidP="004C1C64">
      <w:pPr>
        <w:rPr>
          <w:color w:val="C00000"/>
          <w:sz w:val="28"/>
          <w:szCs w:val="28"/>
          <w:lang w:val="el-GR"/>
        </w:rPr>
      </w:pPr>
      <w:r w:rsidRPr="004C1C64">
        <w:rPr>
          <w:color w:val="C00000"/>
          <w:sz w:val="28"/>
          <w:szCs w:val="28"/>
          <w:lang w:val="el-GR"/>
        </w:rPr>
        <w:t>Δ.Διαφωτισμός και θρησκεία</w:t>
      </w:r>
    </w:p>
    <w:p w:rsidR="004C1C64" w:rsidRDefault="004C1C64" w:rsidP="004C1C64">
      <w:pPr>
        <w:pStyle w:val="ListParagraph"/>
        <w:numPr>
          <w:ilvl w:val="0"/>
          <w:numId w:val="5"/>
        </w:numPr>
        <w:rPr>
          <w:sz w:val="28"/>
          <w:szCs w:val="28"/>
          <w:lang w:val="el-GR"/>
        </w:rPr>
      </w:pPr>
      <w:r>
        <w:rPr>
          <w:sz w:val="28"/>
          <w:szCs w:val="28"/>
          <w:lang w:val="el-GR"/>
        </w:rPr>
        <w:t>Οι περισσότεροι διαφωτιστές ήταν ντείστές,δηλαδή πίστευαν ότι ο θεός είναι ο δημιουργός του κόσμου αλλά δε ρυθμίζει την τύχη του και δεν παρεμβαίνει στις ανθρώπινες υποθέσεις.</w:t>
      </w:r>
    </w:p>
    <w:p w:rsidR="004C1C64" w:rsidRDefault="004C1C64" w:rsidP="004C1C64">
      <w:pPr>
        <w:pStyle w:val="ListParagraph"/>
        <w:numPr>
          <w:ilvl w:val="0"/>
          <w:numId w:val="5"/>
        </w:numPr>
        <w:rPr>
          <w:sz w:val="28"/>
          <w:szCs w:val="28"/>
          <w:lang w:val="el-GR"/>
        </w:rPr>
      </w:pPr>
      <w:r>
        <w:rPr>
          <w:sz w:val="28"/>
          <w:szCs w:val="28"/>
          <w:lang w:val="el-GR"/>
        </w:rPr>
        <w:t>Κάποιοι ήταν άθεοι.</w:t>
      </w:r>
    </w:p>
    <w:p w:rsidR="004C1C64" w:rsidRPr="004C1C64" w:rsidRDefault="004C1C64" w:rsidP="004C1C64">
      <w:pPr>
        <w:pStyle w:val="ListParagraph"/>
        <w:numPr>
          <w:ilvl w:val="0"/>
          <w:numId w:val="5"/>
        </w:numPr>
        <w:rPr>
          <w:sz w:val="28"/>
          <w:szCs w:val="28"/>
          <w:lang w:val="el-GR"/>
        </w:rPr>
      </w:pPr>
      <w:r>
        <w:rPr>
          <w:sz w:val="28"/>
          <w:szCs w:val="28"/>
          <w:lang w:val="el-GR"/>
        </w:rPr>
        <w:t>Όλοι οι διαφωτιστές ασκούσαν κριτική στην Καθολική Εκκλησί</w:t>
      </w:r>
      <w:r w:rsidRPr="004C1C64">
        <w:rPr>
          <w:sz w:val="28"/>
          <w:szCs w:val="28"/>
          <w:lang w:val="el-GR"/>
        </w:rPr>
        <w:t>α ,κατηγορώντας τη για φανατισμό.</w:t>
      </w:r>
    </w:p>
    <w:p w:rsidR="004C1C64" w:rsidRDefault="004C1C64" w:rsidP="004C1C64">
      <w:pPr>
        <w:pStyle w:val="ListParagraph"/>
        <w:numPr>
          <w:ilvl w:val="0"/>
          <w:numId w:val="5"/>
        </w:numPr>
        <w:rPr>
          <w:sz w:val="28"/>
          <w:szCs w:val="28"/>
          <w:lang w:val="el-GR"/>
        </w:rPr>
      </w:pPr>
      <w:r>
        <w:rPr>
          <w:sz w:val="28"/>
          <w:szCs w:val="28"/>
          <w:lang w:val="el-GR"/>
        </w:rPr>
        <w:t>Υποστήριζαν την ανεξιθρησκεία.</w:t>
      </w:r>
    </w:p>
    <w:p w:rsidR="004C1C64" w:rsidRPr="004C1C64" w:rsidRDefault="004C1C64" w:rsidP="004C1C64">
      <w:pPr>
        <w:rPr>
          <w:color w:val="92D050"/>
          <w:sz w:val="28"/>
          <w:szCs w:val="28"/>
          <w:lang w:val="el-GR"/>
        </w:rPr>
      </w:pPr>
      <w:r w:rsidRPr="004C1C64">
        <w:rPr>
          <w:b/>
          <w:color w:val="92D050"/>
          <w:sz w:val="28"/>
          <w:szCs w:val="28"/>
          <w:lang w:val="el-GR"/>
        </w:rPr>
        <w:t>Ε.Διαφωτισμός και εκπαίδευση</w:t>
      </w:r>
    </w:p>
    <w:p w:rsidR="004C1C64" w:rsidRDefault="004C1C64" w:rsidP="004C1C64">
      <w:pPr>
        <w:pStyle w:val="ListParagraph"/>
        <w:rPr>
          <w:sz w:val="28"/>
          <w:szCs w:val="28"/>
          <w:lang w:val="el-GR"/>
        </w:rPr>
      </w:pPr>
      <w:r>
        <w:rPr>
          <w:sz w:val="28"/>
          <w:szCs w:val="28"/>
          <w:lang w:val="el-GR"/>
        </w:rPr>
        <w:t>Οι διαφωτιστές θεωρούσαν ότι η εκπαίδευση ήταν ένα από τα μέσα που θα διασφάλιζαν τη συνεχή πρόοδο του ανθρώπου.</w:t>
      </w:r>
    </w:p>
    <w:p w:rsidR="004C1C64" w:rsidRDefault="004C1C64" w:rsidP="004C1C64">
      <w:pPr>
        <w:pStyle w:val="ListParagraph"/>
        <w:numPr>
          <w:ilvl w:val="0"/>
          <w:numId w:val="7"/>
        </w:numPr>
        <w:rPr>
          <w:sz w:val="28"/>
          <w:szCs w:val="28"/>
          <w:lang w:val="el-GR"/>
        </w:rPr>
      </w:pPr>
      <w:r>
        <w:rPr>
          <w:sz w:val="28"/>
          <w:szCs w:val="28"/>
          <w:lang w:val="el-GR"/>
        </w:rPr>
        <w:lastRenderedPageBreak/>
        <w:t>Ο Ρουσώ στο έργο του «Αιμίλιος» υποστήριξε ότι η εκπαίδευση πρέπει να βασίζεται στην προσωπική έρευνα του διδασκομένου.</w:t>
      </w:r>
    </w:p>
    <w:p w:rsidR="004C1C64" w:rsidRDefault="004C1C64" w:rsidP="004C1C64">
      <w:pPr>
        <w:ind w:left="1080"/>
        <w:rPr>
          <w:sz w:val="28"/>
          <w:szCs w:val="28"/>
          <w:lang w:val="el-GR"/>
        </w:rPr>
      </w:pPr>
      <w:r>
        <w:rPr>
          <w:sz w:val="28"/>
          <w:szCs w:val="28"/>
          <w:lang w:val="el-GR"/>
        </w:rPr>
        <w:t>Π</w:t>
      </w:r>
      <w:r w:rsidRPr="004C1C64">
        <w:rPr>
          <w:sz w:val="28"/>
          <w:szCs w:val="28"/>
          <w:lang w:val="el-GR"/>
        </w:rPr>
        <w:t>αράλληλα ,ο δάσκαλος δε</w:t>
      </w:r>
      <w:r>
        <w:rPr>
          <w:sz w:val="28"/>
          <w:szCs w:val="28"/>
          <w:lang w:val="el-GR"/>
        </w:rPr>
        <w:t>ν πρέπει να λειτουργεί ως αυθεντία αλλ</w:t>
      </w:r>
      <w:r w:rsidRPr="004C1C64">
        <w:rPr>
          <w:sz w:val="28"/>
          <w:szCs w:val="28"/>
          <w:lang w:val="el-GR"/>
        </w:rPr>
        <w:t>ά να θέτει τα ερωτήματα κ</w:t>
      </w:r>
      <w:r>
        <w:rPr>
          <w:sz w:val="28"/>
          <w:szCs w:val="28"/>
          <w:lang w:val="el-GR"/>
        </w:rPr>
        <w:t>αι να οδηγεί τον μαθητή στην εύ</w:t>
      </w:r>
      <w:r w:rsidRPr="004C1C64">
        <w:rPr>
          <w:sz w:val="28"/>
          <w:szCs w:val="28"/>
          <w:lang w:val="el-GR"/>
        </w:rPr>
        <w:t>ρεση των απαντήσεων.</w:t>
      </w:r>
    </w:p>
    <w:p w:rsidR="004C1C64" w:rsidRPr="000C79A2" w:rsidRDefault="004C1C64" w:rsidP="004C1C64">
      <w:pPr>
        <w:ind w:left="1080"/>
        <w:rPr>
          <w:b/>
          <w:color w:val="C00000"/>
          <w:sz w:val="28"/>
          <w:szCs w:val="28"/>
          <w:lang w:val="el-GR"/>
        </w:rPr>
      </w:pPr>
      <w:r w:rsidRPr="000C79A2">
        <w:rPr>
          <w:b/>
          <w:color w:val="C00000"/>
          <w:sz w:val="28"/>
          <w:szCs w:val="28"/>
          <w:lang w:val="el-GR"/>
        </w:rPr>
        <w:t>ΣΤ.Διαφωτισμός και οικονομία</w:t>
      </w:r>
      <w:r w:rsidR="000C79A2" w:rsidRPr="000C79A2">
        <w:rPr>
          <w:b/>
          <w:color w:val="C00000"/>
          <w:sz w:val="28"/>
          <w:szCs w:val="28"/>
          <w:lang w:val="el-GR"/>
        </w:rPr>
        <w:t xml:space="preserve"> </w:t>
      </w:r>
    </w:p>
    <w:p w:rsidR="000C79A2" w:rsidRDefault="000C79A2" w:rsidP="000C79A2">
      <w:pPr>
        <w:pStyle w:val="ListParagraph"/>
        <w:numPr>
          <w:ilvl w:val="0"/>
          <w:numId w:val="8"/>
        </w:numPr>
        <w:rPr>
          <w:sz w:val="28"/>
          <w:szCs w:val="28"/>
          <w:lang w:val="el-GR"/>
        </w:rPr>
      </w:pPr>
      <w:r>
        <w:rPr>
          <w:sz w:val="28"/>
          <w:szCs w:val="28"/>
          <w:lang w:val="el-GR"/>
        </w:rPr>
        <w:t>Στην Ευρώπη από τον 16</w:t>
      </w:r>
      <w:r w:rsidRPr="000C79A2">
        <w:rPr>
          <w:sz w:val="28"/>
          <w:szCs w:val="28"/>
          <w:vertAlign w:val="superscript"/>
          <w:lang w:val="el-GR"/>
        </w:rPr>
        <w:t>ο</w:t>
      </w:r>
      <w:r>
        <w:rPr>
          <w:sz w:val="28"/>
          <w:szCs w:val="28"/>
          <w:lang w:val="el-GR"/>
        </w:rPr>
        <w:t xml:space="preserve">  έως κι τον 18</w:t>
      </w:r>
      <w:r w:rsidRPr="000C79A2">
        <w:rPr>
          <w:sz w:val="28"/>
          <w:szCs w:val="28"/>
          <w:vertAlign w:val="superscript"/>
          <w:lang w:val="el-GR"/>
        </w:rPr>
        <w:t>ο</w:t>
      </w:r>
      <w:r>
        <w:rPr>
          <w:sz w:val="28"/>
          <w:szCs w:val="28"/>
          <w:lang w:val="el-GR"/>
        </w:rPr>
        <w:t xml:space="preserve"> αιώνα ,κυριρχούσε η οικονομική πρακτική του μερκαντιλισμού.</w:t>
      </w:r>
    </w:p>
    <w:p w:rsidR="000C79A2" w:rsidRDefault="000C79A2" w:rsidP="000C79A2">
      <w:pPr>
        <w:pStyle w:val="ListParagraph"/>
        <w:numPr>
          <w:ilvl w:val="0"/>
          <w:numId w:val="8"/>
        </w:numPr>
        <w:rPr>
          <w:sz w:val="28"/>
          <w:szCs w:val="28"/>
          <w:lang w:val="el-GR"/>
        </w:rPr>
      </w:pPr>
      <w:r>
        <w:rPr>
          <w:sz w:val="28"/>
          <w:szCs w:val="28"/>
          <w:lang w:val="el-GR"/>
        </w:rPr>
        <w:t>Σε αντίδραση προς τον μερκαντιλισμό, κάποιοι Γάλλοι οικονομολόγοι  υποστήριξαν ότι το κράτος δεν έπρεπε να παρεμβαίνει στην οικονομία,η οποία θα έπρεπε να λειτουργεί φυσικά.Η αντίληψη  αυτή ονομάστηκε φυσιοκρατία κιαι οι υποστηρικτές της φυσιοκράτες ,με κύριο εκπρόσωπο τον Κενέ.</w:t>
      </w:r>
    </w:p>
    <w:p w:rsidR="000C79A2" w:rsidRDefault="000C79A2" w:rsidP="000C79A2">
      <w:pPr>
        <w:pStyle w:val="ListParagraph"/>
        <w:numPr>
          <w:ilvl w:val="0"/>
          <w:numId w:val="8"/>
        </w:numPr>
        <w:rPr>
          <w:sz w:val="28"/>
          <w:szCs w:val="28"/>
          <w:lang w:val="el-GR"/>
        </w:rPr>
      </w:pPr>
      <w:r>
        <w:rPr>
          <w:sz w:val="28"/>
          <w:szCs w:val="28"/>
          <w:lang w:val="el-GR"/>
        </w:rPr>
        <w:t>Στην Αγγλία γεννήθηκε ο οικονομικός φιλελευθερισμός,που υποστήριζε ότι το κράτος θα έπρεπε να παρεμβαίνει ελάχιστα στην οικονομική  ζωή. Την αντίληψη αυτή πρώτος εισήγαγε ο Άνταμ Σμιθ.</w:t>
      </w:r>
    </w:p>
    <w:p w:rsidR="00A410C0" w:rsidRPr="00A410C0" w:rsidRDefault="00A410C0" w:rsidP="00A410C0">
      <w:pPr>
        <w:rPr>
          <w:b/>
          <w:color w:val="00B050"/>
          <w:sz w:val="28"/>
          <w:szCs w:val="28"/>
          <w:lang w:val="el-GR"/>
        </w:rPr>
      </w:pPr>
      <w:r w:rsidRPr="00A410C0">
        <w:rPr>
          <w:b/>
          <w:color w:val="00B050"/>
          <w:sz w:val="28"/>
          <w:szCs w:val="28"/>
          <w:lang w:val="el-GR"/>
        </w:rPr>
        <w:t>Ζ. Εγκυκλοπαίδεια</w:t>
      </w:r>
    </w:p>
    <w:p w:rsidR="00A410C0" w:rsidRPr="00A410C0" w:rsidRDefault="00A410C0" w:rsidP="00A410C0">
      <w:pPr>
        <w:rPr>
          <w:color w:val="7030A0"/>
          <w:sz w:val="28"/>
          <w:szCs w:val="28"/>
          <w:lang w:val="el-GR"/>
        </w:rPr>
      </w:pPr>
      <w:r>
        <w:rPr>
          <w:sz w:val="28"/>
          <w:szCs w:val="28"/>
          <w:lang w:val="el-GR"/>
        </w:rPr>
        <w:t>Οι ιδέες του Διαφωτισμού συγκεντρώθηκαν στην Εγκυκλοπαίδεια ,ένα συλλογικό έργο 33 τόμων.Πρωτεργάτες ήταν οι γάλλοι διαφωτιστές Ντιντερό και Ντ΄Αλαμπέρ.</w:t>
      </w:r>
    </w:p>
    <w:p w:rsidR="00A410C0" w:rsidRDefault="00A410C0" w:rsidP="00A410C0">
      <w:pPr>
        <w:rPr>
          <w:b/>
          <w:color w:val="7030A0"/>
          <w:sz w:val="28"/>
          <w:szCs w:val="28"/>
          <w:lang w:val="el-GR"/>
        </w:rPr>
      </w:pPr>
      <w:r w:rsidRPr="00A410C0">
        <w:rPr>
          <w:b/>
          <w:color w:val="7030A0"/>
          <w:sz w:val="28"/>
          <w:szCs w:val="28"/>
          <w:lang w:val="el-GR"/>
        </w:rPr>
        <w:t>Η.Διάδοση ιδεών του Διαφωτισμού</w:t>
      </w:r>
    </w:p>
    <w:p w:rsidR="00A410C0" w:rsidRPr="00A410C0" w:rsidRDefault="00A410C0" w:rsidP="00A410C0">
      <w:pPr>
        <w:pStyle w:val="ListParagraph"/>
        <w:numPr>
          <w:ilvl w:val="0"/>
          <w:numId w:val="9"/>
        </w:numPr>
        <w:rPr>
          <w:b/>
          <w:color w:val="7030A0"/>
          <w:sz w:val="28"/>
          <w:szCs w:val="28"/>
          <w:lang w:val="el-GR"/>
        </w:rPr>
      </w:pPr>
      <w:r>
        <w:rPr>
          <w:b/>
          <w:sz w:val="28"/>
          <w:szCs w:val="28"/>
          <w:lang w:val="el-GR"/>
        </w:rPr>
        <w:t xml:space="preserve">Οι  </w:t>
      </w:r>
      <w:r>
        <w:rPr>
          <w:sz w:val="28"/>
          <w:szCs w:val="28"/>
          <w:lang w:val="el-GR"/>
        </w:rPr>
        <w:t>ιδέες του Διαφωτισμού διαδόθηκαν αρχικά στα ανώτερα ,μορφωμένα  κοινωνικά στρώματα .</w:t>
      </w:r>
    </w:p>
    <w:p w:rsidR="00A410C0" w:rsidRPr="00A410C0" w:rsidRDefault="00A410C0" w:rsidP="00A410C0">
      <w:pPr>
        <w:pStyle w:val="ListParagraph"/>
        <w:numPr>
          <w:ilvl w:val="0"/>
          <w:numId w:val="9"/>
        </w:numPr>
        <w:rPr>
          <w:color w:val="7030A0"/>
          <w:sz w:val="28"/>
          <w:szCs w:val="28"/>
          <w:lang w:val="el-GR"/>
        </w:rPr>
      </w:pPr>
      <w:r w:rsidRPr="00A410C0">
        <w:rPr>
          <w:sz w:val="28"/>
          <w:szCs w:val="28"/>
          <w:lang w:val="el-GR"/>
        </w:rPr>
        <w:t xml:space="preserve">Αργότερα ,πολλές </w:t>
      </w:r>
      <w:r>
        <w:rPr>
          <w:sz w:val="28"/>
          <w:szCs w:val="28"/>
          <w:lang w:val="el-GR"/>
        </w:rPr>
        <w:t xml:space="preserve"> α</w:t>
      </w:r>
      <w:r w:rsidRPr="00A410C0">
        <w:rPr>
          <w:sz w:val="28"/>
          <w:szCs w:val="28"/>
          <w:lang w:val="el-GR"/>
        </w:rPr>
        <w:t xml:space="preserve">πό αυτές </w:t>
      </w:r>
      <w:r>
        <w:rPr>
          <w:sz w:val="28"/>
          <w:szCs w:val="28"/>
          <w:lang w:val="el-GR"/>
        </w:rPr>
        <w:t>έφτασαν και σε ευρύτερα τμήματα της κοινωνίας μέσω εκλαϊκευμένων βιβλίων.</w:t>
      </w:r>
    </w:p>
    <w:p w:rsidR="00A410C0" w:rsidRPr="0032201B" w:rsidRDefault="00A410C0" w:rsidP="00A410C0">
      <w:pPr>
        <w:pStyle w:val="ListParagraph"/>
        <w:numPr>
          <w:ilvl w:val="0"/>
          <w:numId w:val="9"/>
        </w:numPr>
        <w:rPr>
          <w:color w:val="7030A0"/>
          <w:sz w:val="28"/>
          <w:szCs w:val="28"/>
          <w:lang w:val="el-GR"/>
        </w:rPr>
      </w:pPr>
      <w:r>
        <w:rPr>
          <w:sz w:val="28"/>
          <w:szCs w:val="28"/>
          <w:lang w:val="el-GR"/>
        </w:rPr>
        <w:t>Οι ιδέες σύντομα ξεπέρασαν τα συνορα της  Γαλλίας και διαδόθηκαν σε ολόκληρη την Ευρώπη</w:t>
      </w:r>
    </w:p>
    <w:p w:rsidR="0032201B" w:rsidRPr="004240AE" w:rsidRDefault="0032201B" w:rsidP="0032201B">
      <w:pPr>
        <w:pStyle w:val="ListParagraph"/>
        <w:rPr>
          <w:b/>
          <w:color w:val="00B0F0"/>
          <w:sz w:val="32"/>
          <w:szCs w:val="32"/>
          <w:lang w:val="el-GR"/>
        </w:rPr>
      </w:pPr>
      <w:r w:rsidRPr="004240AE">
        <w:rPr>
          <w:b/>
          <w:color w:val="00B0F0"/>
          <w:sz w:val="32"/>
          <w:szCs w:val="32"/>
          <w:lang w:val="el-GR"/>
        </w:rPr>
        <w:t>ΑΣΚΗΣΕΙΣ</w:t>
      </w:r>
    </w:p>
    <w:p w:rsidR="0032201B" w:rsidRPr="0032201B" w:rsidRDefault="0032201B" w:rsidP="0032201B">
      <w:pPr>
        <w:pStyle w:val="ListParagraph"/>
        <w:rPr>
          <w:sz w:val="28"/>
          <w:szCs w:val="28"/>
          <w:lang w:val="el-GR"/>
        </w:rPr>
      </w:pPr>
      <w:r w:rsidRPr="0032201B">
        <w:rPr>
          <w:sz w:val="28"/>
          <w:szCs w:val="28"/>
          <w:lang w:val="el-GR"/>
        </w:rPr>
        <w:t>1.</w:t>
      </w:r>
      <w:r w:rsidRPr="0032201B">
        <w:rPr>
          <w:sz w:val="28"/>
          <w:szCs w:val="28"/>
          <w:lang w:val="el-GR"/>
        </w:rPr>
        <w:tab/>
      </w:r>
      <w:r w:rsidR="004240AE">
        <w:rPr>
          <w:sz w:val="28"/>
          <w:szCs w:val="28"/>
          <w:lang w:val="el-GR"/>
        </w:rPr>
        <w:t>Τι σας θυμίζουν οι παρακάτω όροι;</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Αγροτική  επανάσταση</w:t>
      </w:r>
    </w:p>
    <w:p w:rsidR="0032201B" w:rsidRPr="0032201B" w:rsidRDefault="0032201B" w:rsidP="0032201B">
      <w:pPr>
        <w:pStyle w:val="ListParagraph"/>
        <w:rPr>
          <w:sz w:val="28"/>
          <w:szCs w:val="28"/>
          <w:lang w:val="el-GR"/>
        </w:rPr>
      </w:pPr>
      <w:r w:rsidRPr="0032201B">
        <w:rPr>
          <w:sz w:val="28"/>
          <w:szCs w:val="28"/>
          <w:lang w:val="el-GR"/>
        </w:rPr>
        <w:lastRenderedPageBreak/>
        <w:t>•</w:t>
      </w:r>
      <w:r w:rsidRPr="0032201B">
        <w:rPr>
          <w:sz w:val="28"/>
          <w:szCs w:val="28"/>
          <w:lang w:val="el-GR"/>
        </w:rPr>
        <w:tab/>
        <w:t xml:space="preserve"> Βιομηχανική επανάσταση</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Αστι8ική τάξη</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Αριστοκράτες</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Αγρότες</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Απόλυτη μοναρχία</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Φυσικά δικαιώματα </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Κοινωνικό συμβόλαιο </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Γενική  βούληση </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Διάκριση των εξουσιών</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Φωτισμένη δεσποτεία </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Ανεξιθρησκεία</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Φυσιοκράτες</w:t>
      </w:r>
    </w:p>
    <w:p w:rsidR="0032201B" w:rsidRPr="0032201B" w:rsidRDefault="0032201B" w:rsidP="0032201B">
      <w:pPr>
        <w:pStyle w:val="ListParagraph"/>
        <w:rPr>
          <w:sz w:val="28"/>
          <w:szCs w:val="28"/>
          <w:lang w:val="el-GR"/>
        </w:rPr>
      </w:pPr>
      <w:r w:rsidRPr="0032201B">
        <w:rPr>
          <w:sz w:val="28"/>
          <w:szCs w:val="28"/>
          <w:lang w:val="el-GR"/>
        </w:rPr>
        <w:t>2</w:t>
      </w:r>
      <w:r w:rsidRPr="0032201B">
        <w:rPr>
          <w:sz w:val="28"/>
          <w:szCs w:val="28"/>
          <w:lang w:val="el-GR"/>
        </w:rPr>
        <w:tab/>
        <w:t>Να γράψετε δίπλα στο κάθε όνομα κάτι που διατύπωσε:</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Άνταμ Σμιθ</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Νεύτωνας</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Μοντεσκιέ</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Μπέικον </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Ντ’ Αλαμπέρ</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 Ντεκάρτ  </w:t>
      </w:r>
    </w:p>
    <w:p w:rsidR="0032201B" w:rsidRP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 xml:space="preserve">Ντιντερό  </w:t>
      </w:r>
    </w:p>
    <w:p w:rsidR="0032201B" w:rsidRDefault="0032201B" w:rsidP="0032201B">
      <w:pPr>
        <w:pStyle w:val="ListParagraph"/>
        <w:rPr>
          <w:sz w:val="28"/>
          <w:szCs w:val="28"/>
          <w:lang w:val="el-GR"/>
        </w:rPr>
      </w:pPr>
      <w:r w:rsidRPr="0032201B">
        <w:rPr>
          <w:sz w:val="28"/>
          <w:szCs w:val="28"/>
          <w:lang w:val="el-GR"/>
        </w:rPr>
        <w:t>•</w:t>
      </w:r>
      <w:r w:rsidRPr="0032201B">
        <w:rPr>
          <w:sz w:val="28"/>
          <w:szCs w:val="28"/>
          <w:lang w:val="el-GR"/>
        </w:rPr>
        <w:tab/>
        <w:t>Τζον Λοκ</w:t>
      </w:r>
    </w:p>
    <w:p w:rsidR="0032201B" w:rsidRDefault="0032201B" w:rsidP="0032201B">
      <w:pPr>
        <w:pStyle w:val="ListParagraph"/>
        <w:rPr>
          <w:sz w:val="28"/>
          <w:szCs w:val="28"/>
          <w:lang w:val="el-GR"/>
        </w:rPr>
      </w:pPr>
    </w:p>
    <w:p w:rsidR="0032201B" w:rsidRPr="00A410C0" w:rsidRDefault="0032201B" w:rsidP="0032201B">
      <w:pPr>
        <w:pStyle w:val="ListParagraph"/>
        <w:rPr>
          <w:color w:val="7030A0"/>
          <w:sz w:val="28"/>
          <w:szCs w:val="28"/>
          <w:lang w:val="el-GR"/>
        </w:rPr>
      </w:pPr>
    </w:p>
    <w:sectPr w:rsidR="0032201B" w:rsidRPr="00A410C0" w:rsidSect="001A41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ECB"/>
      </v:shape>
    </w:pict>
  </w:numPicBullet>
  <w:abstractNum w:abstractNumId="0">
    <w:nsid w:val="089A2F37"/>
    <w:multiLevelType w:val="hybridMultilevel"/>
    <w:tmpl w:val="FF7A7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E6D54"/>
    <w:multiLevelType w:val="hybridMultilevel"/>
    <w:tmpl w:val="06844F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24CB9"/>
    <w:multiLevelType w:val="hybridMultilevel"/>
    <w:tmpl w:val="5626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61824"/>
    <w:multiLevelType w:val="hybridMultilevel"/>
    <w:tmpl w:val="55702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162C48"/>
    <w:multiLevelType w:val="hybridMultilevel"/>
    <w:tmpl w:val="21123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4B4A32"/>
    <w:multiLevelType w:val="hybridMultilevel"/>
    <w:tmpl w:val="5B7E5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3562CF"/>
    <w:multiLevelType w:val="hybridMultilevel"/>
    <w:tmpl w:val="CA0266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1757568"/>
    <w:multiLevelType w:val="hybridMultilevel"/>
    <w:tmpl w:val="E000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2684A"/>
    <w:multiLevelType w:val="hybridMultilevel"/>
    <w:tmpl w:val="519C52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77417"/>
    <w:multiLevelType w:val="hybridMultilevel"/>
    <w:tmpl w:val="DF321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D37D5"/>
    <w:multiLevelType w:val="hybridMultilevel"/>
    <w:tmpl w:val="3752BD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8E3DAB"/>
    <w:multiLevelType w:val="hybridMultilevel"/>
    <w:tmpl w:val="01D4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50422"/>
    <w:multiLevelType w:val="hybridMultilevel"/>
    <w:tmpl w:val="55BC736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1"/>
  </w:num>
  <w:num w:numId="4">
    <w:abstractNumId w:val="8"/>
  </w:num>
  <w:num w:numId="5">
    <w:abstractNumId w:val="0"/>
  </w:num>
  <w:num w:numId="6">
    <w:abstractNumId w:val="9"/>
  </w:num>
  <w:num w:numId="7">
    <w:abstractNumId w:val="10"/>
  </w:num>
  <w:num w:numId="8">
    <w:abstractNumId w:val="12"/>
  </w:num>
  <w:num w:numId="9">
    <w:abstractNumId w:val="7"/>
  </w:num>
  <w:num w:numId="10">
    <w:abstractNumId w:val="3"/>
  </w:num>
  <w:num w:numId="11">
    <w:abstractNumId w:val="6"/>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487"/>
    <w:rsid w:val="000C79A2"/>
    <w:rsid w:val="000D31F3"/>
    <w:rsid w:val="001A414F"/>
    <w:rsid w:val="0032201B"/>
    <w:rsid w:val="004240AE"/>
    <w:rsid w:val="004C1C64"/>
    <w:rsid w:val="00725033"/>
    <w:rsid w:val="008078DE"/>
    <w:rsid w:val="008526E0"/>
    <w:rsid w:val="008B5BF1"/>
    <w:rsid w:val="00991B68"/>
    <w:rsid w:val="00A410C0"/>
    <w:rsid w:val="00D43423"/>
    <w:rsid w:val="00FE2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4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12</cp:revision>
  <dcterms:created xsi:type="dcterms:W3CDTF">2024-09-15T07:38:00Z</dcterms:created>
  <dcterms:modified xsi:type="dcterms:W3CDTF">2024-09-15T11:52:00Z</dcterms:modified>
</cp:coreProperties>
</file>