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A" w:rsidRPr="004A1E7A" w:rsidRDefault="004A1E7A" w:rsidP="004A1E7A">
      <w:pPr>
        <w:shd w:val="clear" w:color="auto" w:fill="FFFFFF"/>
        <w:spacing w:after="312" w:line="240" w:lineRule="auto"/>
        <w:jc w:val="both"/>
        <w:rPr>
          <w:rFonts w:ascii="Verdana" w:eastAsia="Times New Roman" w:hAnsi="Verdana" w:cs="Times New Roman"/>
          <w:color w:val="222222"/>
          <w:sz w:val="18"/>
          <w:szCs w:val="18"/>
        </w:rPr>
      </w:pPr>
      <w:r w:rsidRPr="004A1E7A">
        <w:rPr>
          <w:rFonts w:ascii="Times New Roman" w:eastAsia="Times New Roman" w:hAnsi="Times New Roman" w:cs="Times New Roman"/>
          <w:b/>
          <w:bCs/>
          <w:color w:val="222222"/>
          <w:sz w:val="28"/>
        </w:rPr>
        <w:t> </w:t>
      </w:r>
    </w:p>
    <w:p w:rsidR="004A1E7A" w:rsidRPr="004A1E7A" w:rsidRDefault="004A1E7A" w:rsidP="004A1E7A">
      <w:pPr>
        <w:numPr>
          <w:ilvl w:val="0"/>
          <w:numId w:val="1"/>
        </w:numPr>
        <w:shd w:val="clear" w:color="auto" w:fill="FFFFFF"/>
        <w:spacing w:before="100" w:beforeAutospacing="1" w:after="0" w:line="240" w:lineRule="auto"/>
        <w:ind w:left="972"/>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b/>
          <w:bCs/>
          <w:color w:val="222222"/>
          <w:sz w:val="28"/>
          <w:lang w:val="el-GR"/>
        </w:rPr>
        <w:t>Να βρείτε τη δομή των παρακάτω παραγράφων</w:t>
      </w:r>
      <w:r w:rsidR="00E0364D">
        <w:rPr>
          <w:rFonts w:ascii="Times New Roman" w:eastAsia="Times New Roman" w:hAnsi="Times New Roman" w:cs="Times New Roman"/>
          <w:b/>
          <w:bCs/>
          <w:color w:val="222222"/>
          <w:sz w:val="28"/>
          <w:lang w:val="el-GR"/>
        </w:rPr>
        <w:t xml:space="preserve"> καθώς και τις διαρθρωτικές λέξεις και τι αυτές δηλώνουν </w:t>
      </w:r>
    </w:p>
    <w:p w:rsidR="004A1E7A" w:rsidRPr="004A1E7A" w:rsidRDefault="004A1E7A" w:rsidP="004A1E7A">
      <w:pPr>
        <w:numPr>
          <w:ilvl w:val="0"/>
          <w:numId w:val="2"/>
        </w:numPr>
        <w:shd w:val="clear" w:color="auto" w:fill="FFFFFF"/>
        <w:spacing w:before="100" w:beforeAutospacing="1" w:after="0" w:line="240" w:lineRule="auto"/>
        <w:ind w:left="972"/>
        <w:jc w:val="both"/>
        <w:rPr>
          <w:rFonts w:ascii="Verdana" w:eastAsia="Times New Roman" w:hAnsi="Verdana" w:cs="Times New Roman"/>
          <w:color w:val="222222"/>
          <w:sz w:val="18"/>
          <w:szCs w:val="18"/>
        </w:rPr>
      </w:pPr>
      <w:r w:rsidRPr="004A1E7A">
        <w:rPr>
          <w:rFonts w:ascii="Times New Roman" w:eastAsia="Times New Roman" w:hAnsi="Times New Roman" w:cs="Times New Roman"/>
          <w:color w:val="222222"/>
          <w:sz w:val="28"/>
          <w:szCs w:val="28"/>
          <w:lang w:val="el-GR"/>
        </w:rPr>
        <w:t xml:space="preserve">Ξάφνου, το πρόσωπό του φωτίστηκε: έβαλε το χέρι του στην τσέπη και τράβηξε το κουτάκι όπου κρατούσε αιχμαλωτισμένο το τριζόνι. Άνοιξε το καπάκι κι ακούμπησε το έντομο στο θρανίο του. </w:t>
      </w:r>
      <w:r w:rsidRPr="004A1E7A">
        <w:rPr>
          <w:rFonts w:ascii="Times New Roman" w:eastAsia="Times New Roman" w:hAnsi="Times New Roman" w:cs="Times New Roman"/>
          <w:color w:val="222222"/>
          <w:sz w:val="28"/>
          <w:szCs w:val="28"/>
        </w:rPr>
        <w:t>T</w:t>
      </w:r>
      <w:r w:rsidRPr="004A1E7A">
        <w:rPr>
          <w:rFonts w:ascii="Times New Roman" w:eastAsia="Times New Roman" w:hAnsi="Times New Roman" w:cs="Times New Roman"/>
          <w:color w:val="222222"/>
          <w:sz w:val="28"/>
          <w:szCs w:val="28"/>
          <w:lang w:val="el-GR"/>
        </w:rPr>
        <w:t xml:space="preserve">ο τριζόνι, ενθουσιασμένο που γλίτωσε </w:t>
      </w:r>
      <w:proofErr w:type="gramStart"/>
      <w:r w:rsidRPr="004A1E7A">
        <w:rPr>
          <w:rFonts w:ascii="Times New Roman" w:eastAsia="Times New Roman" w:hAnsi="Times New Roman" w:cs="Times New Roman"/>
          <w:color w:val="222222"/>
          <w:sz w:val="28"/>
          <w:szCs w:val="28"/>
          <w:lang w:val="el-GR"/>
        </w:rPr>
        <w:t>απ</w:t>
      </w:r>
      <w:proofErr w:type="gramEnd"/>
      <w:r w:rsidRPr="004A1E7A">
        <w:rPr>
          <w:rFonts w:ascii="Times New Roman" w:eastAsia="Times New Roman" w:hAnsi="Times New Roman" w:cs="Times New Roman"/>
          <w:color w:val="222222"/>
          <w:sz w:val="28"/>
          <w:szCs w:val="28"/>
          <w:lang w:val="el-GR"/>
        </w:rPr>
        <w:t xml:space="preserve">’ τη φυλακή του, άρχισε να προχωρεί, μα ο </w:t>
      </w:r>
      <w:r w:rsidRPr="004A1E7A">
        <w:rPr>
          <w:rFonts w:ascii="Times New Roman" w:eastAsia="Times New Roman" w:hAnsi="Times New Roman" w:cs="Times New Roman"/>
          <w:color w:val="222222"/>
          <w:sz w:val="28"/>
          <w:szCs w:val="28"/>
        </w:rPr>
        <w:t>T</w:t>
      </w:r>
      <w:r w:rsidRPr="004A1E7A">
        <w:rPr>
          <w:rFonts w:ascii="Times New Roman" w:eastAsia="Times New Roman" w:hAnsi="Times New Roman" w:cs="Times New Roman"/>
          <w:color w:val="222222"/>
          <w:sz w:val="28"/>
          <w:szCs w:val="28"/>
          <w:lang w:val="el-GR"/>
        </w:rPr>
        <w:t>ομ το</w:t>
      </w:r>
      <w:r w:rsidRPr="004A1E7A">
        <w:rPr>
          <w:rFonts w:ascii="Times New Roman" w:eastAsia="Times New Roman" w:hAnsi="Times New Roman" w:cs="Times New Roman"/>
          <w:color w:val="222222"/>
          <w:sz w:val="28"/>
          <w:szCs w:val="28"/>
        </w:rPr>
        <w:t> </w:t>
      </w:r>
      <w:hyperlink r:id="rId5" w:history="1">
        <w:r w:rsidRPr="004A1E7A">
          <w:rPr>
            <w:rFonts w:ascii="Times New Roman" w:eastAsia="Times New Roman" w:hAnsi="Times New Roman" w:cs="Times New Roman"/>
            <w:color w:val="253B80"/>
            <w:sz w:val="28"/>
            <w:lang w:val="el-GR"/>
          </w:rPr>
          <w:t>τσίγκλησε*</w:t>
        </w:r>
      </w:hyperlink>
      <w:r w:rsidRPr="004A1E7A">
        <w:rPr>
          <w:rFonts w:ascii="Times New Roman" w:eastAsia="Times New Roman" w:hAnsi="Times New Roman" w:cs="Times New Roman"/>
          <w:color w:val="222222"/>
          <w:sz w:val="28"/>
          <w:szCs w:val="28"/>
        </w:rPr>
        <w:t> </w:t>
      </w:r>
      <w:r w:rsidRPr="004A1E7A">
        <w:rPr>
          <w:rFonts w:ascii="Times New Roman" w:eastAsia="Times New Roman" w:hAnsi="Times New Roman" w:cs="Times New Roman"/>
          <w:color w:val="222222"/>
          <w:sz w:val="28"/>
          <w:szCs w:val="28"/>
          <w:lang w:val="el-GR"/>
        </w:rPr>
        <w:t xml:space="preserve">με μια καρφίτσα, αναγκάζοντάς το ν’ αλλάξει διεύθυνση και δείχνοντάς του ότι έπρεπε να υπακούσει. Ο Τζόε οπλίστηκε με τη σειρά του με μια καρφίτσα και βάλθηκε να βοηθάει την εκπαίδευση του φυλακισμένου. </w:t>
      </w:r>
      <w:proofErr w:type="spellStart"/>
      <w:r w:rsidRPr="004A1E7A">
        <w:rPr>
          <w:rFonts w:ascii="Times New Roman" w:eastAsia="Times New Roman" w:hAnsi="Times New Roman" w:cs="Times New Roman"/>
          <w:color w:val="222222"/>
          <w:sz w:val="28"/>
          <w:szCs w:val="28"/>
        </w:rPr>
        <w:t>Μεμιάς</w:t>
      </w:r>
      <w:proofErr w:type="spellEnd"/>
      <w:r w:rsidRPr="004A1E7A">
        <w:rPr>
          <w:rFonts w:ascii="Times New Roman" w:eastAsia="Times New Roman" w:hAnsi="Times New Roman" w:cs="Times New Roman"/>
          <w:color w:val="222222"/>
          <w:sz w:val="28"/>
          <w:szCs w:val="28"/>
        </w:rPr>
        <w:t xml:space="preserve">, </w:t>
      </w:r>
      <w:proofErr w:type="spellStart"/>
      <w:r w:rsidRPr="004A1E7A">
        <w:rPr>
          <w:rFonts w:ascii="Times New Roman" w:eastAsia="Times New Roman" w:hAnsi="Times New Roman" w:cs="Times New Roman"/>
          <w:color w:val="222222"/>
          <w:sz w:val="28"/>
          <w:szCs w:val="28"/>
        </w:rPr>
        <w:t>το</w:t>
      </w:r>
      <w:proofErr w:type="spellEnd"/>
      <w:r w:rsidRPr="004A1E7A">
        <w:rPr>
          <w:rFonts w:ascii="Times New Roman" w:eastAsia="Times New Roman" w:hAnsi="Times New Roman" w:cs="Times New Roman"/>
          <w:color w:val="222222"/>
          <w:sz w:val="28"/>
          <w:szCs w:val="28"/>
        </w:rPr>
        <w:t xml:space="preserve"> </w:t>
      </w:r>
      <w:proofErr w:type="spellStart"/>
      <w:r w:rsidRPr="004A1E7A">
        <w:rPr>
          <w:rFonts w:ascii="Times New Roman" w:eastAsia="Times New Roman" w:hAnsi="Times New Roman" w:cs="Times New Roman"/>
          <w:color w:val="222222"/>
          <w:sz w:val="28"/>
          <w:szCs w:val="28"/>
        </w:rPr>
        <w:t>παιχνίδι</w:t>
      </w:r>
      <w:proofErr w:type="spellEnd"/>
      <w:r w:rsidRPr="004A1E7A">
        <w:rPr>
          <w:rFonts w:ascii="Times New Roman" w:eastAsia="Times New Roman" w:hAnsi="Times New Roman" w:cs="Times New Roman"/>
          <w:color w:val="222222"/>
          <w:sz w:val="28"/>
          <w:szCs w:val="28"/>
        </w:rPr>
        <w:t xml:space="preserve"> </w:t>
      </w:r>
      <w:proofErr w:type="spellStart"/>
      <w:r w:rsidRPr="004A1E7A">
        <w:rPr>
          <w:rFonts w:ascii="Times New Roman" w:eastAsia="Times New Roman" w:hAnsi="Times New Roman" w:cs="Times New Roman"/>
          <w:color w:val="222222"/>
          <w:sz w:val="28"/>
          <w:szCs w:val="28"/>
        </w:rPr>
        <w:t>έγινε</w:t>
      </w:r>
      <w:proofErr w:type="spellEnd"/>
      <w:r w:rsidRPr="004A1E7A">
        <w:rPr>
          <w:rFonts w:ascii="Times New Roman" w:eastAsia="Times New Roman" w:hAnsi="Times New Roman" w:cs="Times New Roman"/>
          <w:color w:val="222222"/>
          <w:sz w:val="28"/>
          <w:szCs w:val="28"/>
        </w:rPr>
        <w:t xml:space="preserve"> </w:t>
      </w:r>
      <w:proofErr w:type="spellStart"/>
      <w:r w:rsidRPr="004A1E7A">
        <w:rPr>
          <w:rFonts w:ascii="Times New Roman" w:eastAsia="Times New Roman" w:hAnsi="Times New Roman" w:cs="Times New Roman"/>
          <w:color w:val="222222"/>
          <w:sz w:val="28"/>
          <w:szCs w:val="28"/>
        </w:rPr>
        <w:t>συναρπαστικό</w:t>
      </w:r>
      <w:proofErr w:type="spellEnd"/>
      <w:r w:rsidRPr="004A1E7A">
        <w:rPr>
          <w:rFonts w:ascii="Times New Roman" w:eastAsia="Times New Roman" w:hAnsi="Times New Roman" w:cs="Times New Roman"/>
          <w:color w:val="222222"/>
          <w:sz w:val="28"/>
          <w:szCs w:val="28"/>
        </w:rPr>
        <w:t>.</w:t>
      </w:r>
    </w:p>
    <w:p w:rsidR="004A1E7A" w:rsidRPr="00E0364D" w:rsidRDefault="004A1E7A" w:rsidP="004A1E7A">
      <w:pPr>
        <w:shd w:val="clear" w:color="auto" w:fill="FFFFFF"/>
        <w:spacing w:after="312" w:line="240" w:lineRule="auto"/>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b/>
          <w:bCs/>
          <w:color w:val="222222"/>
          <w:sz w:val="28"/>
        </w:rPr>
        <w:t>M</w:t>
      </w:r>
      <w:r w:rsidRPr="004A1E7A">
        <w:rPr>
          <w:rFonts w:ascii="Times New Roman" w:eastAsia="Times New Roman" w:hAnsi="Times New Roman" w:cs="Times New Roman"/>
          <w:b/>
          <w:bCs/>
          <w:color w:val="222222"/>
          <w:sz w:val="28"/>
          <w:lang w:val="el-GR"/>
        </w:rPr>
        <w:t>αρκ</w:t>
      </w:r>
      <w:r w:rsidRPr="004A1E7A">
        <w:rPr>
          <w:rFonts w:ascii="Times New Roman" w:eastAsia="Times New Roman" w:hAnsi="Times New Roman" w:cs="Times New Roman"/>
          <w:b/>
          <w:bCs/>
          <w:color w:val="222222"/>
          <w:sz w:val="28"/>
        </w:rPr>
        <w:t> T</w:t>
      </w:r>
      <w:r w:rsidRPr="004A1E7A">
        <w:rPr>
          <w:rFonts w:ascii="Times New Roman" w:eastAsia="Times New Roman" w:hAnsi="Times New Roman" w:cs="Times New Roman"/>
          <w:b/>
          <w:bCs/>
          <w:color w:val="222222"/>
          <w:sz w:val="28"/>
          <w:lang w:val="el-GR"/>
        </w:rPr>
        <w:t>ουαίν,</w:t>
      </w:r>
      <w:r w:rsidRPr="004A1E7A">
        <w:rPr>
          <w:rFonts w:ascii="Times New Roman" w:eastAsia="Times New Roman" w:hAnsi="Times New Roman" w:cs="Times New Roman"/>
          <w:color w:val="222222"/>
          <w:sz w:val="28"/>
          <w:szCs w:val="28"/>
        </w:rPr>
        <w:t> </w:t>
      </w:r>
      <w:r w:rsidRPr="004A1E7A">
        <w:rPr>
          <w:rFonts w:ascii="Times New Roman" w:eastAsia="Times New Roman" w:hAnsi="Times New Roman" w:cs="Times New Roman"/>
          <w:b/>
          <w:bCs/>
          <w:color w:val="222222"/>
          <w:sz w:val="28"/>
          <w:lang w:val="el-GR"/>
        </w:rPr>
        <w:t>Τομ Σώγιερ, μτφρ.</w:t>
      </w:r>
      <w:r w:rsidRPr="004A1E7A">
        <w:rPr>
          <w:rFonts w:ascii="Times New Roman" w:eastAsia="Times New Roman" w:hAnsi="Times New Roman" w:cs="Times New Roman"/>
          <w:b/>
          <w:bCs/>
          <w:color w:val="222222"/>
          <w:sz w:val="28"/>
        </w:rPr>
        <w:t> </w:t>
      </w:r>
      <w:r w:rsidRPr="00E0364D">
        <w:rPr>
          <w:rFonts w:ascii="Times New Roman" w:eastAsia="Times New Roman" w:hAnsi="Times New Roman" w:cs="Times New Roman"/>
          <w:b/>
          <w:bCs/>
          <w:color w:val="222222"/>
          <w:sz w:val="28"/>
          <w:lang w:val="el-GR"/>
        </w:rPr>
        <w:t>Α. Φερτάκη, εκδ. Άγκυρα, 1990</w:t>
      </w:r>
    </w:p>
    <w:p w:rsidR="004A1E7A" w:rsidRPr="004A1E7A" w:rsidRDefault="004A1E7A" w:rsidP="004A1E7A">
      <w:pPr>
        <w:numPr>
          <w:ilvl w:val="0"/>
          <w:numId w:val="3"/>
        </w:numPr>
        <w:shd w:val="clear" w:color="auto" w:fill="FFFFFF"/>
        <w:spacing w:before="100" w:beforeAutospacing="1" w:after="0" w:line="240" w:lineRule="auto"/>
        <w:ind w:left="972"/>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color w:val="222222"/>
          <w:sz w:val="28"/>
          <w:szCs w:val="28"/>
          <w:lang w:val="el-GR"/>
        </w:rPr>
        <w:t xml:space="preserve">Ο υπολογιστής σε καμιά περίπτωση δεν μπορεί, βέβαια, να αντικαταστήσει το δάσκαλο και το βιβλίο. Ο δάσκαλος παίζει και πρέπει να παίζει κεντρικό ρόλο, ιδιαίτερα στις μικρές ηλικίες. Χρησιμοποιεί ως κύριο εργαλείο το λόγο, που κινητοποιεί τη φαντασία. Επίσης, ο ρόλος του βιβλίου είναι σημαντικός. Αποτελεί τη βάση, όπου μπορεί να ανατρέξει ο μαθητής κάθε στιγμή. Μεταφέρεται και ξεφυλλίζεται εύκολα. Όμως, πιστεύουμε ότι η χρήση ποιοτικού εκπαιδευτικού λογισμικού μπορεί να βοηθήσει το έργο του δασκάλου και να συμπληρώσει κενά στη λειτουργία του συμβατικού εντύπου-βιβλίου. Ενώ ο δάσκαλος με χρήση του λόγου κινητοποιεί τη φαντασία, το εκπαιδευτικό λογισμικό και τα εποπτικά μέσα διδασκαλίας μπορούν να δράσουν συμπληρωματικά και να κινητοποιήσουν τις αισθήσεις. Επιπλέον, τα πολυμέσα σε σχέση με τα συμβατικά εποπτικά μέσα, </w:t>
      </w:r>
      <w:r w:rsidRPr="004A1E7A">
        <w:rPr>
          <w:rFonts w:ascii="Times New Roman" w:eastAsia="Times New Roman" w:hAnsi="Times New Roman" w:cs="Times New Roman"/>
          <w:color w:val="222222"/>
          <w:sz w:val="28"/>
          <w:szCs w:val="28"/>
        </w:rPr>
        <w:t>video</w:t>
      </w:r>
      <w:r w:rsidRPr="004A1E7A">
        <w:rPr>
          <w:rFonts w:ascii="Times New Roman" w:eastAsia="Times New Roman" w:hAnsi="Times New Roman" w:cs="Times New Roman"/>
          <w:color w:val="222222"/>
          <w:sz w:val="28"/>
          <w:szCs w:val="28"/>
          <w:lang w:val="el-GR"/>
        </w:rPr>
        <w:t xml:space="preserve">, </w:t>
      </w:r>
      <w:r w:rsidRPr="004A1E7A">
        <w:rPr>
          <w:rFonts w:ascii="Times New Roman" w:eastAsia="Times New Roman" w:hAnsi="Times New Roman" w:cs="Times New Roman"/>
          <w:color w:val="222222"/>
          <w:sz w:val="28"/>
          <w:szCs w:val="28"/>
        </w:rPr>
        <w:t>audio</w:t>
      </w:r>
      <w:r w:rsidRPr="004A1E7A">
        <w:rPr>
          <w:rFonts w:ascii="Times New Roman" w:eastAsia="Times New Roman" w:hAnsi="Times New Roman" w:cs="Times New Roman"/>
          <w:color w:val="222222"/>
          <w:sz w:val="28"/>
          <w:szCs w:val="28"/>
          <w:lang w:val="el-GR"/>
        </w:rPr>
        <w:t xml:space="preserve"> κ.λπ., προσφέρουν κάτι περισσότερο. Ο μαθητής δεν παρακολουθεί παθητικά. Δε μετατρέπεται σε θεατή. Συμμετέχει, αυτενεργεί. Σε ένα τέτοιο μαθητοκεντρικό μαθησιακό περιβάλλον, ο ρόλος του εκπαιδευτικού αλλάζει, από απλός «αναμεταδότης» γνώσεων και «αυθεντία» γίνεται συνεργάτης και σύμβουλος του μαθητή.</w:t>
      </w:r>
    </w:p>
    <w:p w:rsidR="004A1E7A" w:rsidRPr="004A1E7A" w:rsidRDefault="004A1E7A" w:rsidP="004A1E7A">
      <w:pPr>
        <w:shd w:val="clear" w:color="auto" w:fill="FFFFFF"/>
        <w:spacing w:after="312" w:line="240" w:lineRule="auto"/>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b/>
          <w:bCs/>
          <w:color w:val="222222"/>
          <w:sz w:val="28"/>
          <w:lang w:val="el-GR"/>
        </w:rPr>
        <w:t>Η Πληροφορική στο σχολείο, Παιδαγωγικό Ινστιτούτο, 2000</w:t>
      </w:r>
    </w:p>
    <w:p w:rsidR="004A1E7A" w:rsidRPr="004A1E7A" w:rsidRDefault="004A1E7A" w:rsidP="004A1E7A">
      <w:pPr>
        <w:numPr>
          <w:ilvl w:val="0"/>
          <w:numId w:val="4"/>
        </w:numPr>
        <w:shd w:val="clear" w:color="auto" w:fill="FFFFFF"/>
        <w:spacing w:before="100" w:beforeAutospacing="1" w:after="0" w:line="240" w:lineRule="auto"/>
        <w:ind w:left="972"/>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color w:val="222222"/>
          <w:sz w:val="28"/>
          <w:szCs w:val="28"/>
          <w:lang w:val="el-GR"/>
        </w:rPr>
        <w:t xml:space="preserve">Οι άνθρωποι πιθανόν ξεκίνησαν να μιλούν 30.000 με 50.000 χρόνια πριν. Η επικοινωνία, όμως, είναι μια ιστορία που ξεκινά πολύ παλιότερα! Τα χέρια και το πρόσωπο μπορούσαν και μπορούν να είναι τόσο εκφραστικά όσο οι λέξεις και καμιά φορά περισσότερο από αυτές. Έτσι, πολύ πριν εμφανιστεί η γραφή, οι χειρονομίες και οι γκριμάτσες είχαν δημιουργήσει </w:t>
      </w:r>
      <w:r w:rsidRPr="004A1E7A">
        <w:rPr>
          <w:rFonts w:ascii="Times New Roman" w:eastAsia="Times New Roman" w:hAnsi="Times New Roman" w:cs="Times New Roman"/>
          <w:color w:val="222222"/>
          <w:sz w:val="28"/>
          <w:szCs w:val="28"/>
          <w:lang w:val="el-GR"/>
        </w:rPr>
        <w:lastRenderedPageBreak/>
        <w:t>τη δική τους γλώσσα. Στην αρχή οι άνθρωποι συγκρατούσαν όλες τις πληροφορίες στο μυαλό τους. Οι γονείς μετέφεραν τις γνώσεις στα παιδιά τους μιλώντας σ’ αυτά, αφού κανείς δεν ήξερε να γράψει. Όμως, είναι δύσκολο να θυμόμαστε τα πάντα κι έτσι, πολλές φορές, πολύτιμα κομμάτια της ιστορίας χάνονταν μέσα στο χρόνο.</w:t>
      </w:r>
    </w:p>
    <w:p w:rsidR="004A1E7A" w:rsidRPr="004A1E7A" w:rsidRDefault="004A1E7A" w:rsidP="004A1E7A">
      <w:pPr>
        <w:shd w:val="clear" w:color="auto" w:fill="FFFFFF"/>
        <w:spacing w:after="312" w:line="240" w:lineRule="auto"/>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b/>
          <w:bCs/>
          <w:color w:val="222222"/>
          <w:sz w:val="28"/>
          <w:lang w:val="el-GR"/>
        </w:rPr>
        <w:t>περ. «</w:t>
      </w:r>
      <w:r w:rsidRPr="004A1E7A">
        <w:rPr>
          <w:rFonts w:ascii="Times New Roman" w:eastAsia="Times New Roman" w:hAnsi="Times New Roman" w:cs="Times New Roman"/>
          <w:b/>
          <w:bCs/>
          <w:color w:val="222222"/>
          <w:sz w:val="28"/>
        </w:rPr>
        <w:t>E</w:t>
      </w:r>
      <w:r w:rsidRPr="004A1E7A">
        <w:rPr>
          <w:rFonts w:ascii="Times New Roman" w:eastAsia="Times New Roman" w:hAnsi="Times New Roman" w:cs="Times New Roman"/>
          <w:b/>
          <w:bCs/>
          <w:color w:val="222222"/>
          <w:sz w:val="28"/>
          <w:lang w:val="el-GR"/>
        </w:rPr>
        <w:t xml:space="preserve">ρευνητές», εφημ. </w:t>
      </w:r>
      <w:r w:rsidRPr="004A1E7A">
        <w:rPr>
          <w:rFonts w:ascii="Times New Roman" w:eastAsia="Times New Roman" w:hAnsi="Times New Roman" w:cs="Times New Roman"/>
          <w:b/>
          <w:bCs/>
          <w:color w:val="222222"/>
          <w:sz w:val="28"/>
        </w:rPr>
        <w:t>H KA</w:t>
      </w:r>
      <w:r w:rsidRPr="004A1E7A">
        <w:rPr>
          <w:rFonts w:ascii="Times New Roman" w:eastAsia="Times New Roman" w:hAnsi="Times New Roman" w:cs="Times New Roman"/>
          <w:b/>
          <w:bCs/>
          <w:color w:val="222222"/>
          <w:sz w:val="28"/>
          <w:lang w:val="el-GR"/>
        </w:rPr>
        <w:t>Θ</w:t>
      </w:r>
      <w:r w:rsidRPr="004A1E7A">
        <w:rPr>
          <w:rFonts w:ascii="Times New Roman" w:eastAsia="Times New Roman" w:hAnsi="Times New Roman" w:cs="Times New Roman"/>
          <w:b/>
          <w:bCs/>
          <w:color w:val="222222"/>
          <w:sz w:val="28"/>
        </w:rPr>
        <w:t>HMEPINH</w:t>
      </w:r>
      <w:r w:rsidRPr="004A1E7A">
        <w:rPr>
          <w:rFonts w:ascii="Times New Roman" w:eastAsia="Times New Roman" w:hAnsi="Times New Roman" w:cs="Times New Roman"/>
          <w:b/>
          <w:bCs/>
          <w:color w:val="222222"/>
          <w:sz w:val="28"/>
          <w:lang w:val="el-GR"/>
        </w:rPr>
        <w:t>, 28/3/1999</w:t>
      </w:r>
    </w:p>
    <w:p w:rsidR="004A1E7A" w:rsidRPr="004A1E7A" w:rsidRDefault="004A1E7A" w:rsidP="004A1E7A">
      <w:pPr>
        <w:numPr>
          <w:ilvl w:val="0"/>
          <w:numId w:val="6"/>
        </w:numPr>
        <w:shd w:val="clear" w:color="auto" w:fill="FFFFFF"/>
        <w:spacing w:before="100" w:beforeAutospacing="1" w:after="0" w:line="240" w:lineRule="auto"/>
        <w:ind w:left="972"/>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color w:val="222222"/>
          <w:sz w:val="28"/>
          <w:szCs w:val="28"/>
          <w:lang w:val="el-GR"/>
        </w:rPr>
        <w:t>Πρόπερσι που φοιτούσα σ’ ένα Γυμνάσιο της επαρχίας μάς είχε έρθει ένας νέος φιλόλογος με πολλή όρεξη για δουλειά. Αγαπούσε πολύ το σχολείο και τους μαθητές και βλέπαμε ότι ήθελε να γνωρίσει όχι μονάχα τους κατοίκους του τόπου και τα ζητήματά τους, αλλά και καθετί που είχε συμβεί στον τόπο από παλιά. Με λίγα λόγια, ήταν ένας ζωντανός και αξιαγάπητος άνθρωπος και οι εντόπιοι αμέσως τον αγάπησαν.</w:t>
      </w:r>
    </w:p>
    <w:p w:rsidR="004A1E7A" w:rsidRPr="004A1E7A" w:rsidRDefault="004A1E7A" w:rsidP="004A1E7A">
      <w:pPr>
        <w:shd w:val="clear" w:color="auto" w:fill="FFFFFF"/>
        <w:spacing w:after="312" w:line="240" w:lineRule="auto"/>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b/>
          <w:bCs/>
          <w:color w:val="222222"/>
          <w:sz w:val="28"/>
          <w:lang w:val="el-GR"/>
        </w:rPr>
        <w:t>Γ. Ιωάννου, Εφήβων και μη, Κέδρος</w:t>
      </w:r>
    </w:p>
    <w:p w:rsidR="004A1E7A" w:rsidRPr="004A1E7A" w:rsidRDefault="004A1E7A" w:rsidP="00E0364D">
      <w:pPr>
        <w:shd w:val="clear" w:color="auto" w:fill="FFFFFF"/>
        <w:spacing w:before="100" w:beforeAutospacing="1" w:after="0" w:line="240" w:lineRule="auto"/>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b/>
          <w:bCs/>
          <w:color w:val="222222"/>
          <w:sz w:val="28"/>
          <w:lang w:val="el-GR"/>
        </w:rPr>
        <w:t>.</w:t>
      </w:r>
    </w:p>
    <w:p w:rsidR="004A1E7A" w:rsidRPr="004A1E7A" w:rsidRDefault="004A1E7A" w:rsidP="004A1E7A">
      <w:pPr>
        <w:numPr>
          <w:ilvl w:val="0"/>
          <w:numId w:val="8"/>
        </w:numPr>
        <w:shd w:val="clear" w:color="auto" w:fill="FFFFFF"/>
        <w:spacing w:before="100" w:beforeAutospacing="1" w:after="0" w:line="240" w:lineRule="auto"/>
        <w:ind w:left="972"/>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color w:val="222222"/>
          <w:sz w:val="28"/>
          <w:szCs w:val="28"/>
          <w:lang w:val="el-GR"/>
        </w:rPr>
        <w:t xml:space="preserve">Το περιοδικό μας “βγαίνει” πρώτα στο </w:t>
      </w:r>
      <w:r w:rsidRPr="004A1E7A">
        <w:rPr>
          <w:rFonts w:ascii="Times New Roman" w:eastAsia="Times New Roman" w:hAnsi="Times New Roman" w:cs="Times New Roman"/>
          <w:color w:val="222222"/>
          <w:sz w:val="28"/>
          <w:szCs w:val="28"/>
        </w:rPr>
        <w:t>INTERNET</w:t>
      </w:r>
      <w:r w:rsidRPr="004A1E7A">
        <w:rPr>
          <w:rFonts w:ascii="Times New Roman" w:eastAsia="Times New Roman" w:hAnsi="Times New Roman" w:cs="Times New Roman"/>
          <w:color w:val="222222"/>
          <w:sz w:val="28"/>
          <w:szCs w:val="28"/>
          <w:lang w:val="el-GR"/>
        </w:rPr>
        <w:t xml:space="preserve">, φιλοξενούμενο στον τόπο του σχολείου μας στο Διαδίκτυο. Έτσι το περιοδικό μας έχει τα πλεονεκτήματα της </w:t>
      </w:r>
      <w:r w:rsidRPr="004A1E7A">
        <w:rPr>
          <w:rFonts w:ascii="Times New Roman" w:eastAsia="Times New Roman" w:hAnsi="Times New Roman" w:cs="Times New Roman"/>
          <w:color w:val="222222"/>
          <w:sz w:val="28"/>
          <w:szCs w:val="28"/>
        </w:rPr>
        <w:t>on</w:t>
      </w:r>
      <w:r w:rsidRPr="004A1E7A">
        <w:rPr>
          <w:rFonts w:ascii="Times New Roman" w:eastAsia="Times New Roman" w:hAnsi="Times New Roman" w:cs="Times New Roman"/>
          <w:color w:val="222222"/>
          <w:sz w:val="28"/>
          <w:szCs w:val="28"/>
          <w:lang w:val="el-GR"/>
        </w:rPr>
        <w:t>-</w:t>
      </w:r>
      <w:r w:rsidRPr="004A1E7A">
        <w:rPr>
          <w:rFonts w:ascii="Times New Roman" w:eastAsia="Times New Roman" w:hAnsi="Times New Roman" w:cs="Times New Roman"/>
          <w:color w:val="222222"/>
          <w:sz w:val="28"/>
          <w:szCs w:val="28"/>
        </w:rPr>
        <w:t>line</w:t>
      </w:r>
      <w:r w:rsidRPr="004A1E7A">
        <w:rPr>
          <w:rFonts w:ascii="Times New Roman" w:eastAsia="Times New Roman" w:hAnsi="Times New Roman" w:cs="Times New Roman"/>
          <w:color w:val="222222"/>
          <w:sz w:val="28"/>
          <w:szCs w:val="28"/>
          <w:lang w:val="el-GR"/>
        </w:rPr>
        <w:t xml:space="preserve"> επικοινωνίας και πληροφόρησης, που συμαίνει ότι γράφεται, διορθώνεται και εμπλουτίζεται σταδιακά, έως ότου φτάσει στην τελική του μορφή στο τέλος του σχ. έτους, οπότε θα εκδοθεί και με την παραδοσιακή έντυπη μορφή.</w:t>
      </w:r>
    </w:p>
    <w:p w:rsidR="004A1E7A" w:rsidRPr="004A1E7A" w:rsidRDefault="004A1E7A" w:rsidP="004A1E7A">
      <w:pPr>
        <w:shd w:val="clear" w:color="auto" w:fill="FFFFFF"/>
        <w:spacing w:after="312" w:line="240" w:lineRule="auto"/>
        <w:jc w:val="both"/>
        <w:rPr>
          <w:rFonts w:ascii="Verdana" w:eastAsia="Times New Roman" w:hAnsi="Verdana" w:cs="Times New Roman"/>
          <w:color w:val="222222"/>
          <w:sz w:val="18"/>
          <w:szCs w:val="18"/>
        </w:rPr>
      </w:pPr>
      <w:proofErr w:type="spellStart"/>
      <w:r w:rsidRPr="004A1E7A">
        <w:rPr>
          <w:rFonts w:ascii="Times New Roman" w:eastAsia="Times New Roman" w:hAnsi="Times New Roman" w:cs="Times New Roman"/>
          <w:b/>
          <w:bCs/>
          <w:color w:val="222222"/>
          <w:sz w:val="28"/>
        </w:rPr>
        <w:t>Νεοελληνική</w:t>
      </w:r>
      <w:proofErr w:type="spellEnd"/>
      <w:r w:rsidRPr="004A1E7A">
        <w:rPr>
          <w:rFonts w:ascii="Times New Roman" w:eastAsia="Times New Roman" w:hAnsi="Times New Roman" w:cs="Times New Roman"/>
          <w:b/>
          <w:bCs/>
          <w:color w:val="222222"/>
          <w:sz w:val="28"/>
        </w:rPr>
        <w:t xml:space="preserve"> </w:t>
      </w:r>
      <w:proofErr w:type="spellStart"/>
      <w:r w:rsidRPr="004A1E7A">
        <w:rPr>
          <w:rFonts w:ascii="Times New Roman" w:eastAsia="Times New Roman" w:hAnsi="Times New Roman" w:cs="Times New Roman"/>
          <w:b/>
          <w:bCs/>
          <w:color w:val="222222"/>
          <w:sz w:val="28"/>
        </w:rPr>
        <w:t>Γλώσσα</w:t>
      </w:r>
      <w:proofErr w:type="spellEnd"/>
      <w:r w:rsidRPr="004A1E7A">
        <w:rPr>
          <w:rFonts w:ascii="Times New Roman" w:eastAsia="Times New Roman" w:hAnsi="Times New Roman" w:cs="Times New Roman"/>
          <w:b/>
          <w:bCs/>
          <w:color w:val="222222"/>
          <w:sz w:val="28"/>
        </w:rPr>
        <w:t xml:space="preserve"> Α´ </w:t>
      </w:r>
      <w:proofErr w:type="spellStart"/>
      <w:r w:rsidRPr="004A1E7A">
        <w:rPr>
          <w:rFonts w:ascii="Times New Roman" w:eastAsia="Times New Roman" w:hAnsi="Times New Roman" w:cs="Times New Roman"/>
          <w:b/>
          <w:bCs/>
          <w:color w:val="222222"/>
          <w:sz w:val="28"/>
        </w:rPr>
        <w:t>Γυμνασίου</w:t>
      </w:r>
      <w:proofErr w:type="spellEnd"/>
    </w:p>
    <w:p w:rsidR="004A1E7A" w:rsidRPr="004A1E7A" w:rsidRDefault="004A1E7A" w:rsidP="004A1E7A">
      <w:pPr>
        <w:numPr>
          <w:ilvl w:val="0"/>
          <w:numId w:val="9"/>
        </w:numPr>
        <w:shd w:val="clear" w:color="auto" w:fill="FFFFFF"/>
        <w:spacing w:before="100" w:beforeAutospacing="1" w:after="0" w:line="240" w:lineRule="auto"/>
        <w:ind w:left="972"/>
        <w:jc w:val="both"/>
        <w:rPr>
          <w:rFonts w:ascii="Verdana" w:eastAsia="Times New Roman" w:hAnsi="Verdana" w:cs="Times New Roman"/>
          <w:color w:val="222222"/>
          <w:sz w:val="18"/>
          <w:szCs w:val="18"/>
          <w:lang w:val="el-GR"/>
        </w:rPr>
      </w:pPr>
      <w:r w:rsidRPr="004A1E7A">
        <w:rPr>
          <w:rFonts w:ascii="Times New Roman" w:eastAsia="Times New Roman" w:hAnsi="Times New Roman" w:cs="Times New Roman"/>
          <w:color w:val="222222"/>
          <w:sz w:val="28"/>
          <w:szCs w:val="28"/>
          <w:lang w:val="el-GR"/>
        </w:rPr>
        <w:t>Μέσα από τις στήλες του περιοδικού μας, οι μαθητές και οι μαθήτριες του σχολείου με την βοήθεια των καθηγητών μας, προσπαθήσαμε να παρουσιάσουμε διάφορα θέματα που απασχολούν νέους της ηλικίας μας, αλλά και γενικότερα την κοινή γνώμη. Παρουσιάζουμε επίσης, μερικές από τις δραστηριότητες του σχολείου μας, που δεν περιορίζεται να δίνει μόνο γνώση και εκπαίδευση μέσα από τα βιβλία και τα μαθήματα, αλλά δραστηριοποιείται σε πολλους τομείς της παιδείας και του πολιτισμού.</w:t>
      </w:r>
    </w:p>
    <w:p w:rsidR="00E21407" w:rsidRPr="004A1E7A" w:rsidRDefault="00E21407">
      <w:pPr>
        <w:rPr>
          <w:lang w:val="el-GR"/>
        </w:rPr>
      </w:pPr>
    </w:p>
    <w:sectPr w:rsidR="00E21407" w:rsidRPr="004A1E7A" w:rsidSect="00E214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3D56"/>
    <w:multiLevelType w:val="multilevel"/>
    <w:tmpl w:val="A6B0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E2D74"/>
    <w:multiLevelType w:val="multilevel"/>
    <w:tmpl w:val="E618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B5CBF"/>
    <w:multiLevelType w:val="multilevel"/>
    <w:tmpl w:val="8CE8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F6568"/>
    <w:multiLevelType w:val="multilevel"/>
    <w:tmpl w:val="399E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83ED3"/>
    <w:multiLevelType w:val="multilevel"/>
    <w:tmpl w:val="C148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C7EE1"/>
    <w:multiLevelType w:val="multilevel"/>
    <w:tmpl w:val="BA4466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B4F0B93"/>
    <w:multiLevelType w:val="multilevel"/>
    <w:tmpl w:val="5DF62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A7485"/>
    <w:multiLevelType w:val="multilevel"/>
    <w:tmpl w:val="ADB0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D4536C"/>
    <w:multiLevelType w:val="multilevel"/>
    <w:tmpl w:val="2182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36036"/>
    <w:multiLevelType w:val="multilevel"/>
    <w:tmpl w:val="753E2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3"/>
  </w:num>
  <w:num w:numId="5">
    <w:abstractNumId w:val="5"/>
  </w:num>
  <w:num w:numId="6">
    <w:abstractNumId w:val="4"/>
  </w:num>
  <w:num w:numId="7">
    <w:abstractNumId w:val="9"/>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E7A"/>
    <w:rsid w:val="004A1E7A"/>
    <w:rsid w:val="005610AB"/>
    <w:rsid w:val="006C4D83"/>
    <w:rsid w:val="00775219"/>
    <w:rsid w:val="00E0364D"/>
    <w:rsid w:val="00E21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1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E7A"/>
    <w:rPr>
      <w:b/>
      <w:bCs/>
    </w:rPr>
  </w:style>
  <w:style w:type="character" w:styleId="Hyperlink">
    <w:name w:val="Hyperlink"/>
    <w:basedOn w:val="DefaultParagraphFont"/>
    <w:uiPriority w:val="99"/>
    <w:semiHidden/>
    <w:unhideWhenUsed/>
    <w:rsid w:val="004A1E7A"/>
    <w:rPr>
      <w:color w:val="0000FF"/>
      <w:u w:val="single"/>
    </w:rPr>
  </w:style>
</w:styles>
</file>

<file path=word/webSettings.xml><?xml version="1.0" encoding="utf-8"?>
<w:webSettings xmlns:r="http://schemas.openxmlformats.org/officeDocument/2006/relationships" xmlns:w="http://schemas.openxmlformats.org/wordprocessingml/2006/main">
  <w:divs>
    <w:div w:id="14837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books.edu.gr/modules/ebook/show.php/DSGYM-A112/346/2304,87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poiss</dc:creator>
  <cp:lastModifiedBy>poiss</cp:lastModifiedBy>
  <cp:revision>3</cp:revision>
  <dcterms:created xsi:type="dcterms:W3CDTF">2024-03-19T04:14:00Z</dcterms:created>
  <dcterms:modified xsi:type="dcterms:W3CDTF">2026-02-28T11:09:00Z</dcterms:modified>
</cp:coreProperties>
</file>