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4F" w:rsidRPr="00566E4F" w:rsidRDefault="00566E4F" w:rsidP="00566E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l-GR"/>
        </w:rPr>
      </w:pPr>
      <w:r w:rsidRPr="00566E4F">
        <w:rPr>
          <w:rFonts w:ascii="Times New Roman" w:eastAsia="Times New Roman" w:hAnsi="Times New Roman" w:cs="Times New Roman"/>
          <w:color w:val="0000FF"/>
          <w:sz w:val="40"/>
          <w:szCs w:val="40"/>
          <w:lang w:eastAsia="el-GR"/>
        </w:rPr>
        <w:t xml:space="preserve">Η </w:t>
      </w:r>
      <w:proofErr w:type="spellStart"/>
      <w:r w:rsidRPr="00566E4F">
        <w:rPr>
          <w:rFonts w:ascii="Times New Roman" w:eastAsia="Times New Roman" w:hAnsi="Times New Roman" w:cs="Times New Roman"/>
          <w:color w:val="0000FF"/>
          <w:sz w:val="40"/>
          <w:szCs w:val="40"/>
          <w:lang w:eastAsia="el-GR"/>
        </w:rPr>
        <w:t>οσμοπαγίδα</w:t>
      </w:r>
      <w:proofErr w:type="spellEnd"/>
      <w:r w:rsidRPr="00566E4F">
        <w:rPr>
          <w:rFonts w:ascii="Times New Roman" w:eastAsia="Times New Roman" w:hAnsi="Times New Roman" w:cs="Times New Roman"/>
          <w:color w:val="0000FF"/>
          <w:sz w:val="40"/>
          <w:szCs w:val="40"/>
          <w:lang w:eastAsia="el-GR"/>
        </w:rPr>
        <w:t xml:space="preserve"> είναι το </w:t>
      </w:r>
      <w:proofErr w:type="spellStart"/>
      <w:r w:rsidRPr="00566E4F">
        <w:rPr>
          <w:rFonts w:ascii="Times New Roman" w:eastAsia="Times New Roman" w:hAnsi="Times New Roman" w:cs="Times New Roman"/>
          <w:color w:val="0000FF"/>
          <w:sz w:val="40"/>
          <w:szCs w:val="40"/>
          <w:lang w:eastAsia="el-GR"/>
        </w:rPr>
        <w:t>σιφώνι</w:t>
      </w:r>
      <w:proofErr w:type="spellEnd"/>
      <w:r w:rsidRPr="00566E4F">
        <w:rPr>
          <w:rFonts w:ascii="Times New Roman" w:eastAsia="Times New Roman" w:hAnsi="Times New Roman" w:cs="Times New Roman"/>
          <w:color w:val="0000FF"/>
          <w:sz w:val="40"/>
          <w:szCs w:val="40"/>
          <w:lang w:eastAsia="el-GR"/>
        </w:rPr>
        <w:t xml:space="preserve"> και το βάζουμε σε κάθε περίπτωση που ρίχνουμε νερά σε σωλήνες αποχέτευσης , για να απομονώνει τον αέρα της αποχέτευσης και να μην τον αφήνει να έλθει στον χώρο που ρίχνουμε το νερό. Η λεκάνη της τουαλέτας είναι ένα μεγάλο </w:t>
      </w:r>
      <w:proofErr w:type="spellStart"/>
      <w:r w:rsidRPr="00566E4F">
        <w:rPr>
          <w:rFonts w:ascii="Times New Roman" w:eastAsia="Times New Roman" w:hAnsi="Times New Roman" w:cs="Times New Roman"/>
          <w:color w:val="0000FF"/>
          <w:sz w:val="40"/>
          <w:szCs w:val="40"/>
          <w:lang w:eastAsia="el-GR"/>
        </w:rPr>
        <w:t>σιφώνι</w:t>
      </w:r>
      <w:proofErr w:type="spellEnd"/>
      <w:r w:rsidRPr="00566E4F">
        <w:rPr>
          <w:rFonts w:ascii="Times New Roman" w:eastAsia="Times New Roman" w:hAnsi="Times New Roman" w:cs="Times New Roman"/>
          <w:color w:val="0000FF"/>
          <w:sz w:val="40"/>
          <w:szCs w:val="40"/>
          <w:lang w:eastAsia="el-GR"/>
        </w:rPr>
        <w:t xml:space="preserve"> που όπως είπαμε δεν επιτρέπει στον δύσοσμο αέρα των αποχετεύσεων να έλθει στον χώρο που έχουμε την λεκάνη.</w:t>
      </w:r>
    </w:p>
    <w:p w:rsidR="003322BE" w:rsidRDefault="003322BE">
      <w:bookmarkStart w:id="0" w:name="_GoBack"/>
      <w:bookmarkEnd w:id="0"/>
    </w:p>
    <w:sectPr w:rsidR="003322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BE"/>
    <w:rsid w:val="003322BE"/>
    <w:rsid w:val="00566E4F"/>
    <w:rsid w:val="0071500B"/>
    <w:rsid w:val="00A121CB"/>
    <w:rsid w:val="00A43489"/>
    <w:rsid w:val="00E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2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2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2020-11-24T15:33:00Z</dcterms:created>
  <dcterms:modified xsi:type="dcterms:W3CDTF">2020-11-24T15:33:00Z</dcterms:modified>
</cp:coreProperties>
</file>