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DC" w:rsidRPr="00DC0CDC" w:rsidRDefault="00DC0CDC" w:rsidP="00DC0CD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57575"/>
          <w:sz w:val="23"/>
          <w:szCs w:val="23"/>
          <w:lang w:val="el-GR"/>
        </w:rPr>
      </w:pP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shd w:val="clear" w:color="auto" w:fill="F9CB9C"/>
          <w:lang w:val="el-GR"/>
        </w:rPr>
        <w:t>Η εικονομαχία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u w:val="single"/>
          <w:lang w:val="el-GR"/>
        </w:rPr>
        <w:t>Ορισμός: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Μια διαμάχη που συγκλόνισε το βυζάντιο από τις αρχές του 8ου ως και τα μέσα του 9ου αιώνα και σχετίζεται με το ερώτημα: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color w:val="757575"/>
          <w:sz w:val="23"/>
          <w:szCs w:val="23"/>
          <w:u w:val="single"/>
          <w:lang w:val="el-GR"/>
        </w:rPr>
        <w:t>είναι η λατρεία των εικόνων σύμφωνη με το ορθόδοξο δόγμα;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u w:val="single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u w:val="single"/>
          <w:lang w:val="el-GR"/>
        </w:rPr>
        <w:t>Πρωτεργάτες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Οι αυτοκράτορες Λέων Γ΄και Κωνσταντίνος Ε΄ (μέσα του 8ου αιώνα)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shd w:val="clear" w:color="auto" w:fill="F9CB9C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shd w:val="clear" w:color="auto" w:fill="F9CB9C"/>
          <w:lang w:val="el-GR"/>
        </w:rPr>
        <w:t>Τα αίτια της εικονομαχικής κίνησης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1) Η επιρροή της ιουδαϊκής και ισλαμικής θρησκείας, όπου κυριαρχούσαν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ανεικονικέ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ς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αντιλήψεις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, δηλαδή δεν επέτρεπαν την παράσταση εικόνων του Θεού και γενικότερα ιερών προσώπων. Η επιρροή αυτή ήταν ιδιαίτερα έντονη στους βυζαντινούς πληθυσμούς της Μικράς Ασίας, λόγω της στενότερης επαφής με τους Άραβες και τους Εβραίους.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2) Η λατρεία των εικόνων είχε φτάσει στην υπερβολή και στα όρια της δεισιδαιμονίας, ειδικά ανάμεσα στα λαϊκά στρώματα.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3) Οι αυτοκράτορες της δυναστείας των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Ισαύρων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(717-802) υποστήριξαν τους εικονομάχους, επειδή ήθελαν να περιορίσουν την αυξανόμενη δύναμη των μοναχών, οι οποίοι προωθούσαν τη λατρεία των εικόνων.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4) Κυκλοφόρησε η ιδέα ανάμεσα σε πολλούς ότι οι αποτυχίες των Βυζαντινών στους πολέμους, κυρίως με τους Άραβες, οφείλονταν στην οργή του Θεού, ο οποίος δήθεν δεν ήθελε τη λατρεία των εικόνων και τιμωρούσε έτσι τους Βυζαντινούς.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C0CDC" w:rsidRPr="00DC0CDC" w:rsidTr="00DC0CDC">
        <w:trPr>
          <w:jc w:val="center"/>
        </w:trPr>
        <w:tc>
          <w:tcPr>
            <w:tcW w:w="0" w:type="auto"/>
            <w:vAlign w:val="center"/>
            <w:hideMark/>
          </w:tcPr>
          <w:p w:rsidR="00DC0CDC" w:rsidRPr="00DC0CDC" w:rsidRDefault="00DC0CDC" w:rsidP="00D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DC0CDC" w:rsidRPr="00DC0CDC" w:rsidTr="00DC0CDC">
        <w:trPr>
          <w:jc w:val="center"/>
        </w:trPr>
        <w:tc>
          <w:tcPr>
            <w:tcW w:w="0" w:type="auto"/>
            <w:vAlign w:val="center"/>
            <w:hideMark/>
          </w:tcPr>
          <w:p w:rsidR="00DC0CDC" w:rsidRPr="00DC0CDC" w:rsidRDefault="00DC0CDC" w:rsidP="00D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C0CDC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Πλήθος πιστών προσκυνούν, φιλούν κι αγγίζουν την εικόνα τής «Αχειροποιήτου», για να θεραπευτούν</w:t>
            </w:r>
          </w:p>
        </w:tc>
      </w:tr>
    </w:tbl>
    <w:p w:rsidR="00DC0CDC" w:rsidRPr="00DC0CDC" w:rsidRDefault="00DC0CDC" w:rsidP="00DC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23"/>
          <w:szCs w:val="23"/>
          <w:lang w:val="el-GR"/>
        </w:rPr>
      </w:pP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shd w:val="clear" w:color="auto" w:fill="F9CB9C"/>
          <w:lang w:val="el-GR"/>
        </w:rPr>
        <w:t>Αφορμές και γεγονότα: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Arial" w:eastAsia="Times New Roman" w:hAnsi="Arial" w:cs="Arial"/>
          <w:color w:val="757575"/>
          <w:sz w:val="23"/>
          <w:szCs w:val="23"/>
          <w:shd w:val="clear" w:color="auto" w:fill="F9CB9C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u w:val="single"/>
          <w:lang w:val="el-GR"/>
        </w:rPr>
        <w:t>Α΄ Φάση της εικονομαχίας (726-787)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α) Εκδίδεται αυτοκρατορικό διάταγμα το 730 που απαγορεύει τη λατρεία των εικόνων.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β) Οι εικονόφιλοι τιμωρούνται με φυλακίσεις, εξορίες και δημεύσεις περιουσιών.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γ) Διώκονται οι μοναχοί και καταστρέφονται πολλά μοναστήρια.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δ) Την υπεράσπιση της λατρείας των εικόνων αναλαμβάνει ο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Ιωάννης ο Δαμασκηνός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, ο μεγαλύτερος θεολόγος της εποχής του.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i/>
          <w:iCs/>
          <w:color w:val="757575"/>
          <w:sz w:val="23"/>
          <w:szCs w:val="23"/>
          <w:lang w:val="el-GR"/>
        </w:rPr>
        <w:t>Τερματισμός:</w:t>
      </w:r>
      <w:r w:rsidRPr="00DC0CDC">
        <w:rPr>
          <w:rFonts w:ascii="Georgia" w:eastAsia="Times New Roman" w:hAnsi="Georgia" w:cs="Arial"/>
          <w:b/>
          <w:bCs/>
          <w:i/>
          <w:iCs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Η πρώτη φάση τερματίζεται με τη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Ζ΄ Οικουμενική Σύνοδο (787)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, την οποία συγκάλεσε η αυτοκράτειρα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Ειρήνη η Αθηναία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. Η σύνοδος αποκατέστησε τη λατρεία των εικόνων, διευκρινίζοντας ότι στις εικόνες απονέμεται μόνο τιμητική προσκύνηση.</w:t>
      </w:r>
    </w:p>
    <w:p w:rsidR="00DC0CDC" w:rsidRPr="00DC0CDC" w:rsidRDefault="00DC0CDC" w:rsidP="00DC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23"/>
          <w:szCs w:val="23"/>
          <w:lang w:val="el-GR"/>
        </w:rPr>
      </w:pPr>
    </w:p>
    <w:p w:rsidR="00DC0CDC" w:rsidRPr="00DC0CDC" w:rsidRDefault="00DC0CDC" w:rsidP="00DC0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val="el-GR"/>
        </w:rPr>
      </w:pP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7η Οικουμενική Σύνοδος</w:t>
      </w:r>
    </w:p>
    <w:p w:rsidR="00DC0CDC" w:rsidRPr="00DC0CDC" w:rsidRDefault="00DC0CDC" w:rsidP="00DC0CD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57575"/>
          <w:sz w:val="23"/>
          <w:szCs w:val="23"/>
          <w:lang w:val="el-GR"/>
        </w:rPr>
      </w:pP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u w:val="single"/>
          <w:lang w:val="el-GR"/>
        </w:rPr>
        <w:t>Β΄ Φάση της εικονομαχίας (815-843)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Στη δεύτερη φάση πρωταγωνιστεί ο εικονομάχος αυτοκράτορας Λέων Ε΄ ο Αρμένιος, ο οποίος απέδωσε στην εικονολατρία τις ήττες των Βυζαντινών στα πεδία των μαχών.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Τερματισμός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: Η φάση αυτή τελειώνει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 xml:space="preserve"> με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νέα σύνοδο το 843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, την οποία συγκάλεσε η αυτοκράτειρα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Θεοδώρα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. Η σύνοδος αποφάσισε την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n-US"/>
        </w:rPr>
        <w:t> </w:t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lang w:val="el-GR"/>
        </w:rPr>
        <w:t>οριστική αποκατάσταση και αναστήλωση των εικόνων.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0"/>
      </w:tblGrid>
      <w:tr w:rsidR="00DC0CDC" w:rsidRPr="00DC0CDC" w:rsidTr="00DC0CDC">
        <w:trPr>
          <w:jc w:val="center"/>
        </w:trPr>
        <w:tc>
          <w:tcPr>
            <w:tcW w:w="0" w:type="auto"/>
            <w:vAlign w:val="center"/>
            <w:hideMark/>
          </w:tcPr>
          <w:p w:rsidR="00DC0CDC" w:rsidRPr="00DC0CDC" w:rsidRDefault="00DC0CDC" w:rsidP="00D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0CDC">
              <w:rPr>
                <w:rFonts w:ascii="Times New Roman" w:eastAsia="Times New Roman" w:hAnsi="Times New Roman" w:cs="Times New Roman"/>
                <w:noProof/>
                <w:color w:val="2196F3"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4EE8E667" wp14:editId="3F40A3B5">
                  <wp:extent cx="4739640" cy="6096000"/>
                  <wp:effectExtent l="0" t="0" r="3810" b="0"/>
                  <wp:docPr id="1" name="Picture 1" descr="https://blogger.googleusercontent.com/img/b/R29vZ2xl/AVvXsEhJOjx5ILl8acpCgF4KlFcars8KgERlzO9HfbLaR_tr6x1-sLKYP5kbdhLwSdCLQvMBD0pTZGWfyyg6unCntCpXzlqLbsbLVS8h-so6Wm9-4sxeLuivJQk3ieDF6ftToAL42TRxOBRMFOs/s640/ag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logger.googleusercontent.com/img/b/R29vZ2xl/AVvXsEhJOjx5ILl8acpCgF4KlFcars8KgERlzO9HfbLaR_tr6x1-sLKYP5kbdhLwSdCLQvMBD0pTZGWfyyg6unCntCpXzlqLbsbLVS8h-so6Wm9-4sxeLuivJQk3ieDF6ftToAL42TRxOBRMFOs/s640/ag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CDC" w:rsidRPr="00DC0CDC" w:rsidTr="00DC0CDC">
        <w:trPr>
          <w:jc w:val="center"/>
        </w:trPr>
        <w:tc>
          <w:tcPr>
            <w:tcW w:w="0" w:type="auto"/>
            <w:vAlign w:val="center"/>
            <w:hideMark/>
          </w:tcPr>
          <w:p w:rsidR="00DC0CDC" w:rsidRPr="00DC0CDC" w:rsidRDefault="00DC0CDC" w:rsidP="00D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>Η αναστήλωση των εικόνων, Βυζαντινό Μουσείο,</w:t>
            </w:r>
            <w:r w:rsidRPr="00D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 αρχές του 17ου αιώνα</w:t>
            </w:r>
          </w:p>
        </w:tc>
      </w:tr>
    </w:tbl>
    <w:p w:rsidR="00DC0CDC" w:rsidRPr="00DC0CDC" w:rsidRDefault="00DC0CDC" w:rsidP="00DC0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val="el-GR"/>
        </w:rPr>
      </w:pP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</w:p>
    <w:p w:rsidR="00DC0CDC" w:rsidRPr="00DC0CDC" w:rsidRDefault="00DC0CDC" w:rsidP="00DC0CD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57575"/>
          <w:sz w:val="23"/>
          <w:szCs w:val="23"/>
          <w:lang w:val="el-GR"/>
        </w:rPr>
      </w:pPr>
    </w:p>
    <w:p w:rsidR="00DC0CDC" w:rsidRPr="00DC0CDC" w:rsidRDefault="00DC0CDC" w:rsidP="00DC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val="el-GR"/>
        </w:rPr>
      </w:pP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b/>
          <w:bCs/>
          <w:color w:val="757575"/>
          <w:sz w:val="23"/>
          <w:szCs w:val="23"/>
          <w:shd w:val="clear" w:color="auto" w:fill="F9CB9C"/>
          <w:lang w:val="el-GR"/>
        </w:rPr>
        <w:t>Συνέπειες της νίκης των εικονολατρών</w:t>
      </w:r>
    </w:p>
    <w:p w:rsidR="00DC0CDC" w:rsidRPr="00DC0CDC" w:rsidRDefault="00DC0CDC" w:rsidP="00DC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23"/>
          <w:szCs w:val="23"/>
          <w:lang w:val="el-GR"/>
        </w:rPr>
      </w:pP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1) Η ελληνική πνευματική παράδοση που ευνοούσε από τα αρχαία χρόνια την απεικόνιση των θεϊκών μορφών νίκησε την ασιατική ανεικονική παράδοση.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2) Τερματίστηκαν οι θρησκευτικές διαμάχες.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3) Η Εκκλησία μπόρεσε να αφοσιωθεί στο ιεραποστολικό της έργο και στη διάδοση του Χριστιανισμού σε ειδωλολατρικούς λαούς.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4) Τα μοναστήρια άρχισαν να πολλαπλασιάζονται και να πλουτίζουν.</w:t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n-US"/>
        </w:rPr>
        <w:t> </w:t>
      </w:r>
      <w:r w:rsidRPr="00DC0CDC">
        <w:rPr>
          <w:rFonts w:ascii="Arial" w:eastAsia="Times New Roman" w:hAnsi="Arial" w:cs="Arial"/>
          <w:color w:val="757575"/>
          <w:sz w:val="23"/>
          <w:szCs w:val="23"/>
          <w:lang w:val="el-GR"/>
        </w:rPr>
        <w:br/>
      </w:r>
      <w:r w:rsidRPr="00DC0CDC">
        <w:rPr>
          <w:rFonts w:ascii="Georgia" w:eastAsia="Times New Roman" w:hAnsi="Georgia" w:cs="Arial"/>
          <w:color w:val="757575"/>
          <w:sz w:val="23"/>
          <w:szCs w:val="23"/>
          <w:lang w:val="el-GR"/>
        </w:rPr>
        <w:t>5) Περιορίστηκαν οι υπερβολές στη λατρεία των εικόνων και των λειψάνων των αγίων.</w:t>
      </w:r>
    </w:p>
    <w:p w:rsidR="00264497" w:rsidRPr="00DC0CDC" w:rsidRDefault="00264497">
      <w:pPr>
        <w:rPr>
          <w:lang w:val="el-GR"/>
        </w:rPr>
      </w:pPr>
    </w:p>
    <w:sectPr w:rsidR="00264497" w:rsidRPr="00DC0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DC"/>
    <w:rsid w:val="00264497"/>
    <w:rsid w:val="00D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0CCF"/>
  <w15:chartTrackingRefBased/>
  <w15:docId w15:val="{CA346BD5-9AA2-46E9-8210-446DD87D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5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logger.googleusercontent.com/img/b/R29vZ2xl/AVvXsEhJOjx5ILl8acpCgF4KlFcars8KgERlzO9HfbLaR_tr6x1-sLKYP5kbdhLwSdCLQvMBD0pTZGWfyyg6unCntCpXzlqLbsbLVS8h-so6Wm9-4sxeLuivJQk3ieDF6ftToAL42TRxOBRMFOs/s1600/a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Company>OTE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Pistikoudis</dc:creator>
  <cp:keywords/>
  <dc:description/>
  <cp:lastModifiedBy>Apostolos Pistikoudis</cp:lastModifiedBy>
  <cp:revision>1</cp:revision>
  <dcterms:created xsi:type="dcterms:W3CDTF">2024-11-27T16:45:00Z</dcterms:created>
  <dcterms:modified xsi:type="dcterms:W3CDTF">2024-11-27T16:46:00Z</dcterms:modified>
</cp:coreProperties>
</file>