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6F" w:rsidRPr="0022796F" w:rsidRDefault="0022796F" w:rsidP="0022796F">
      <w:pPr>
        <w:rPr>
          <w:b/>
          <w:sz w:val="40"/>
          <w:szCs w:val="40"/>
        </w:rPr>
      </w:pPr>
      <w:r>
        <w:rPr>
          <w:b/>
          <w:sz w:val="40"/>
          <w:szCs w:val="40"/>
        </w:rPr>
        <w:t>3.3 Η ίδρυση της Ρώμης</w:t>
      </w:r>
      <w:r w:rsidRPr="0022796F">
        <w:rPr>
          <w:b/>
          <w:sz w:val="40"/>
          <w:szCs w:val="40"/>
        </w:rPr>
        <w:t xml:space="preserve"> </w:t>
      </w:r>
      <w:r w:rsidRPr="0022796F">
        <w:rPr>
          <w:b/>
          <w:sz w:val="40"/>
          <w:szCs w:val="40"/>
        </w:rPr>
        <w:t>και η οργάνωσή της</w:t>
      </w:r>
    </w:p>
    <w:p w:rsidR="0022796F" w:rsidRDefault="0022796F" w:rsidP="0022796F">
      <w:pPr>
        <w:jc w:val="both"/>
      </w:pPr>
      <w:r w:rsidRPr="008563F2">
        <w:rPr>
          <w:highlight w:val="yellow"/>
        </w:rPr>
        <w:t>Η ρωμαϊκή παράδοση ανάγει την ίδρυση της</w:t>
      </w:r>
      <w:r w:rsidRPr="008563F2">
        <w:rPr>
          <w:highlight w:val="yellow"/>
        </w:rPr>
        <w:t xml:space="preserve"> Ρώμης στο Ρωμύλο, απόγονο του Αινεία, που </w:t>
      </w:r>
      <w:r w:rsidRPr="008563F2">
        <w:rPr>
          <w:highlight w:val="yellow"/>
        </w:rPr>
        <w:t>ήρθε στην Ιταλία από την Τροία μετά την πυρπόληση και την κατ</w:t>
      </w:r>
      <w:r w:rsidRPr="008563F2">
        <w:rPr>
          <w:highlight w:val="yellow"/>
        </w:rPr>
        <w:t>αστροφή της από τους Έλληνες.</w:t>
      </w:r>
      <w:r>
        <w:t xml:space="preserve"> Η</w:t>
      </w:r>
      <w:r w:rsidRPr="0022796F">
        <w:t xml:space="preserve"> </w:t>
      </w:r>
      <w:r>
        <w:t xml:space="preserve">ίδρυσή της τοποθετείται στο </w:t>
      </w:r>
      <w:r w:rsidRPr="008563F2">
        <w:rPr>
          <w:highlight w:val="yellow"/>
        </w:rPr>
        <w:t>753 π.</w:t>
      </w:r>
      <w:r w:rsidRPr="008563F2">
        <w:rPr>
          <w:highlight w:val="yellow"/>
        </w:rPr>
        <w:t xml:space="preserve"> </w:t>
      </w:r>
      <w:r w:rsidRPr="008563F2">
        <w:rPr>
          <w:highlight w:val="yellow"/>
        </w:rPr>
        <w:t>Χ</w:t>
      </w:r>
      <w:r>
        <w:t>. Ωστόσο η αρχαιολογική έρευν</w:t>
      </w:r>
      <w:r>
        <w:t xml:space="preserve">α αποκαλύπτει ότι </w:t>
      </w:r>
      <w:r w:rsidRPr="008563F2">
        <w:rPr>
          <w:highlight w:val="green"/>
        </w:rPr>
        <w:t xml:space="preserve">στη θέση όπου </w:t>
      </w:r>
      <w:r w:rsidRPr="008563F2">
        <w:rPr>
          <w:highlight w:val="green"/>
        </w:rPr>
        <w:t>ιδρύθηκε η Ρώμη υπήρχα</w:t>
      </w:r>
      <w:r w:rsidRPr="008563F2">
        <w:rPr>
          <w:highlight w:val="green"/>
        </w:rPr>
        <w:t xml:space="preserve">ν μικροί οικισμοί από το </w:t>
      </w:r>
      <w:r w:rsidRPr="008563F2">
        <w:rPr>
          <w:highlight w:val="green"/>
        </w:rPr>
        <w:t>10ο μέχρι τον 8ο αι. π.</w:t>
      </w:r>
      <w:r w:rsidRPr="008563F2">
        <w:rPr>
          <w:highlight w:val="green"/>
        </w:rPr>
        <w:t xml:space="preserve"> </w:t>
      </w:r>
      <w:r w:rsidRPr="008563F2">
        <w:rPr>
          <w:highlight w:val="green"/>
        </w:rPr>
        <w:t>Χ. Είναι πολύ πιθανό η δημιουργία της</w:t>
      </w:r>
      <w:r w:rsidRPr="008563F2">
        <w:rPr>
          <w:highlight w:val="green"/>
        </w:rPr>
        <w:t xml:space="preserve"> να οφείλεται στους Ετρούσκους, οι </w:t>
      </w:r>
      <w:r w:rsidRPr="008563F2">
        <w:rPr>
          <w:highlight w:val="green"/>
        </w:rPr>
        <w:t>οποίοι, αφού κατέλαβαν το Λάτιο τον 7ο αι. π.</w:t>
      </w:r>
      <w:r w:rsidRPr="008563F2">
        <w:rPr>
          <w:highlight w:val="green"/>
        </w:rPr>
        <w:t xml:space="preserve"> Χ., </w:t>
      </w:r>
      <w:r w:rsidRPr="008563F2">
        <w:rPr>
          <w:highlight w:val="green"/>
        </w:rPr>
        <w:t>στη συνέχεια, προχώρησαν σε συνοικισμό των κατοίκων των γύρω</w:t>
      </w:r>
      <w:r w:rsidRPr="008563F2">
        <w:rPr>
          <w:highlight w:val="green"/>
        </w:rPr>
        <w:t xml:space="preserve"> περιοχών, όπως είχε συμβεί και στην Αθήνα</w:t>
      </w:r>
      <w:r w:rsidRPr="008563F2">
        <w:rPr>
          <w:highlight w:val="green"/>
        </w:rPr>
        <w:t>.</w:t>
      </w:r>
      <w:r>
        <w:t xml:space="preserve"> Την ίδια περίοδο πραγματοποιήθηκαν </w:t>
      </w:r>
      <w:r w:rsidRPr="00897405">
        <w:rPr>
          <w:highlight w:val="green"/>
        </w:rPr>
        <w:t>σπουδαία έ</w:t>
      </w:r>
      <w:r w:rsidRPr="00897405">
        <w:rPr>
          <w:highlight w:val="green"/>
        </w:rPr>
        <w:t>ργα</w:t>
      </w:r>
      <w:r>
        <w:t xml:space="preserve">, όπως </w:t>
      </w:r>
      <w:r w:rsidRPr="00897405">
        <w:rPr>
          <w:highlight w:val="cyan"/>
        </w:rPr>
        <w:t xml:space="preserve">η αποξήρανση των ελών </w:t>
      </w:r>
      <w:r w:rsidRPr="00897405">
        <w:rPr>
          <w:highlight w:val="cyan"/>
        </w:rPr>
        <w:t>της περιοχής</w:t>
      </w:r>
      <w:r>
        <w:t xml:space="preserve">, </w:t>
      </w:r>
      <w:r w:rsidRPr="00897405">
        <w:rPr>
          <w:highlight w:val="cyan"/>
        </w:rPr>
        <w:t>ο κεντρικός</w:t>
      </w:r>
      <w:r w:rsidRPr="00897405">
        <w:rPr>
          <w:highlight w:val="cyan"/>
        </w:rPr>
        <w:t xml:space="preserve"> αποχετευτικός αγωγός</w:t>
      </w:r>
      <w:r>
        <w:t xml:space="preserve">, </w:t>
      </w:r>
      <w:r w:rsidRPr="00897405">
        <w:rPr>
          <w:highlight w:val="cyan"/>
        </w:rPr>
        <w:t xml:space="preserve">η </w:t>
      </w:r>
      <w:r w:rsidRPr="00897405">
        <w:rPr>
          <w:highlight w:val="cyan"/>
        </w:rPr>
        <w:t>αγορά στο κέντρο της πόλης</w:t>
      </w:r>
      <w:r>
        <w:t xml:space="preserve">, </w:t>
      </w:r>
      <w:r w:rsidRPr="00897405">
        <w:rPr>
          <w:highlight w:val="cyan"/>
        </w:rPr>
        <w:t>ο μεγάλος ιππόδρομος</w:t>
      </w:r>
      <w:r>
        <w:t xml:space="preserve"> και </w:t>
      </w:r>
      <w:r w:rsidRPr="00897405">
        <w:rPr>
          <w:highlight w:val="cyan"/>
        </w:rPr>
        <w:t>ο ναός του Διός στο λόφο του Καπιτωλίου</w:t>
      </w:r>
      <w:r>
        <w:t>, έναν από τ</w:t>
      </w:r>
      <w:r>
        <w:t>ους επτά λόφους που αποτελούσαν</w:t>
      </w:r>
      <w:r w:rsidRPr="0022796F">
        <w:t xml:space="preserve"> </w:t>
      </w:r>
      <w:r>
        <w:t>τη φυσική οχύρω</w:t>
      </w:r>
      <w:r>
        <w:t xml:space="preserve">ση της Ρώμης. </w:t>
      </w:r>
      <w:r w:rsidRPr="00897405">
        <w:rPr>
          <w:highlight w:val="magenta"/>
        </w:rPr>
        <w:t xml:space="preserve">Στα τέλη όμως του </w:t>
      </w:r>
      <w:r w:rsidRPr="00897405">
        <w:rPr>
          <w:highlight w:val="magenta"/>
        </w:rPr>
        <w:t>6ου αι. π.</w:t>
      </w:r>
      <w:r w:rsidRPr="00897405">
        <w:rPr>
          <w:highlight w:val="magenta"/>
        </w:rPr>
        <w:t xml:space="preserve"> </w:t>
      </w:r>
      <w:r w:rsidRPr="00897405">
        <w:rPr>
          <w:highlight w:val="magenta"/>
        </w:rPr>
        <w:t>Χ. οι κάτοικοι της περιοχής επαναστάτησαν και έδιωξαν τους Ετρούσκους από την περιοχή τους. Έκτοτε οι Ρωμαίοι άρχισαν να οργανώνονται συστηματι</w:t>
      </w:r>
      <w:r w:rsidRPr="00897405">
        <w:rPr>
          <w:highlight w:val="magenta"/>
        </w:rPr>
        <w:t xml:space="preserve">κά, να κυριαρχούν στο Λάτιο και </w:t>
      </w:r>
      <w:r w:rsidRPr="00897405">
        <w:rPr>
          <w:highlight w:val="magenta"/>
        </w:rPr>
        <w:t>να αντιμετωπίζου</w:t>
      </w:r>
      <w:r w:rsidRPr="00897405">
        <w:rPr>
          <w:highlight w:val="magenta"/>
        </w:rPr>
        <w:t>ν αποτελεσματικά τους κατοίκους των γειτονικών περιοχών.</w:t>
      </w:r>
      <w:r w:rsidRPr="0022796F">
        <w:t xml:space="preserve"> </w:t>
      </w:r>
      <w:r>
        <w:t xml:space="preserve">Η παράδοση </w:t>
      </w:r>
      <w:r>
        <w:t>αναφέρει ότι από την ίδρυση της</w:t>
      </w:r>
      <w:r w:rsidRPr="0022796F">
        <w:t xml:space="preserve"> </w:t>
      </w:r>
      <w:r>
        <w:t>Ρώμης και μέχρι τα τέλη του 6ου αι. π.</w:t>
      </w:r>
      <w:r w:rsidRPr="0022796F">
        <w:t xml:space="preserve"> </w:t>
      </w:r>
      <w:r>
        <w:t>Χ. κυβέρνησαν έξι βασιλείς,</w:t>
      </w:r>
      <w:r>
        <w:t xml:space="preserve"> μεταξύ των οποίων φαίνεται ότι</w:t>
      </w:r>
      <w:r w:rsidRPr="0022796F">
        <w:t xml:space="preserve"> </w:t>
      </w:r>
      <w:r>
        <w:t>κάποιοι ήταν Ετρούσκοι.</w:t>
      </w:r>
      <w:r w:rsidRPr="0022796F">
        <w:t xml:space="preserve"> </w:t>
      </w:r>
      <w:r>
        <w:t xml:space="preserve">Την περίοδο </w:t>
      </w:r>
      <w:r>
        <w:t>της βασιλείας που διαρκεί ως το</w:t>
      </w:r>
      <w:r w:rsidRPr="0022796F">
        <w:t xml:space="preserve"> </w:t>
      </w:r>
      <w:r>
        <w:t>509 π.</w:t>
      </w:r>
      <w:r w:rsidRPr="0022796F">
        <w:t xml:space="preserve"> </w:t>
      </w:r>
      <w:r>
        <w:t xml:space="preserve">Χ., η Ρώμη </w:t>
      </w:r>
      <w:r>
        <w:t>είχε την ακόλουθη κοινωνική και</w:t>
      </w:r>
      <w:r w:rsidRPr="0022796F">
        <w:t xml:space="preserve"> </w:t>
      </w:r>
      <w:r>
        <w:t>πολιτική οργάνωση:</w:t>
      </w:r>
    </w:p>
    <w:p w:rsidR="0022796F" w:rsidRDefault="0022796F" w:rsidP="0022796F">
      <w:pPr>
        <w:jc w:val="both"/>
        <w:rPr>
          <w:lang w:val="en-US"/>
        </w:rPr>
      </w:pPr>
      <w:r w:rsidRPr="0022796F">
        <w:rPr>
          <w:b/>
          <w:i/>
          <w:sz w:val="28"/>
          <w:szCs w:val="28"/>
        </w:rPr>
        <w:t>Η κοινωνική συγκρότηση</w:t>
      </w:r>
      <w:r>
        <w:t xml:space="preserve">. </w:t>
      </w:r>
    </w:p>
    <w:p w:rsidR="0022796F" w:rsidRDefault="0022796F" w:rsidP="0022796F">
      <w:pPr>
        <w:jc w:val="both"/>
      </w:pPr>
      <w:r>
        <w:t xml:space="preserve">Η ρωμαϊκή κοινωνία </w:t>
      </w:r>
      <w:r w:rsidRPr="00897405">
        <w:rPr>
          <w:highlight w:val="yellow"/>
        </w:rPr>
        <w:t>την περίοδο</w:t>
      </w:r>
      <w:r w:rsidRPr="00897405">
        <w:rPr>
          <w:highlight w:val="yellow"/>
        </w:rPr>
        <w:t xml:space="preserve"> της βασιλείας</w:t>
      </w:r>
      <w:r>
        <w:t xml:space="preserve"> συγκροτείται από</w:t>
      </w:r>
      <w:r w:rsidRPr="0022796F">
        <w:t xml:space="preserve"> </w:t>
      </w:r>
      <w:r w:rsidRPr="00897405">
        <w:rPr>
          <w:highlight w:val="yellow"/>
        </w:rPr>
        <w:t>τρεις τάξεις</w:t>
      </w:r>
      <w:r>
        <w:t xml:space="preserve">: </w:t>
      </w:r>
      <w:r w:rsidRPr="00897405">
        <w:rPr>
          <w:highlight w:val="green"/>
        </w:rPr>
        <w:t xml:space="preserve">τους </w:t>
      </w:r>
      <w:r w:rsidRPr="00897405">
        <w:rPr>
          <w:highlight w:val="green"/>
        </w:rPr>
        <w:t>πατρικίους,</w:t>
      </w:r>
      <w:r>
        <w:t xml:space="preserve"> </w:t>
      </w:r>
      <w:r w:rsidRPr="00897405">
        <w:rPr>
          <w:highlight w:val="green"/>
        </w:rPr>
        <w:t>τους πελάτες</w:t>
      </w:r>
      <w:r>
        <w:t xml:space="preserve"> και</w:t>
      </w:r>
      <w:r w:rsidRPr="0022796F">
        <w:t xml:space="preserve"> </w:t>
      </w:r>
      <w:r w:rsidRPr="00897405">
        <w:rPr>
          <w:highlight w:val="green"/>
        </w:rPr>
        <w:t>τους πληβείους</w:t>
      </w:r>
      <w:r>
        <w:t>.</w:t>
      </w:r>
    </w:p>
    <w:p w:rsidR="0022796F" w:rsidRDefault="0022796F" w:rsidP="0022796F">
      <w:pPr>
        <w:jc w:val="both"/>
      </w:pPr>
      <w:r w:rsidRPr="00897405">
        <w:rPr>
          <w:highlight w:val="cyan"/>
        </w:rPr>
        <w:t>Πατρίκιοι ήταν οι Ρωμαίοι που ανήκαν στις παλαιές μεγάλες οικογένειες. Οι οικογένειες αυτές με τα άμ</w:t>
      </w:r>
      <w:r w:rsidRPr="00897405">
        <w:rPr>
          <w:highlight w:val="cyan"/>
        </w:rPr>
        <w:t xml:space="preserve">εσα μέλη και τα παρακλάδια τους </w:t>
      </w:r>
      <w:r w:rsidRPr="00897405">
        <w:rPr>
          <w:highlight w:val="cyan"/>
        </w:rPr>
        <w:t>αποτελούσ</w:t>
      </w:r>
      <w:r w:rsidRPr="00897405">
        <w:rPr>
          <w:highlight w:val="cyan"/>
        </w:rPr>
        <w:t xml:space="preserve">αν τα ρωμαϊκά γένη. Όλα τα μέλη </w:t>
      </w:r>
      <w:r w:rsidRPr="00897405">
        <w:rPr>
          <w:highlight w:val="cyan"/>
        </w:rPr>
        <w:t>ενός γένους ονομάζονταν πατρίκιοι, γιατί κατάγονταν από τον ίδιο πατέρα, τον οποίο αναγνώριζαν και ως αρχηγό.</w:t>
      </w:r>
    </w:p>
    <w:p w:rsidR="0022796F" w:rsidRDefault="0022796F" w:rsidP="0022796F">
      <w:pPr>
        <w:jc w:val="both"/>
      </w:pPr>
      <w:r w:rsidRPr="00897405">
        <w:rPr>
          <w:highlight w:val="magenta"/>
        </w:rPr>
        <w:t>Πελάτες ήτ</w:t>
      </w:r>
      <w:r w:rsidRPr="00897405">
        <w:rPr>
          <w:highlight w:val="magenta"/>
        </w:rPr>
        <w:t xml:space="preserve">αν αυτοί που ζούσαν κοντά στους </w:t>
      </w:r>
      <w:r w:rsidRPr="00897405">
        <w:rPr>
          <w:highlight w:val="magenta"/>
        </w:rPr>
        <w:t>πατρίκιους ως υπήκοοι και δέχονταν την προστασία τους. Επρόκειτο μάλλον για τους προϊταλιώτες κ</w:t>
      </w:r>
      <w:r w:rsidRPr="00897405">
        <w:rPr>
          <w:highlight w:val="magenta"/>
        </w:rPr>
        <w:t xml:space="preserve">ατοίκους, δηλαδή τους Λίγουρες. </w:t>
      </w:r>
      <w:r w:rsidRPr="00897405">
        <w:rPr>
          <w:highlight w:val="magenta"/>
        </w:rPr>
        <w:t>Σταδιακά αυτοί ήρθαν σε επιμειξίες με τους πατρίκιους και συγχωνεύτηκαν σε μια τάξη.</w:t>
      </w:r>
    </w:p>
    <w:p w:rsidR="0022796F" w:rsidRDefault="0022796F" w:rsidP="0022796F">
      <w:pPr>
        <w:jc w:val="both"/>
      </w:pPr>
      <w:r w:rsidRPr="00897405">
        <w:rPr>
          <w:highlight w:val="green"/>
        </w:rPr>
        <w:t>Πληβείοι ήταν όλοι οι νεότεροι κάτοικοι της Ρώμης και των</w:t>
      </w:r>
      <w:r w:rsidRPr="00897405">
        <w:rPr>
          <w:highlight w:val="green"/>
        </w:rPr>
        <w:t xml:space="preserve"> γύρω περιοχών. Όταν οι Ρωμαίοι </w:t>
      </w:r>
      <w:r w:rsidRPr="00897405">
        <w:rPr>
          <w:highlight w:val="green"/>
        </w:rPr>
        <w:t>καταλάμβαναν μια πόλη, υποχρέωναν τους κατοίκους της να μετοικήσουν κοντά στη Ρώ</w:t>
      </w:r>
      <w:r w:rsidRPr="00897405">
        <w:rPr>
          <w:highlight w:val="green"/>
        </w:rPr>
        <w:t xml:space="preserve">μη. </w:t>
      </w:r>
      <w:r w:rsidRPr="00897405">
        <w:rPr>
          <w:highlight w:val="green"/>
        </w:rPr>
        <w:t>Πολλοί, εξάλ</w:t>
      </w:r>
      <w:r w:rsidRPr="00897405">
        <w:rPr>
          <w:highlight w:val="green"/>
        </w:rPr>
        <w:t xml:space="preserve">λου, είχαν έρθει μόνοι τους στη </w:t>
      </w:r>
      <w:r w:rsidRPr="00897405">
        <w:rPr>
          <w:highlight w:val="green"/>
        </w:rPr>
        <w:t>Ρώ</w:t>
      </w:r>
      <w:r w:rsidRPr="00897405">
        <w:rPr>
          <w:highlight w:val="green"/>
        </w:rPr>
        <w:t>μη σε αναζήτηση καλύτερης τύχης</w:t>
      </w:r>
      <w:r w:rsidRPr="00897405">
        <w:rPr>
          <w:highlight w:val="green"/>
        </w:rPr>
        <w:t>. Δεν είχαν κανένα δε</w:t>
      </w:r>
      <w:r w:rsidRPr="00897405">
        <w:rPr>
          <w:highlight w:val="green"/>
        </w:rPr>
        <w:t xml:space="preserve">σμό με τους πατρίκιους και τους </w:t>
      </w:r>
      <w:r w:rsidRPr="00897405">
        <w:rPr>
          <w:highlight w:val="green"/>
        </w:rPr>
        <w:t xml:space="preserve">πελάτες· </w:t>
      </w:r>
      <w:r w:rsidRPr="00897405">
        <w:rPr>
          <w:highlight w:val="green"/>
        </w:rPr>
        <w:t xml:space="preserve">γι’ αυτό και ονομάστηκαν πλήθος </w:t>
      </w:r>
      <w:r w:rsidRPr="00897405">
        <w:rPr>
          <w:highlight w:val="green"/>
        </w:rPr>
        <w:t>(πληβείοι). Οι πληβείοι δεν είχαν πολιτικά δικαιώματα και δεν τους επιτρεπόταν να νυμφευτούν με γυναίκες από την τάξη των πατρικίων.</w:t>
      </w:r>
    </w:p>
    <w:p w:rsidR="0022796F" w:rsidRPr="0022796F" w:rsidRDefault="0022796F" w:rsidP="0022796F">
      <w:pPr>
        <w:jc w:val="both"/>
        <w:rPr>
          <w:b/>
          <w:i/>
          <w:sz w:val="28"/>
          <w:szCs w:val="28"/>
          <w:lang w:val="en-US"/>
        </w:rPr>
      </w:pPr>
      <w:r w:rsidRPr="0022796F">
        <w:rPr>
          <w:b/>
          <w:i/>
          <w:sz w:val="28"/>
          <w:szCs w:val="28"/>
        </w:rPr>
        <w:t xml:space="preserve">Η πολιτική οργάνωση. </w:t>
      </w:r>
    </w:p>
    <w:p w:rsidR="0022796F" w:rsidRDefault="0022796F" w:rsidP="0022796F">
      <w:pPr>
        <w:jc w:val="both"/>
      </w:pPr>
      <w:r w:rsidRPr="00897405">
        <w:rPr>
          <w:highlight w:val="darkGray"/>
        </w:rPr>
        <w:lastRenderedPageBreak/>
        <w:t>Την περίοδο της βασιλείας αρχηγός του κράτους ήταν ο βασιλιάς,</w:t>
      </w:r>
      <w:r>
        <w:t xml:space="preserve"> ο οποίος ήταν παράλληλα </w:t>
      </w:r>
      <w:r w:rsidRPr="00897405">
        <w:rPr>
          <w:highlight w:val="darkGray"/>
        </w:rPr>
        <w:t>θρησκευτικός αρχηγός,</w:t>
      </w:r>
      <w:r>
        <w:t xml:space="preserve"> </w:t>
      </w:r>
      <w:r w:rsidRPr="00897405">
        <w:rPr>
          <w:highlight w:val="darkGray"/>
        </w:rPr>
        <w:t>ηγέτης του στρατού</w:t>
      </w:r>
      <w:r>
        <w:t xml:space="preserve"> και </w:t>
      </w:r>
      <w:r w:rsidRPr="00897405">
        <w:rPr>
          <w:highlight w:val="darkGray"/>
        </w:rPr>
        <w:t>ανώτατος δικαστής</w:t>
      </w:r>
      <w:r>
        <w:t xml:space="preserve">. Τις βασιλικές δικαιοδοσίες έλεγχαν δύο σώματα: </w:t>
      </w:r>
      <w:r w:rsidRPr="00897405">
        <w:rPr>
          <w:highlight w:val="darkCyan"/>
        </w:rPr>
        <w:t>η σύγκλητος</w:t>
      </w:r>
      <w:r>
        <w:t xml:space="preserve"> και </w:t>
      </w:r>
      <w:r w:rsidRPr="00897405">
        <w:rPr>
          <w:highlight w:val="darkCyan"/>
        </w:rPr>
        <w:t xml:space="preserve">η </w:t>
      </w:r>
      <w:r w:rsidRPr="00897405">
        <w:rPr>
          <w:highlight w:val="darkCyan"/>
        </w:rPr>
        <w:t>εκκλησία του λαού</w:t>
      </w:r>
      <w:r>
        <w:t xml:space="preserve">. </w:t>
      </w:r>
      <w:r w:rsidRPr="00282207">
        <w:rPr>
          <w:highlight w:val="yellow"/>
        </w:rPr>
        <w:t xml:space="preserve">Τη σύγκλητο, </w:t>
      </w:r>
      <w:r w:rsidRPr="00282207">
        <w:rPr>
          <w:highlight w:val="yellow"/>
        </w:rPr>
        <w:t>που αποτελού</w:t>
      </w:r>
      <w:r w:rsidRPr="00282207">
        <w:rPr>
          <w:highlight w:val="yellow"/>
        </w:rPr>
        <w:t xml:space="preserve">νταν από εκατό και στη συνέχεια </w:t>
      </w:r>
      <w:r w:rsidRPr="00282207">
        <w:rPr>
          <w:highlight w:val="yellow"/>
        </w:rPr>
        <w:t>από τριακόσια μέλη, τη συγκροτούσαν οι αρχηγοί των ρωμαϊκώ</w:t>
      </w:r>
      <w:r w:rsidRPr="00282207">
        <w:rPr>
          <w:highlight w:val="yellow"/>
        </w:rPr>
        <w:t xml:space="preserve">ν γενών. Η σύγκλητος μαζί με το </w:t>
      </w:r>
      <w:r w:rsidRPr="00282207">
        <w:rPr>
          <w:highlight w:val="yellow"/>
        </w:rPr>
        <w:t>βασιλιά συγκαλ</w:t>
      </w:r>
      <w:r w:rsidRPr="00282207">
        <w:rPr>
          <w:highlight w:val="yellow"/>
        </w:rPr>
        <w:t xml:space="preserve">ούσαν την εκκλησία του λαού και </w:t>
      </w:r>
      <w:r w:rsidRPr="00282207">
        <w:rPr>
          <w:highlight w:val="yellow"/>
        </w:rPr>
        <w:t xml:space="preserve">επικύρωναν τις </w:t>
      </w:r>
      <w:r w:rsidRPr="00282207">
        <w:rPr>
          <w:highlight w:val="yellow"/>
        </w:rPr>
        <w:t xml:space="preserve">αποφάσεις της. Η σύγκλητος ήταν </w:t>
      </w:r>
      <w:r w:rsidRPr="00282207">
        <w:rPr>
          <w:highlight w:val="yellow"/>
        </w:rPr>
        <w:t>ο θεματοφύλακας των εθίμ</w:t>
      </w:r>
      <w:r w:rsidRPr="00282207">
        <w:rPr>
          <w:highlight w:val="yellow"/>
        </w:rPr>
        <w:t>ων και των παραδόσεων της Ρώμης.</w:t>
      </w:r>
      <w:r>
        <w:t xml:space="preserve"> </w:t>
      </w:r>
      <w:r w:rsidRPr="00282207">
        <w:rPr>
          <w:highlight w:val="lightGray"/>
        </w:rPr>
        <w:t xml:space="preserve">Η εκκλησία ήταν η συγκέντρωση </w:t>
      </w:r>
      <w:r w:rsidRPr="00282207">
        <w:rPr>
          <w:highlight w:val="lightGray"/>
        </w:rPr>
        <w:t>όλων των πατρικ</w:t>
      </w:r>
      <w:r w:rsidRPr="00282207">
        <w:rPr>
          <w:highlight w:val="lightGray"/>
        </w:rPr>
        <w:t xml:space="preserve">ίων και των πελατών. Η εκκλησία </w:t>
      </w:r>
      <w:r w:rsidRPr="00282207">
        <w:rPr>
          <w:highlight w:val="lightGray"/>
        </w:rPr>
        <w:t>αυτή ονομαζόταν κα</w:t>
      </w:r>
      <w:r w:rsidRPr="00282207">
        <w:rPr>
          <w:highlight w:val="lightGray"/>
        </w:rPr>
        <w:t xml:space="preserve">ι φρατρική, επειδή οι πατρίκιοι </w:t>
      </w:r>
      <w:r w:rsidRPr="00282207">
        <w:rPr>
          <w:highlight w:val="lightGray"/>
        </w:rPr>
        <w:t>συγκεντρώνονταν σε τμήμα</w:t>
      </w:r>
      <w:r w:rsidR="008563F2" w:rsidRPr="00282207">
        <w:rPr>
          <w:highlight w:val="lightGray"/>
        </w:rPr>
        <w:t xml:space="preserve">τα – τις φράτρες, όπως </w:t>
      </w:r>
      <w:r w:rsidRPr="00282207">
        <w:rPr>
          <w:highlight w:val="lightGray"/>
        </w:rPr>
        <w:t>τις ονόμαζαν. Επικύρωνε ή απέρριπτε τις αποφάσεις του βασιλιά «διά βοής». Αποφάσιζε για ειρήνη ή πόλεμο και εξέλεγε το βασιλιά.</w:t>
      </w:r>
      <w:bookmarkStart w:id="0" w:name="_GoBack"/>
      <w:bookmarkEnd w:id="0"/>
    </w:p>
    <w:p w:rsidR="00564F36" w:rsidRDefault="00564F36" w:rsidP="0022796F">
      <w:pPr>
        <w:jc w:val="both"/>
      </w:pPr>
    </w:p>
    <w:sectPr w:rsidR="00564F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6F"/>
    <w:rsid w:val="0022796F"/>
    <w:rsid w:val="00282207"/>
    <w:rsid w:val="00564F36"/>
    <w:rsid w:val="008563F2"/>
    <w:rsid w:val="0089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2025-02-14T20:10:00Z</dcterms:created>
  <dcterms:modified xsi:type="dcterms:W3CDTF">2025-02-14T20:42:00Z</dcterms:modified>
</cp:coreProperties>
</file>