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F15" w:rsidRDefault="004116EE" w:rsidP="007E1F15">
      <w:pPr>
        <w:pStyle w:val="userway-s14-active"/>
        <w:rPr>
          <w:i/>
        </w:rPr>
      </w:pPr>
      <w:r>
        <w:t xml:space="preserve">       </w:t>
      </w:r>
      <w:r w:rsidR="007E1F15">
        <w:t>«</w:t>
      </w:r>
      <w:r w:rsidR="007E1F15" w:rsidRPr="007E1F15">
        <w:rPr>
          <w:i/>
        </w:rPr>
        <w:t xml:space="preserve">Εις τον πρώτο χρόνο της Επαναστάσεως είχαμε μεγάλη ομόνοια και όλοι </w:t>
      </w:r>
      <w:proofErr w:type="spellStart"/>
      <w:r w:rsidR="007E1F15" w:rsidRPr="007E1F15">
        <w:rPr>
          <w:i/>
        </w:rPr>
        <w:t>ετρέχαμε</w:t>
      </w:r>
      <w:proofErr w:type="spellEnd"/>
      <w:r w:rsidR="007E1F15" w:rsidRPr="007E1F15">
        <w:rPr>
          <w:i/>
        </w:rPr>
        <w:t xml:space="preserve"> σύμφωνοι. Ο ένας </w:t>
      </w:r>
      <w:proofErr w:type="spellStart"/>
      <w:r w:rsidR="007E1F15" w:rsidRPr="007E1F15">
        <w:rPr>
          <w:i/>
        </w:rPr>
        <w:t>επήγεν</w:t>
      </w:r>
      <w:proofErr w:type="spellEnd"/>
      <w:r w:rsidR="007E1F15" w:rsidRPr="007E1F15">
        <w:rPr>
          <w:i/>
        </w:rPr>
        <w:t xml:space="preserve"> εις τον πόλεμο, ο αδελφός του έφερνε ξύλα, η γυναίκα του </w:t>
      </w:r>
      <w:proofErr w:type="spellStart"/>
      <w:r w:rsidR="007E1F15" w:rsidRPr="007E1F15">
        <w:rPr>
          <w:i/>
        </w:rPr>
        <w:t>εζύμωνε</w:t>
      </w:r>
      <w:proofErr w:type="spellEnd"/>
      <w:r w:rsidR="007E1F15" w:rsidRPr="007E1F15">
        <w:rPr>
          <w:i/>
        </w:rPr>
        <w:t xml:space="preserve">, το παιδί του </w:t>
      </w:r>
      <w:proofErr w:type="spellStart"/>
      <w:r w:rsidR="007E1F15" w:rsidRPr="007E1F15">
        <w:rPr>
          <w:i/>
        </w:rPr>
        <w:t>εκουβαλούσε</w:t>
      </w:r>
      <w:proofErr w:type="spellEnd"/>
      <w:r w:rsidR="007E1F15" w:rsidRPr="007E1F15">
        <w:rPr>
          <w:i/>
        </w:rPr>
        <w:t xml:space="preserve"> ψωμί και μπαρουτόβολα εις το </w:t>
      </w:r>
      <w:proofErr w:type="spellStart"/>
      <w:r w:rsidR="007E1F15" w:rsidRPr="007E1F15">
        <w:rPr>
          <w:i/>
        </w:rPr>
        <w:t>στρατόπεδον</w:t>
      </w:r>
      <w:proofErr w:type="spellEnd"/>
      <w:r w:rsidR="007E1F15" w:rsidRPr="007E1F15">
        <w:rPr>
          <w:i/>
        </w:rPr>
        <w:t xml:space="preserve"> και, εάν αυτή ή ομόνοια </w:t>
      </w:r>
      <w:proofErr w:type="spellStart"/>
      <w:r w:rsidR="007E1F15" w:rsidRPr="007E1F15">
        <w:rPr>
          <w:i/>
        </w:rPr>
        <w:t>εβαστούσε</w:t>
      </w:r>
      <w:proofErr w:type="spellEnd"/>
      <w:r w:rsidR="007E1F15" w:rsidRPr="007E1F15">
        <w:rPr>
          <w:i/>
        </w:rPr>
        <w:t xml:space="preserve"> ακόμη δύο χρόνους, </w:t>
      </w:r>
      <w:proofErr w:type="spellStart"/>
      <w:r w:rsidR="007E1F15" w:rsidRPr="007E1F15">
        <w:rPr>
          <w:i/>
        </w:rPr>
        <w:t>ηθέλαμε</w:t>
      </w:r>
      <w:proofErr w:type="spellEnd"/>
      <w:r w:rsidR="007E1F15" w:rsidRPr="007E1F15">
        <w:rPr>
          <w:i/>
        </w:rPr>
        <w:t xml:space="preserve"> κυριεύσει και την Θεσσαλία και την Μακεδονία και ίσως </w:t>
      </w:r>
      <w:proofErr w:type="spellStart"/>
      <w:r w:rsidR="007E1F15" w:rsidRPr="007E1F15">
        <w:rPr>
          <w:i/>
        </w:rPr>
        <w:t>εφθάναμε</w:t>
      </w:r>
      <w:proofErr w:type="spellEnd"/>
      <w:r w:rsidR="007E1F15" w:rsidRPr="007E1F15">
        <w:rPr>
          <w:i/>
        </w:rPr>
        <w:t xml:space="preserve"> και έως την Κωνσταντινούπολη.  </w:t>
      </w:r>
    </w:p>
    <w:p w:rsidR="007E1F15" w:rsidRDefault="007E1F15" w:rsidP="007E1F15">
      <w:pPr>
        <w:pStyle w:val="userway-s14-active"/>
        <w:rPr>
          <w:i/>
        </w:rPr>
      </w:pPr>
      <w:r w:rsidRPr="007E1F15">
        <w:rPr>
          <w:i/>
        </w:rPr>
        <w:t xml:space="preserve">  Τόσον τρομάξαμε τους Τούρκους, οπού άκουγαν Έλληνα και έφευγαν χίλια μίλια μακρά. Εκατόν Έλληνες έβαζαν πέντε χιλιάδες εμπρός, και ένα καράβι μιαν αρμάδα». </w:t>
      </w:r>
    </w:p>
    <w:p w:rsidR="00D90174" w:rsidRDefault="00D90174" w:rsidP="00D90174">
      <w:pPr>
        <w:pStyle w:val="userway-s14-active"/>
        <w:jc w:val="right"/>
        <w:rPr>
          <w:rStyle w:val="a3"/>
        </w:rPr>
      </w:pPr>
      <w:r>
        <w:rPr>
          <w:rStyle w:val="a3"/>
        </w:rPr>
        <w:t xml:space="preserve">Αποσπάσματα από λόγο του </w:t>
      </w:r>
      <w:proofErr w:type="spellStart"/>
      <w:r>
        <w:rPr>
          <w:rStyle w:val="a3"/>
        </w:rPr>
        <w:t>Κολοκοτρώνη,στην</w:t>
      </w:r>
      <w:proofErr w:type="spellEnd"/>
      <w:r>
        <w:rPr>
          <w:rStyle w:val="a3"/>
        </w:rPr>
        <w:t xml:space="preserve"> Αθήνα, στην Πνύκα, το 1838.</w:t>
      </w:r>
    </w:p>
    <w:p w:rsidR="00F3760A" w:rsidRPr="007E1F15" w:rsidRDefault="00F3760A" w:rsidP="00D90174">
      <w:pPr>
        <w:pStyle w:val="userway-s14-active"/>
        <w:jc w:val="right"/>
        <w:rPr>
          <w:i/>
        </w:rPr>
      </w:pPr>
      <w:r>
        <w:rPr>
          <w:rStyle w:val="a3"/>
        </w:rPr>
        <w:t>Δ. Φωτιάδης</w:t>
      </w:r>
    </w:p>
    <w:p w:rsidR="00F3760A" w:rsidRDefault="004116EE">
      <w:r>
        <w:t xml:space="preserve"> </w:t>
      </w:r>
    </w:p>
    <w:p w:rsidR="0093660D" w:rsidRPr="00D90174" w:rsidRDefault="00F3760A">
      <w:pPr>
        <w:rPr>
          <w:sz w:val="28"/>
          <w:szCs w:val="28"/>
        </w:rPr>
      </w:pPr>
      <w:r>
        <w:rPr>
          <w:sz w:val="28"/>
          <w:szCs w:val="28"/>
        </w:rPr>
        <w:t xml:space="preserve">          </w:t>
      </w:r>
      <w:r w:rsidR="004116EE" w:rsidRPr="00D90174">
        <w:rPr>
          <w:sz w:val="28"/>
          <w:szCs w:val="28"/>
        </w:rPr>
        <w:t>Ο Θεόδωρος Κολοκοτρώνης στον λόγο που εκφώνησε στην Πνύκα το 1837 ανάμεσα σε όσα λέει, αναφέρεται και στ</w:t>
      </w:r>
      <w:r w:rsidR="004116EE" w:rsidRPr="00D90174">
        <w:rPr>
          <w:sz w:val="28"/>
          <w:szCs w:val="28"/>
          <w:lang w:val="en-US"/>
        </w:rPr>
        <w:t>o</w:t>
      </w:r>
      <w:r w:rsidR="004116EE" w:rsidRPr="00D90174">
        <w:rPr>
          <w:sz w:val="28"/>
          <w:szCs w:val="28"/>
        </w:rPr>
        <w:t xml:space="preserve">ν ρόλο που έπαιξε η ομόνοια των αγωνιστών στην Επανάσταση. </w:t>
      </w:r>
    </w:p>
    <w:p w:rsidR="004116EE" w:rsidRPr="00D90174" w:rsidRDefault="004116EE">
      <w:pPr>
        <w:rPr>
          <w:sz w:val="28"/>
          <w:szCs w:val="28"/>
        </w:rPr>
      </w:pPr>
      <w:r w:rsidRPr="00D90174">
        <w:rPr>
          <w:sz w:val="28"/>
          <w:szCs w:val="28"/>
        </w:rPr>
        <w:t xml:space="preserve">          Από το βιβλίο της ιστορίας μας</w:t>
      </w:r>
      <w:r w:rsidR="00800532" w:rsidRPr="00D90174">
        <w:rPr>
          <w:sz w:val="28"/>
          <w:szCs w:val="28"/>
        </w:rPr>
        <w:t xml:space="preserve"> (κεφ.</w:t>
      </w:r>
      <w:r w:rsidR="00C3526D" w:rsidRPr="00D90174">
        <w:rPr>
          <w:sz w:val="28"/>
          <w:szCs w:val="28"/>
        </w:rPr>
        <w:t xml:space="preserve"> 3, 4, 5, 7, 10, 12)</w:t>
      </w:r>
      <w:r w:rsidRPr="00D90174">
        <w:rPr>
          <w:sz w:val="28"/>
          <w:szCs w:val="28"/>
        </w:rPr>
        <w:t xml:space="preserve"> γνωρίζουμε πως η Επανάσταση εξαπλώθηκε αρχικά ταυτόχρονα σε όλη την Πελοπόννησο</w:t>
      </w:r>
      <w:r w:rsidR="00A56414" w:rsidRPr="00D90174">
        <w:rPr>
          <w:sz w:val="28"/>
          <w:szCs w:val="28"/>
        </w:rPr>
        <w:t xml:space="preserve"> (1821 -1822)</w:t>
      </w:r>
      <w:r w:rsidRPr="00D90174">
        <w:rPr>
          <w:sz w:val="28"/>
          <w:szCs w:val="28"/>
        </w:rPr>
        <w:t>, γιατί οι οπλαρχηγοί δρούσαν συντονισμένα</w:t>
      </w:r>
      <w:r w:rsidR="00686195" w:rsidRPr="00D90174">
        <w:rPr>
          <w:sz w:val="28"/>
          <w:szCs w:val="28"/>
        </w:rPr>
        <w:t xml:space="preserve"> (όπως  ο Παπαφλέσσας και ο Κολοκοτρώνης, άλλοι </w:t>
      </w:r>
      <w:proofErr w:type="spellStart"/>
      <w:r w:rsidR="00686195" w:rsidRPr="00D90174">
        <w:rPr>
          <w:sz w:val="28"/>
          <w:szCs w:val="28"/>
        </w:rPr>
        <w:t>Πελοποννήσιοι</w:t>
      </w:r>
      <w:proofErr w:type="spellEnd"/>
      <w:r w:rsidR="00686195" w:rsidRPr="00D90174">
        <w:rPr>
          <w:sz w:val="28"/>
          <w:szCs w:val="28"/>
        </w:rPr>
        <w:t xml:space="preserve"> και Επτανήσιοι) και πέτυχαν την κατάληψη πόλεων και κάστρων όπως: Καλαμάτα, Πάτρα, </w:t>
      </w:r>
      <w:proofErr w:type="spellStart"/>
      <w:r w:rsidR="00686195" w:rsidRPr="00D90174">
        <w:rPr>
          <w:sz w:val="28"/>
          <w:szCs w:val="28"/>
        </w:rPr>
        <w:t>Λεβίδι</w:t>
      </w:r>
      <w:proofErr w:type="spellEnd"/>
      <w:r w:rsidR="00686195" w:rsidRPr="00D90174">
        <w:rPr>
          <w:sz w:val="28"/>
          <w:szCs w:val="28"/>
        </w:rPr>
        <w:t>, Τρίπολη</w:t>
      </w:r>
      <w:r w:rsidR="003406C8" w:rsidRPr="00D90174">
        <w:rPr>
          <w:sz w:val="28"/>
          <w:szCs w:val="28"/>
        </w:rPr>
        <w:t>, Βαλτέτσι.</w:t>
      </w:r>
      <w:r w:rsidR="00686195" w:rsidRPr="00D90174">
        <w:rPr>
          <w:sz w:val="28"/>
          <w:szCs w:val="28"/>
        </w:rPr>
        <w:t xml:space="preserve"> Οι οπλαρχηγοί της Στερεάς Ελλάδας ανέκοψαν την πορεία του οθωμανικού στρατού προς την Πελοπόννησο (Αλαμάνα, Χάνι της Γραβιάς). Συμμετείχαν τον ίδιο καιρό και τα νησιά: Σπέτσες, η Ύδρα, τα Ψαρά, η Σάμος, η Κάσος, τα Δωδεκάνησα κι η Κρήτη.</w:t>
      </w:r>
      <w:r w:rsidR="004E5E74" w:rsidRPr="00D90174">
        <w:rPr>
          <w:sz w:val="28"/>
          <w:szCs w:val="28"/>
        </w:rPr>
        <w:t xml:space="preserve"> Ο ίδιος ο Μπότσαρης στην </w:t>
      </w:r>
      <w:proofErr w:type="spellStart"/>
      <w:r w:rsidR="004E5E74" w:rsidRPr="00D90174">
        <w:rPr>
          <w:sz w:val="28"/>
          <w:szCs w:val="28"/>
        </w:rPr>
        <w:t>Α΄πολιορκία</w:t>
      </w:r>
      <w:proofErr w:type="spellEnd"/>
      <w:r w:rsidR="004E5E74" w:rsidRPr="00D90174">
        <w:rPr>
          <w:sz w:val="28"/>
          <w:szCs w:val="28"/>
        </w:rPr>
        <w:t xml:space="preserve"> του Μεσολογγίου έσκισε το δίπλωμα της αρχιστρατηγίας του, προκειμένου να αντιμετωπίσουν ενωμ</w:t>
      </w:r>
      <w:r w:rsidR="00C3526D" w:rsidRPr="00D90174">
        <w:rPr>
          <w:sz w:val="28"/>
          <w:szCs w:val="28"/>
        </w:rPr>
        <w:t xml:space="preserve">ένοι οι Έλληνες τον κοινό εχθρό, και στην </w:t>
      </w:r>
      <w:proofErr w:type="spellStart"/>
      <w:r w:rsidR="00C3526D" w:rsidRPr="00D90174">
        <w:rPr>
          <w:sz w:val="28"/>
          <w:szCs w:val="28"/>
        </w:rPr>
        <w:t>Β΄πολιορκία</w:t>
      </w:r>
      <w:proofErr w:type="spellEnd"/>
      <w:r w:rsidR="00C3526D" w:rsidRPr="00D90174">
        <w:rPr>
          <w:sz w:val="28"/>
          <w:szCs w:val="28"/>
        </w:rPr>
        <w:t xml:space="preserve"> ο Μιαούλης έφερνε  στην πόλη τρόφιμα και πολεμοφόδια, ενώ ο Καραϊσκάκης στήριζε τους πολιορκημένους.</w:t>
      </w:r>
    </w:p>
    <w:p w:rsidR="007821FD" w:rsidRPr="00D90174" w:rsidRDefault="00F3760A">
      <w:pPr>
        <w:rPr>
          <w:sz w:val="28"/>
          <w:szCs w:val="28"/>
        </w:rPr>
      </w:pPr>
      <w:r>
        <w:rPr>
          <w:sz w:val="28"/>
          <w:szCs w:val="28"/>
        </w:rPr>
        <w:t xml:space="preserve">        </w:t>
      </w:r>
      <w:r w:rsidR="00E647F0" w:rsidRPr="00D90174">
        <w:rPr>
          <w:sz w:val="28"/>
          <w:szCs w:val="28"/>
        </w:rPr>
        <w:t>Διαπιστώνουμε πως και στην πηγή</w:t>
      </w:r>
      <w:r w:rsidR="00A56414" w:rsidRPr="00D90174">
        <w:rPr>
          <w:sz w:val="28"/>
          <w:szCs w:val="28"/>
        </w:rPr>
        <w:t xml:space="preserve"> ο Κολοκοτρώνης ισχυρίζεται πως στον πρώτο χρόνο της Επανάστασης όλοι οι Έλληνες ήταν ενωμένοι και συνεργάζονταν αρμονικά μεταξύ τους. Στον Αγώνα συνεισέφερε ο καθένας όπως μπορούσε, ακόμα και μέλη της ίδιας οικογένειας (άλλοι πρόσφεραν χρήματα, άλλοι υπηρεσίες κι άλλοι πολεμούσαν). Ίσως, αν συνέχιζαν έτσι, να καταλάμβαναν κι άλλες περιοχές, αλλά όπως ξέρουμε ανέκοψε τις νικηφόρες μάχες</w:t>
      </w:r>
      <w:r w:rsidR="00E647F0" w:rsidRPr="00D90174">
        <w:rPr>
          <w:sz w:val="28"/>
          <w:szCs w:val="28"/>
        </w:rPr>
        <w:t xml:space="preserve"> τους</w:t>
      </w:r>
      <w:r w:rsidR="00A56414" w:rsidRPr="00D90174">
        <w:rPr>
          <w:sz w:val="28"/>
          <w:szCs w:val="28"/>
        </w:rPr>
        <w:t xml:space="preserve"> η διχόνοια ανάμεσα σε οπλαρχηγούς και προκρίτους από το 1823, (κεφ. 12 και 16). Ως τότε όμως οι Τούρκοι που υπερίσχυαν αριθμητικά είχαν κατατροπωθεί από τους λιγοστούς Έλληνες, όπως </w:t>
      </w:r>
      <w:r w:rsidR="00E647F0" w:rsidRPr="00D90174">
        <w:rPr>
          <w:sz w:val="28"/>
          <w:szCs w:val="28"/>
        </w:rPr>
        <w:t>γνωρίζουμε</w:t>
      </w:r>
      <w:r w:rsidR="00A56414" w:rsidRPr="00D90174">
        <w:rPr>
          <w:sz w:val="28"/>
          <w:szCs w:val="28"/>
        </w:rPr>
        <w:t xml:space="preserve"> από τη μάχη στο Χάνι της Γραβιάς, </w:t>
      </w:r>
      <w:r w:rsidR="00D37A16" w:rsidRPr="00D90174">
        <w:rPr>
          <w:sz w:val="28"/>
          <w:szCs w:val="28"/>
        </w:rPr>
        <w:t>στα Δερβενάκια, αλλά και στη θάλασσα αντιμετώπιζαν τα μεγαλύτερα τουρκικά καράβια με τα πυρπολικά.</w:t>
      </w:r>
    </w:p>
    <w:p w:rsidR="00E647F0" w:rsidRPr="00D90174" w:rsidRDefault="00F3760A">
      <w:pPr>
        <w:rPr>
          <w:sz w:val="28"/>
          <w:szCs w:val="28"/>
        </w:rPr>
      </w:pPr>
      <w:r>
        <w:rPr>
          <w:sz w:val="28"/>
          <w:szCs w:val="28"/>
        </w:rPr>
        <w:t xml:space="preserve">        </w:t>
      </w:r>
      <w:r w:rsidR="00E647F0" w:rsidRPr="00D90174">
        <w:rPr>
          <w:sz w:val="28"/>
          <w:szCs w:val="28"/>
        </w:rPr>
        <w:t>Είναι φανερό λοιπόν, τόσο από την μαρτυρία του Κολοκοτρώνη, όσο και από το βιβλίο της Ιστορίας μας ότι η ομόνοια των Ελλήνων ήταν ο σπουδαιότερος παράγοντας που έφερε</w:t>
      </w:r>
      <w:r w:rsidR="00FD5B78" w:rsidRPr="00D90174">
        <w:rPr>
          <w:sz w:val="28"/>
          <w:szCs w:val="28"/>
        </w:rPr>
        <w:t xml:space="preserve"> θετικά αποτελέσματα στην Επανάσταση.</w:t>
      </w:r>
    </w:p>
    <w:sectPr w:rsidR="00E647F0" w:rsidRPr="00D90174" w:rsidSect="00D9017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drawingGridHorizontalSpacing w:val="110"/>
  <w:displayHorizontalDrawingGridEvery w:val="2"/>
  <w:characterSpacingControl w:val="doNotCompress"/>
  <w:compat/>
  <w:rsids>
    <w:rsidRoot w:val="004116EE"/>
    <w:rsid w:val="003406C8"/>
    <w:rsid w:val="004116EE"/>
    <w:rsid w:val="004E5E74"/>
    <w:rsid w:val="00686195"/>
    <w:rsid w:val="007821FD"/>
    <w:rsid w:val="007E1F15"/>
    <w:rsid w:val="00800532"/>
    <w:rsid w:val="0093660D"/>
    <w:rsid w:val="00952A0C"/>
    <w:rsid w:val="00A56414"/>
    <w:rsid w:val="00C3526D"/>
    <w:rsid w:val="00D37A16"/>
    <w:rsid w:val="00D90174"/>
    <w:rsid w:val="00E647F0"/>
    <w:rsid w:val="00F3760A"/>
    <w:rsid w:val="00FD5B7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6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E5E74"/>
    <w:rPr>
      <w:i/>
      <w:iCs/>
    </w:rPr>
  </w:style>
  <w:style w:type="paragraph" w:customStyle="1" w:styleId="userway-s14-active">
    <w:name w:val="userway-s14-active"/>
    <w:basedOn w:val="a"/>
    <w:rsid w:val="007E1F15"/>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788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419</Words>
  <Characters>2263</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2021-03-29T16:23:00Z</dcterms:created>
  <dcterms:modified xsi:type="dcterms:W3CDTF">2021-03-29T19:06:00Z</dcterms:modified>
</cp:coreProperties>
</file>