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89EE" w14:textId="2647BD02" w:rsidR="00ED10D9" w:rsidRDefault="00F437F8" w:rsidP="00ED10D9">
      <w:pPr>
        <w:rPr>
          <w:rFonts w:ascii="Comic Sans MS" w:hAnsi="Comic Sans MS"/>
          <w:b/>
          <w:bCs/>
          <w:lang w:val="el-GR"/>
        </w:rPr>
      </w:pPr>
      <w:r w:rsidRPr="00F437F8">
        <w:rPr>
          <w:rFonts w:ascii="Comic Sans MS" w:hAnsi="Comic Sans MS"/>
          <w:b/>
          <w:bCs/>
          <w:lang w:val="el-GR"/>
        </w:rPr>
        <w:drawing>
          <wp:anchor distT="0" distB="0" distL="114300" distR="114300" simplePos="0" relativeHeight="251658240" behindDoc="1" locked="0" layoutInCell="1" allowOverlap="1" wp14:anchorId="52EB16F9" wp14:editId="0ABB0E69">
            <wp:simplePos x="0" y="0"/>
            <wp:positionH relativeFrom="column">
              <wp:posOffset>4735830</wp:posOffset>
            </wp:positionH>
            <wp:positionV relativeFrom="paragraph">
              <wp:posOffset>-180652</wp:posOffset>
            </wp:positionV>
            <wp:extent cx="1268083" cy="1393190"/>
            <wp:effectExtent l="0" t="0" r="8890" b="0"/>
            <wp:wrapNone/>
            <wp:docPr id="928345102" name="Εικόνα 1" descr="Εικόνα που περιέχει τέχνη, κείμενο, ζωγραφική, ανθρώπινο πρόσω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45102" name="Εικόνα 1" descr="Εικόνα που περιέχει τέχνη, κείμενο, ζωγραφική, ανθρώπινο πρόσωπ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83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0D9">
        <w:rPr>
          <w:rFonts w:ascii="Comic Sans MS" w:hAnsi="Comic Sans MS"/>
          <w:b/>
          <w:bCs/>
          <w:lang w:val="el-GR"/>
        </w:rPr>
        <w:t>ΟΝΟΜΑ: ………………………………………… ΗΜΕΡΟΜΗΝΙΑ: …………………………………</w:t>
      </w:r>
    </w:p>
    <w:p w14:paraId="1D865D4F" w14:textId="07F03C58" w:rsidR="00ED10D9" w:rsidRDefault="00ED10D9" w:rsidP="00ED10D9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ΙΣΤΟΡΙΑ-ΕΠΑΝΑΛΗΠΤΙΚΕΣ ΑΣΚΗΣΕΙΣ- ΕΡΩΤΗΣΕΙΣ </w:t>
      </w:r>
    </w:p>
    <w:p w14:paraId="46B65E44" w14:textId="50A57B46" w:rsidR="00ED10D9" w:rsidRDefault="00ED10D9" w:rsidP="00ED10D9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 xml:space="preserve">ΚΕΦ. </w:t>
      </w:r>
      <w:r>
        <w:rPr>
          <w:rFonts w:ascii="Comic Sans MS" w:hAnsi="Comic Sans MS"/>
          <w:b/>
          <w:bCs/>
          <w:lang w:val="el-GR"/>
        </w:rPr>
        <w:t>13</w:t>
      </w:r>
      <w:r>
        <w:rPr>
          <w:rFonts w:ascii="Comic Sans MS" w:hAnsi="Comic Sans MS"/>
          <w:b/>
          <w:bCs/>
          <w:lang w:val="el-GR"/>
        </w:rPr>
        <w:t>- 1</w:t>
      </w:r>
      <w:r>
        <w:rPr>
          <w:rFonts w:ascii="Comic Sans MS" w:hAnsi="Comic Sans MS"/>
          <w:b/>
          <w:bCs/>
          <w:lang w:val="el-GR"/>
        </w:rPr>
        <w:t>6</w:t>
      </w:r>
      <w:r>
        <w:rPr>
          <w:rFonts w:ascii="Comic Sans MS" w:hAnsi="Comic Sans MS"/>
          <w:b/>
          <w:bCs/>
          <w:lang w:val="el-GR"/>
        </w:rPr>
        <w:t xml:space="preserve"> «</w:t>
      </w:r>
      <w:r>
        <w:rPr>
          <w:rFonts w:ascii="Comic Sans MS" w:hAnsi="Comic Sans MS"/>
          <w:b/>
          <w:bCs/>
          <w:lang w:val="el-GR"/>
        </w:rPr>
        <w:t>Το βυζαντινό κράτος, μια δύναμη που μεγαλώνει</w:t>
      </w:r>
      <w:r>
        <w:rPr>
          <w:rFonts w:ascii="Comic Sans MS" w:hAnsi="Comic Sans MS"/>
          <w:b/>
          <w:bCs/>
          <w:lang w:val="el-GR"/>
        </w:rPr>
        <w:t>»</w:t>
      </w:r>
    </w:p>
    <w:p w14:paraId="5D4B23E1" w14:textId="77777777" w:rsidR="00ED10D9" w:rsidRDefault="00ED10D9" w:rsidP="00ED10D9">
      <w:pPr>
        <w:rPr>
          <w:rFonts w:ascii="Comic Sans MS" w:hAnsi="Comic Sans MS"/>
          <w:b/>
          <w:bCs/>
          <w:lang w:val="el-GR"/>
        </w:rPr>
      </w:pPr>
    </w:p>
    <w:p w14:paraId="26AC4C07" w14:textId="77777777" w:rsidR="00ED10D9" w:rsidRDefault="00ED10D9" w:rsidP="00ED10D9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Γράφω ( Σ ) για τις σωστές και ( Λ ) για τις λανθασμένες προτάσεις:</w:t>
      </w:r>
    </w:p>
    <w:p w14:paraId="3AED617D" w14:textId="77777777" w:rsidR="00ED10D9" w:rsidRDefault="00ED10D9" w:rsidP="00ED10D9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7825"/>
        <w:gridCol w:w="1191"/>
      </w:tblGrid>
      <w:tr w:rsidR="00ED10D9" w:rsidRPr="002D3F1C" w14:paraId="1B1FDBB8" w14:textId="77777777" w:rsidTr="00E44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3FC1D40C" w14:textId="3F7489ED" w:rsidR="00ED10D9" w:rsidRPr="002D3F1C" w:rsidRDefault="00ED10D9" w:rsidP="00ED10D9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 xml:space="preserve">Ο </w:t>
            </w:r>
            <w:r>
              <w:rPr>
                <w:rFonts w:ascii="Comic Sans MS" w:hAnsi="Comic Sans MS"/>
                <w:b w:val="0"/>
                <w:bCs w:val="0"/>
                <w:lang w:val="el-GR"/>
              </w:rPr>
              <w:t>αυτοκράτορας Ιουστινιανός φορολόγησε τους πολίτες ανάλογα με τα εισοδήματά τους</w:t>
            </w: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.</w:t>
            </w:r>
          </w:p>
        </w:tc>
        <w:tc>
          <w:tcPr>
            <w:tcW w:w="1191" w:type="dxa"/>
          </w:tcPr>
          <w:p w14:paraId="09F0AFD2" w14:textId="77777777" w:rsidR="00ED10D9" w:rsidRDefault="00ED10D9" w:rsidP="00E449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7195CE7F" w14:textId="77777777" w:rsidR="00ED10D9" w:rsidRPr="002D3F1C" w:rsidRDefault="00ED10D9" w:rsidP="00E449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( ………… )</w:t>
            </w:r>
          </w:p>
        </w:tc>
      </w:tr>
      <w:tr w:rsidR="00ED10D9" w:rsidRPr="002D3F1C" w14:paraId="4E3062CF" w14:textId="77777777" w:rsidTr="00E44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303CE5CE" w14:textId="5F07928A" w:rsidR="00ED10D9" w:rsidRPr="002D3F1C" w:rsidRDefault="00ED10D9" w:rsidP="00ED10D9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Οι «λογοθέτες» ήταν αξιωματούχοι υπεύθυνοι για την τήρηση των νόμων.</w:t>
            </w:r>
          </w:p>
        </w:tc>
        <w:tc>
          <w:tcPr>
            <w:tcW w:w="1191" w:type="dxa"/>
          </w:tcPr>
          <w:p w14:paraId="2B48E003" w14:textId="77777777" w:rsidR="00ED10D9" w:rsidRDefault="00ED10D9" w:rsidP="00E4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25C69434" w14:textId="77777777" w:rsidR="00ED10D9" w:rsidRPr="002D3F1C" w:rsidRDefault="00ED10D9" w:rsidP="00E4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ED10D9" w:rsidRPr="002D3F1C" w14:paraId="40859F3C" w14:textId="77777777" w:rsidTr="00483EB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314B89D3" w14:textId="69DC1AF6" w:rsidR="00ED10D9" w:rsidRPr="002D3F1C" w:rsidRDefault="00ED10D9" w:rsidP="00ED10D9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Το μυστικό της εκτροφής του μεταξοσκώληκα ήρθε από την Κίνα στην Κωνσταντινούπολη στα χρόνια του Ιουστινιανού.</w:t>
            </w:r>
          </w:p>
        </w:tc>
        <w:tc>
          <w:tcPr>
            <w:tcW w:w="1191" w:type="dxa"/>
          </w:tcPr>
          <w:p w14:paraId="64333B2D" w14:textId="77777777" w:rsidR="00ED10D9" w:rsidRDefault="00ED10D9" w:rsidP="00E4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39F32956" w14:textId="3C034322" w:rsidR="00ED10D9" w:rsidRPr="002D3F1C" w:rsidRDefault="00ED10D9" w:rsidP="00E4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ED10D9" w:rsidRPr="002D3F1C" w14:paraId="5AE41CD2" w14:textId="77777777" w:rsidTr="00ED1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613A9637" w14:textId="34227737" w:rsidR="00ED10D9" w:rsidRPr="002D3F1C" w:rsidRDefault="00ED10D9" w:rsidP="00ED10D9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Γυναίκα του αυτοκράτορα Ιουστινιανού ήταν η αυτοκράτειρα Ελένη.</w:t>
            </w:r>
          </w:p>
        </w:tc>
        <w:tc>
          <w:tcPr>
            <w:tcW w:w="1191" w:type="dxa"/>
          </w:tcPr>
          <w:p w14:paraId="1564E64F" w14:textId="77777777" w:rsidR="00ED10D9" w:rsidRPr="002D3F1C" w:rsidRDefault="00ED10D9" w:rsidP="00E4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ED10D9" w:rsidRPr="002D3F1C" w14:paraId="25174921" w14:textId="77777777" w:rsidTr="00E4499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7C327FFF" w14:textId="59001D9F" w:rsidR="00ED10D9" w:rsidRPr="002D3F1C" w:rsidRDefault="00483EB7" w:rsidP="00ED10D9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>Τελικά κανείς δε νίκησε στη «στάση του νίκα».</w:t>
            </w:r>
          </w:p>
        </w:tc>
        <w:tc>
          <w:tcPr>
            <w:tcW w:w="1191" w:type="dxa"/>
          </w:tcPr>
          <w:p w14:paraId="3865666E" w14:textId="77777777" w:rsidR="00ED10D9" w:rsidRPr="002D3F1C" w:rsidRDefault="00ED10D9" w:rsidP="00E4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ED10D9" w:rsidRPr="002D3F1C" w14:paraId="1D71CE6C" w14:textId="77777777" w:rsidTr="00483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095D2F30" w14:textId="4A204521" w:rsidR="00ED10D9" w:rsidRPr="002D3F1C" w:rsidRDefault="00ED10D9" w:rsidP="00ED10D9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 xml:space="preserve">Ο </w:t>
            </w:r>
            <w:r w:rsidR="00483EB7">
              <w:rPr>
                <w:rFonts w:ascii="Comic Sans MS" w:hAnsi="Comic Sans MS"/>
                <w:b w:val="0"/>
                <w:bCs w:val="0"/>
                <w:lang w:val="el-GR"/>
              </w:rPr>
              <w:t>αρχιτεκτονικός ρυθμός της Αγίας Σοφίας ονομάζεται «βασιλική με τρούλο».</w:t>
            </w:r>
          </w:p>
        </w:tc>
        <w:tc>
          <w:tcPr>
            <w:tcW w:w="1191" w:type="dxa"/>
          </w:tcPr>
          <w:p w14:paraId="177F5202" w14:textId="77777777" w:rsidR="00483EB7" w:rsidRDefault="00483EB7" w:rsidP="00E4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56E800C1" w14:textId="5308E67E" w:rsidR="00ED10D9" w:rsidRPr="002D3F1C" w:rsidRDefault="00ED10D9" w:rsidP="00E4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ED10D9" w:rsidRPr="002D3F1C" w14:paraId="58D82047" w14:textId="77777777" w:rsidTr="00E4499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3208C4B3" w14:textId="6560FE76" w:rsidR="00ED10D9" w:rsidRPr="002D3F1C" w:rsidRDefault="00ED10D9" w:rsidP="00ED10D9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>Ο</w:t>
            </w:r>
            <w:r w:rsidR="00483EB7">
              <w:rPr>
                <w:rFonts w:ascii="Comic Sans MS" w:hAnsi="Comic Sans MS"/>
                <w:b w:val="0"/>
                <w:bCs w:val="0"/>
                <w:lang w:val="el-GR"/>
              </w:rPr>
              <w:t xml:space="preserve"> αυτοκράτορας Ιουστινιανός δεν κατάφερε να φτάσει την αυτοκρατορία στα παλιά της σύνορα.</w:t>
            </w:r>
          </w:p>
        </w:tc>
        <w:tc>
          <w:tcPr>
            <w:tcW w:w="1191" w:type="dxa"/>
          </w:tcPr>
          <w:p w14:paraId="3641CEBA" w14:textId="77777777" w:rsidR="00483EB7" w:rsidRDefault="00483EB7" w:rsidP="00E4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156EDB1A" w14:textId="550EDD04" w:rsidR="00ED10D9" w:rsidRPr="002D3F1C" w:rsidRDefault="00ED10D9" w:rsidP="00E4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  <w:tr w:rsidR="00ED10D9" w:rsidRPr="002D3F1C" w14:paraId="18B26E9B" w14:textId="77777777" w:rsidTr="00E44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765B2798" w14:textId="10B7C459" w:rsidR="00ED10D9" w:rsidRPr="002D3F1C" w:rsidRDefault="00ED10D9" w:rsidP="00ED10D9">
            <w:pPr>
              <w:pStyle w:val="a6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lang w:val="el-GR"/>
              </w:rPr>
            </w:pPr>
            <w:r w:rsidRPr="002D3F1C">
              <w:rPr>
                <w:rFonts w:ascii="Comic Sans MS" w:hAnsi="Comic Sans MS"/>
                <w:b w:val="0"/>
                <w:bCs w:val="0"/>
                <w:lang w:val="el-GR"/>
              </w:rPr>
              <w:t xml:space="preserve">Οι </w:t>
            </w:r>
            <w:r w:rsidR="00483EB7">
              <w:rPr>
                <w:rFonts w:ascii="Comic Sans MS" w:hAnsi="Comic Sans MS"/>
                <w:b w:val="0"/>
                <w:bCs w:val="0"/>
                <w:lang w:val="el-GR"/>
              </w:rPr>
              <w:t xml:space="preserve">πιο άξιοι στρατηγοί στα χρόνια του Ιουστινιανού ήταν ο Ισίδωρος και ο Ανθέμιος. </w:t>
            </w:r>
          </w:p>
        </w:tc>
        <w:tc>
          <w:tcPr>
            <w:tcW w:w="1191" w:type="dxa"/>
          </w:tcPr>
          <w:p w14:paraId="5ACB6AA9" w14:textId="77777777" w:rsidR="00483EB7" w:rsidRDefault="00483EB7" w:rsidP="00E4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  <w:p w14:paraId="220AF053" w14:textId="74F44A18" w:rsidR="00ED10D9" w:rsidRPr="002D3F1C" w:rsidRDefault="00ED10D9" w:rsidP="00E4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 w:rsidRPr="002D3F1C">
              <w:rPr>
                <w:rFonts w:ascii="Comic Sans MS" w:hAnsi="Comic Sans MS"/>
                <w:lang w:val="el-GR"/>
              </w:rPr>
              <w:t>( ………… )</w:t>
            </w:r>
          </w:p>
        </w:tc>
      </w:tr>
    </w:tbl>
    <w:p w14:paraId="0FEAE4EF" w14:textId="77777777" w:rsidR="00ED10D9" w:rsidRDefault="00ED10D9" w:rsidP="00ED10D9">
      <w:pPr>
        <w:pStyle w:val="a6"/>
        <w:rPr>
          <w:rFonts w:ascii="Comic Sans MS" w:hAnsi="Comic Sans MS"/>
          <w:b/>
          <w:bCs/>
          <w:lang w:val="el-GR"/>
        </w:rPr>
      </w:pPr>
    </w:p>
    <w:p w14:paraId="415D5BE6" w14:textId="77777777" w:rsidR="00ED10D9" w:rsidRDefault="00ED10D9" w:rsidP="00ED10D9">
      <w:pPr>
        <w:pStyle w:val="a6"/>
        <w:rPr>
          <w:rFonts w:ascii="Comic Sans MS" w:hAnsi="Comic Sans MS"/>
          <w:b/>
          <w:bCs/>
          <w:lang w:val="el-GR"/>
        </w:rPr>
      </w:pPr>
    </w:p>
    <w:p w14:paraId="359B4D70" w14:textId="77777777" w:rsidR="00ED10D9" w:rsidRDefault="00ED10D9" w:rsidP="00ED10D9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Συμπληρώνω σωστά τα κενά:</w:t>
      </w:r>
    </w:p>
    <w:p w14:paraId="21F69516" w14:textId="77777777" w:rsidR="00ED10D9" w:rsidRPr="004B01D6" w:rsidRDefault="00ED10D9" w:rsidP="00ED10D9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aa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ED10D9" w:rsidRPr="00E25925" w14:paraId="3258C246" w14:textId="77777777" w:rsidTr="00E25925">
        <w:trPr>
          <w:trHeight w:val="710"/>
        </w:trPr>
        <w:tc>
          <w:tcPr>
            <w:tcW w:w="9201" w:type="dxa"/>
          </w:tcPr>
          <w:p w14:paraId="3A74816F" w14:textId="77777777" w:rsidR="00483EB7" w:rsidRPr="00E25925" w:rsidRDefault="00483EB7" w:rsidP="00483EB7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E25925">
              <w:rPr>
                <w:rFonts w:ascii="Comic Sans MS" w:hAnsi="Comic Sans MS"/>
                <w:lang w:val="el-GR"/>
              </w:rPr>
              <w:t>Ο αυτοκράτορας Ιουστινιανός δ</w:t>
            </w:r>
            <w:r w:rsidRPr="00483EB7">
              <w:rPr>
                <w:rFonts w:ascii="Comic Sans MS" w:hAnsi="Comic Sans MS"/>
                <w:lang w:val="el-GR"/>
              </w:rPr>
              <w:t>ιάλεξε ικανούς συνεργάτες και</w:t>
            </w:r>
            <w:r w:rsidRPr="00E25925">
              <w:rPr>
                <w:rFonts w:ascii="Comic Sans MS" w:hAnsi="Comic Sans MS"/>
                <w:lang w:val="el-GR"/>
              </w:rPr>
              <w:t xml:space="preserve"> </w:t>
            </w:r>
            <w:r w:rsidRPr="00E25925">
              <w:rPr>
                <w:rFonts w:ascii="Comic Sans MS" w:hAnsi="Comic Sans MS"/>
                <w:lang w:val="el-GR"/>
              </w:rPr>
              <w:t>πήρε μέτρα για την</w:t>
            </w:r>
            <w:r w:rsidRPr="00E25925">
              <w:rPr>
                <w:rFonts w:ascii="Comic Sans MS" w:hAnsi="Comic Sans MS"/>
                <w:lang w:val="el-GR"/>
              </w:rPr>
              <w:t xml:space="preserve"> </w:t>
            </w:r>
            <w:r w:rsidRPr="00E25925">
              <w:rPr>
                <w:rFonts w:ascii="Comic Sans MS" w:hAnsi="Comic Sans MS"/>
                <w:lang w:val="el-GR"/>
              </w:rPr>
              <w:t>καλή λειτουργία του κράτους και για</w:t>
            </w:r>
            <w:r w:rsidRPr="00E25925">
              <w:rPr>
                <w:rFonts w:ascii="Comic Sans MS" w:hAnsi="Comic Sans MS"/>
                <w:lang w:val="el-GR"/>
              </w:rPr>
              <w:t xml:space="preserve"> </w:t>
            </w:r>
            <w:r w:rsidRPr="00E25925">
              <w:rPr>
                <w:rFonts w:ascii="Comic Sans MS" w:hAnsi="Comic Sans MS"/>
                <w:lang w:val="el-GR"/>
              </w:rPr>
              <w:t>την άμυνα των συνόρων της αυτοκρατορίας:</w:t>
            </w:r>
          </w:p>
          <w:p w14:paraId="74888CC2" w14:textId="36B76691" w:rsidR="00483EB7" w:rsidRPr="00E25925" w:rsidRDefault="00483EB7" w:rsidP="00483EB7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E25925">
              <w:rPr>
                <w:rFonts w:ascii="Comic Sans MS" w:hAnsi="Comic Sans MS"/>
                <w:b/>
                <w:bCs/>
                <w:lang w:val="el-GR"/>
              </w:rPr>
              <w:t>Κωδικοποίησε</w:t>
            </w:r>
            <w:r w:rsidRPr="00E25925">
              <w:rPr>
                <w:rFonts w:ascii="Comic Sans MS" w:hAnsi="Comic Sans MS"/>
                <w:lang w:val="el-GR"/>
              </w:rPr>
              <w:t xml:space="preserve"> τους παλιούς ρωμαϊκούς </w:t>
            </w:r>
            <w:r w:rsidRPr="00E25925">
              <w:rPr>
                <w:rFonts w:ascii="Comic Sans MS" w:hAnsi="Comic Sans MS"/>
                <w:lang w:val="el-GR"/>
              </w:rPr>
              <w:t>ν……………………………</w:t>
            </w:r>
            <w:r w:rsidRPr="00E25925">
              <w:rPr>
                <w:rFonts w:ascii="Comic Sans MS" w:hAnsi="Comic Sans MS"/>
                <w:lang w:val="el-GR"/>
              </w:rPr>
              <w:t xml:space="preserve"> και</w:t>
            </w:r>
            <w:r w:rsidRPr="00E25925">
              <w:rPr>
                <w:rFonts w:ascii="Comic Sans MS" w:hAnsi="Comic Sans MS"/>
                <w:lang w:val="el-GR"/>
              </w:rPr>
              <w:t xml:space="preserve"> τους </w:t>
            </w:r>
            <w:r w:rsidRPr="00E25925">
              <w:rPr>
                <w:rFonts w:ascii="Comic Sans MS" w:hAnsi="Comic Sans MS"/>
                <w:lang w:val="el-GR"/>
              </w:rPr>
              <w:t>συμπλήρωσε με νέους πιο δίκαιους, γραμμένους</w:t>
            </w:r>
            <w:r w:rsidRPr="00E25925">
              <w:rPr>
                <w:rFonts w:ascii="Comic Sans MS" w:hAnsi="Comic Sans MS"/>
                <w:lang w:val="el-GR"/>
              </w:rPr>
              <w:t xml:space="preserve"> </w:t>
            </w:r>
            <w:r w:rsidRPr="00E25925">
              <w:rPr>
                <w:rFonts w:ascii="Comic Sans MS" w:hAnsi="Comic Sans MS"/>
                <w:lang w:val="el-GR"/>
              </w:rPr>
              <w:t xml:space="preserve">στα </w:t>
            </w:r>
            <w:r w:rsidRPr="00E25925">
              <w:rPr>
                <w:rFonts w:ascii="Comic Sans MS" w:hAnsi="Comic Sans MS"/>
                <w:lang w:val="el-GR"/>
              </w:rPr>
              <w:t>ε………………………………… .</w:t>
            </w:r>
          </w:p>
          <w:p w14:paraId="4441998A" w14:textId="3BB4C238" w:rsidR="00483EB7" w:rsidRPr="00E25925" w:rsidRDefault="00483EB7" w:rsidP="00483EB7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E25925">
              <w:rPr>
                <w:rFonts w:ascii="Comic Sans MS" w:hAnsi="Comic Sans MS"/>
                <w:lang w:val="el-GR"/>
              </w:rPr>
              <w:t xml:space="preserve">Κατάργησε </w:t>
            </w:r>
            <w:r w:rsidRPr="00E25925">
              <w:rPr>
                <w:rFonts w:ascii="Comic Sans MS" w:hAnsi="Comic Sans MS"/>
                <w:b/>
                <w:bCs/>
                <w:lang w:val="el-GR"/>
              </w:rPr>
              <w:t xml:space="preserve">τα προνόμια </w:t>
            </w:r>
            <w:r w:rsidRPr="00E25925">
              <w:rPr>
                <w:rFonts w:ascii="Comic Sans MS" w:hAnsi="Comic Sans MS"/>
                <w:lang w:val="el-GR"/>
              </w:rPr>
              <w:t xml:space="preserve">των </w:t>
            </w:r>
            <w:r w:rsidRPr="00E25925">
              <w:rPr>
                <w:rFonts w:ascii="Comic Sans MS" w:hAnsi="Comic Sans MS"/>
                <w:b/>
                <w:bCs/>
                <w:lang w:val="el-GR"/>
              </w:rPr>
              <w:t>Δ</w:t>
            </w:r>
            <w:r w:rsidRPr="00E25925">
              <w:rPr>
                <w:rFonts w:ascii="Comic Sans MS" w:hAnsi="Comic Sans MS"/>
                <w:b/>
                <w:bCs/>
                <w:lang w:val="el-GR"/>
              </w:rPr>
              <w:t>……………………</w:t>
            </w:r>
            <w:r w:rsidRPr="00E25925">
              <w:rPr>
                <w:rFonts w:ascii="Comic Sans MS" w:hAnsi="Comic Sans MS"/>
                <w:b/>
                <w:bCs/>
                <w:lang w:val="el-GR"/>
              </w:rPr>
              <w:t xml:space="preserve"> </w:t>
            </w:r>
            <w:r w:rsidRPr="00E25925">
              <w:rPr>
                <w:rFonts w:ascii="Comic Sans MS" w:hAnsi="Comic Sans MS"/>
                <w:lang w:val="el-GR"/>
              </w:rPr>
              <w:t>και απαγόρευσε</w:t>
            </w:r>
            <w:r w:rsidRPr="00E25925">
              <w:rPr>
                <w:rFonts w:ascii="Comic Sans MS" w:hAnsi="Comic Sans MS"/>
                <w:lang w:val="el-GR"/>
              </w:rPr>
              <w:t xml:space="preserve"> στους </w:t>
            </w:r>
            <w:r w:rsidRPr="00E25925">
              <w:rPr>
                <w:rFonts w:ascii="Comic Sans MS" w:hAnsi="Comic Sans MS"/>
                <w:lang w:val="el-GR"/>
              </w:rPr>
              <w:t>μεγαλοκτηματίες να παίρνουν τα κτήματα των μικροϊδιοκτητών γειτόνων τους, για χρέη που τους όφειλαν.</w:t>
            </w:r>
          </w:p>
          <w:p w14:paraId="1B61FF55" w14:textId="00AF5B8E" w:rsidR="00483EB7" w:rsidRPr="00E25925" w:rsidRDefault="00483EB7" w:rsidP="00483EB7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E25925">
              <w:rPr>
                <w:rFonts w:ascii="Comic Sans MS" w:hAnsi="Comic Sans MS"/>
                <w:lang w:val="el-GR"/>
              </w:rPr>
              <w:t>Φορολόγησε τους πολίτες ανάλογα με τα ει</w:t>
            </w:r>
            <w:r w:rsidRPr="00E25925">
              <w:rPr>
                <w:rFonts w:ascii="Comic Sans MS" w:hAnsi="Comic Sans MS"/>
                <w:lang w:val="el-GR"/>
              </w:rPr>
              <w:t xml:space="preserve">………………………………… </w:t>
            </w:r>
            <w:r w:rsidRPr="00E25925">
              <w:rPr>
                <w:rFonts w:ascii="Comic Sans MS" w:hAnsi="Comic Sans MS"/>
                <w:lang w:val="el-GR"/>
              </w:rPr>
              <w:t>τους.</w:t>
            </w:r>
          </w:p>
          <w:p w14:paraId="55C1A97F" w14:textId="1388F188" w:rsidR="00483EB7" w:rsidRPr="00E25925" w:rsidRDefault="00483EB7" w:rsidP="00E25925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E25925">
              <w:rPr>
                <w:rFonts w:ascii="Comic Sans MS" w:hAnsi="Comic Sans MS"/>
                <w:lang w:val="el-GR"/>
              </w:rPr>
              <w:t>Οργάνωσε τη λειτουργία της αγοράς, των λ</w:t>
            </w:r>
            <w:r w:rsidR="00E25925" w:rsidRPr="00E25925">
              <w:rPr>
                <w:rFonts w:ascii="Comic Sans MS" w:hAnsi="Comic Sans MS"/>
                <w:lang w:val="el-GR"/>
              </w:rPr>
              <w:t>………………………………</w:t>
            </w:r>
            <w:r w:rsidRPr="00E25925">
              <w:rPr>
                <w:rFonts w:ascii="Comic Sans MS" w:hAnsi="Comic Sans MS"/>
                <w:lang w:val="el-GR"/>
              </w:rPr>
              <w:t xml:space="preserve"> και</w:t>
            </w:r>
            <w:r w:rsidR="00E25925" w:rsidRPr="00E25925">
              <w:rPr>
                <w:rFonts w:ascii="Comic Sans MS" w:hAnsi="Comic Sans MS"/>
                <w:lang w:val="el-GR"/>
              </w:rPr>
              <w:t xml:space="preserve"> </w:t>
            </w:r>
            <w:r w:rsidRPr="00E25925">
              <w:rPr>
                <w:rFonts w:ascii="Comic Sans MS" w:hAnsi="Comic Sans MS"/>
                <w:lang w:val="el-GR"/>
              </w:rPr>
              <w:t>των εμπορικών δρόμων και επέβαλε δασμούς για τα εισαγόμενα προϊόντα.</w:t>
            </w:r>
          </w:p>
          <w:p w14:paraId="0BC226D7" w14:textId="011724A2" w:rsidR="00ED10D9" w:rsidRPr="00E25925" w:rsidRDefault="00483EB7" w:rsidP="00E25925">
            <w:pPr>
              <w:pStyle w:val="a6"/>
              <w:numPr>
                <w:ilvl w:val="0"/>
                <w:numId w:val="7"/>
              </w:numPr>
              <w:rPr>
                <w:rFonts w:ascii="Comic Sans MS" w:hAnsi="Comic Sans MS"/>
                <w:lang w:val="el-GR"/>
              </w:rPr>
            </w:pPr>
            <w:r w:rsidRPr="00E25925">
              <w:rPr>
                <w:rFonts w:ascii="Comic Sans MS" w:hAnsi="Comic Sans MS"/>
                <w:lang w:val="el-GR"/>
              </w:rPr>
              <w:lastRenderedPageBreak/>
              <w:t>Όρισε τους λ</w:t>
            </w:r>
            <w:r w:rsidR="00E25925" w:rsidRPr="00E25925">
              <w:rPr>
                <w:rFonts w:ascii="Comic Sans MS" w:hAnsi="Comic Sans MS"/>
                <w:lang w:val="el-GR"/>
              </w:rPr>
              <w:t>………………………………………</w:t>
            </w:r>
            <w:r w:rsidRPr="00E25925">
              <w:rPr>
                <w:rFonts w:ascii="Comic Sans MS" w:hAnsi="Comic Sans MS"/>
                <w:lang w:val="el-GR"/>
              </w:rPr>
              <w:t xml:space="preserve"> υπεύθυνους για την εφαρμογή των νόμων.</w:t>
            </w:r>
          </w:p>
        </w:tc>
      </w:tr>
      <w:tr w:rsidR="00ED10D9" w:rsidRPr="00E25925" w14:paraId="35943F2E" w14:textId="77777777" w:rsidTr="00E25925">
        <w:trPr>
          <w:trHeight w:val="1250"/>
        </w:trPr>
        <w:tc>
          <w:tcPr>
            <w:tcW w:w="9201" w:type="dxa"/>
          </w:tcPr>
          <w:p w14:paraId="1221CBCD" w14:textId="209E5824" w:rsidR="00ED10D9" w:rsidRPr="00E25925" w:rsidRDefault="00E25925" w:rsidP="00E25925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UB-Helvetica"/>
                <w:lang w:val="el-GR"/>
                <w14:ligatures w14:val="standardContextual"/>
              </w:rPr>
            </w:pP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lastRenderedPageBreak/>
              <w:t>Τον Γενάρη του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 xml:space="preserve"> …………………..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 xml:space="preserve"> μ.Χ., κατά τη διάρκεια των αγώνων, ξέσπασαν ταραχές στον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 xml:space="preserve"> 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>ι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>……………………………………………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 xml:space="preserve"> ανάμεσα στους οπαδούς των Πράσινων και των Β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 xml:space="preserve">……………………………… 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>.</w:t>
            </w:r>
          </w:p>
        </w:tc>
      </w:tr>
      <w:tr w:rsidR="00ED10D9" w:rsidRPr="00E25925" w14:paraId="63705B25" w14:textId="77777777" w:rsidTr="00E25925">
        <w:trPr>
          <w:trHeight w:val="800"/>
        </w:trPr>
        <w:tc>
          <w:tcPr>
            <w:tcW w:w="9201" w:type="dxa"/>
          </w:tcPr>
          <w:p w14:paraId="13489B09" w14:textId="7A239322" w:rsidR="00ED10D9" w:rsidRPr="00E25925" w:rsidRDefault="00E25925" w:rsidP="00E25925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 w:cs="UB-Helvetica"/>
                <w:lang w:val="el-GR"/>
                <w14:ligatures w14:val="standardContextual"/>
              </w:rPr>
            </w:pP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>Η Α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>……………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 xml:space="preserve"> Σ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>……………..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 xml:space="preserve"> εγκαινιάστηκε το 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>………………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 xml:space="preserve"> μ.Χ. και ήταν, 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 xml:space="preserve">όπως </w:t>
            </w:r>
            <w:r w:rsidRPr="00E25925">
              <w:rPr>
                <w:rFonts w:ascii="Comic Sans MS" w:hAnsi="Comic Sans MS" w:cs="UB-Helvetica"/>
                <w:lang w:val="el-GR"/>
                <w14:ligatures w14:val="standardContextual"/>
              </w:rPr>
              <w:t xml:space="preserve">την είχε ονειρευτεί ο δημιουργός της, </w:t>
            </w:r>
            <w:r w:rsidRPr="00E25925">
              <w:rPr>
                <w:rFonts w:ascii="Comic Sans MS" w:hAnsi="Comic Sans MS" w:cs="UB-Helvetica-Bold"/>
                <w:b/>
                <w:bCs/>
                <w:lang w:val="el-GR"/>
                <w14:ligatures w14:val="standardContextual"/>
              </w:rPr>
              <w:t>η καλύτερη στον</w:t>
            </w:r>
            <w:r w:rsidRPr="00E25925">
              <w:rPr>
                <w:rFonts w:ascii="Comic Sans MS" w:hAnsi="Comic Sans MS" w:cs="UB-Helvetica-Bold"/>
                <w:b/>
                <w:bCs/>
                <w:lang w:val="el-GR"/>
                <w14:ligatures w14:val="standardContextual"/>
              </w:rPr>
              <w:t xml:space="preserve"> κόσμο.</w:t>
            </w:r>
          </w:p>
        </w:tc>
      </w:tr>
      <w:tr w:rsidR="00ED10D9" w:rsidRPr="00E25925" w14:paraId="191649B7" w14:textId="77777777" w:rsidTr="00E25925">
        <w:trPr>
          <w:trHeight w:val="3050"/>
        </w:trPr>
        <w:tc>
          <w:tcPr>
            <w:tcW w:w="9201" w:type="dxa"/>
          </w:tcPr>
          <w:p w14:paraId="51F77B70" w14:textId="28F1743D" w:rsidR="00E25925" w:rsidRPr="00E25925" w:rsidRDefault="00E25925" w:rsidP="00E25925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lang w:val="el-GR"/>
              </w:rPr>
            </w:pPr>
            <w:r w:rsidRPr="00E25925">
              <w:rPr>
                <w:rFonts w:ascii="Comic Sans MS" w:hAnsi="Comic Sans MS"/>
                <w:lang w:val="el-GR"/>
              </w:rPr>
              <w:t>Οι πόλεμοι με τους Γότθους</w:t>
            </w:r>
            <w:r w:rsidRPr="00E25925">
              <w:rPr>
                <w:rFonts w:ascii="Comic Sans MS" w:hAnsi="Comic Sans MS"/>
                <w:lang w:val="el-GR"/>
              </w:rPr>
              <w:t xml:space="preserve"> </w:t>
            </w:r>
            <w:r w:rsidRPr="00E25925">
              <w:rPr>
                <w:rFonts w:ascii="Comic Sans MS" w:hAnsi="Comic Sans MS"/>
                <w:lang w:val="el-GR"/>
              </w:rPr>
              <w:t>και τους Β</w:t>
            </w:r>
            <w:r w:rsidRPr="00E25925">
              <w:rPr>
                <w:rFonts w:ascii="Comic Sans MS" w:hAnsi="Comic Sans MS"/>
                <w:lang w:val="el-GR"/>
              </w:rPr>
              <w:t>………………………………………</w:t>
            </w:r>
            <w:r w:rsidRPr="00E25925">
              <w:rPr>
                <w:rFonts w:ascii="Comic Sans MS" w:hAnsi="Comic Sans MS"/>
                <w:lang w:val="el-GR"/>
              </w:rPr>
              <w:t xml:space="preserve"> στη Δύση ήταν μακροχρόνιοι (κράτησαν είκοσι περίπου χρόνια) και:</w:t>
            </w:r>
          </w:p>
          <w:p w14:paraId="2F82CB90" w14:textId="0EC1720B" w:rsidR="00E25925" w:rsidRPr="00E25925" w:rsidRDefault="00E25925" w:rsidP="00E25925">
            <w:pPr>
              <w:rPr>
                <w:rFonts w:ascii="Comic Sans MS" w:hAnsi="Comic Sans MS"/>
                <w:lang w:val="el-GR"/>
              </w:rPr>
            </w:pPr>
            <w:r w:rsidRPr="00E25925">
              <w:rPr>
                <w:rFonts w:ascii="Comic Sans MS" w:hAnsi="Comic Sans MS"/>
                <w:lang w:val="el-GR"/>
              </w:rPr>
              <w:t>• Κούρασαν τις στρατιωτικές δυνάμεις και αποδυνάμωσαν τις φρουρές των συνόρων στον</w:t>
            </w:r>
            <w:r w:rsidRPr="00E25925">
              <w:rPr>
                <w:rFonts w:ascii="Comic Sans MS" w:hAnsi="Comic Sans MS"/>
                <w:lang w:val="el-GR"/>
              </w:rPr>
              <w:t xml:space="preserve"> ποταμό </w:t>
            </w:r>
            <w:r w:rsidRPr="00E25925">
              <w:rPr>
                <w:rFonts w:ascii="Comic Sans MS" w:hAnsi="Comic Sans MS"/>
                <w:lang w:val="el-GR"/>
              </w:rPr>
              <w:t>Δ</w:t>
            </w:r>
            <w:r w:rsidRPr="00E25925">
              <w:rPr>
                <w:rFonts w:ascii="Comic Sans MS" w:hAnsi="Comic Sans MS"/>
                <w:lang w:val="el-GR"/>
              </w:rPr>
              <w:t>……………………………</w:t>
            </w:r>
            <w:r w:rsidRPr="00E25925">
              <w:rPr>
                <w:rFonts w:ascii="Comic Sans MS" w:hAnsi="Comic Sans MS"/>
                <w:lang w:val="el-GR"/>
              </w:rPr>
              <w:t xml:space="preserve"> και την Ανατολή.</w:t>
            </w:r>
          </w:p>
          <w:p w14:paraId="64650F41" w14:textId="2FC6886F" w:rsidR="00E25925" w:rsidRPr="00E25925" w:rsidRDefault="00E25925" w:rsidP="00E25925">
            <w:pPr>
              <w:rPr>
                <w:rFonts w:ascii="Comic Sans MS" w:hAnsi="Comic Sans MS"/>
                <w:lang w:val="el-GR"/>
              </w:rPr>
            </w:pPr>
            <w:r w:rsidRPr="00E25925">
              <w:rPr>
                <w:rFonts w:ascii="Comic Sans MS" w:hAnsi="Comic Sans MS"/>
                <w:lang w:val="el-GR"/>
              </w:rPr>
              <w:t>• Εξάντλησαν οι</w:t>
            </w:r>
            <w:r w:rsidRPr="00E25925">
              <w:rPr>
                <w:rFonts w:ascii="Comic Sans MS" w:hAnsi="Comic Sans MS"/>
                <w:lang w:val="el-GR"/>
              </w:rPr>
              <w:t>…………………………………</w:t>
            </w:r>
            <w:r w:rsidRPr="00E25925">
              <w:rPr>
                <w:rFonts w:ascii="Comic Sans MS" w:hAnsi="Comic Sans MS"/>
                <w:lang w:val="el-GR"/>
              </w:rPr>
              <w:t xml:space="preserve"> την αυτοκρατορία και δυσαρέστησαν τους πολίτες, που πλήρωναν</w:t>
            </w:r>
            <w:r w:rsidRPr="00E25925">
              <w:rPr>
                <w:rFonts w:ascii="Comic Sans MS" w:hAnsi="Comic Sans MS"/>
                <w:lang w:val="el-GR"/>
              </w:rPr>
              <w:t xml:space="preserve"> </w:t>
            </w:r>
            <w:r w:rsidRPr="00E25925">
              <w:rPr>
                <w:rFonts w:ascii="Comic Sans MS" w:hAnsi="Comic Sans MS"/>
                <w:lang w:val="el-GR"/>
              </w:rPr>
              <w:t>το κόστος τους.</w:t>
            </w:r>
          </w:p>
          <w:p w14:paraId="68658117" w14:textId="20738C74" w:rsidR="00ED10D9" w:rsidRPr="00E25925" w:rsidRDefault="00E25925" w:rsidP="00E25925">
            <w:pPr>
              <w:rPr>
                <w:rFonts w:ascii="Comic Sans MS" w:hAnsi="Comic Sans MS"/>
                <w:lang w:val="el-GR"/>
              </w:rPr>
            </w:pPr>
            <w:r w:rsidRPr="00E25925">
              <w:rPr>
                <w:rFonts w:ascii="Comic Sans MS" w:hAnsi="Comic Sans MS"/>
                <w:lang w:val="el-GR"/>
              </w:rPr>
              <w:t>• Διευκόλυναν τους Π</w:t>
            </w:r>
            <w:r w:rsidRPr="00E25925">
              <w:rPr>
                <w:rFonts w:ascii="Comic Sans MS" w:hAnsi="Comic Sans MS"/>
                <w:lang w:val="el-GR"/>
              </w:rPr>
              <w:t>…………………………</w:t>
            </w:r>
            <w:r w:rsidRPr="00E25925">
              <w:rPr>
                <w:rFonts w:ascii="Comic Sans MS" w:hAnsi="Comic Sans MS"/>
                <w:lang w:val="el-GR"/>
              </w:rPr>
              <w:t xml:space="preserve"> να παραβαίνουν συχνά τις συνθήκες ειρήνης, ζητώντας κάθε</w:t>
            </w:r>
            <w:r w:rsidRPr="00E25925">
              <w:rPr>
                <w:rFonts w:ascii="Comic Sans MS" w:hAnsi="Comic Sans MS"/>
                <w:lang w:val="el-GR"/>
              </w:rPr>
              <w:t xml:space="preserve"> </w:t>
            </w:r>
            <w:r w:rsidRPr="00E25925">
              <w:rPr>
                <w:rFonts w:ascii="Comic Sans MS" w:hAnsi="Comic Sans MS"/>
                <w:lang w:val="el-GR"/>
              </w:rPr>
              <w:t>φορά περισσότερα χ</w:t>
            </w:r>
            <w:r w:rsidRPr="00E25925">
              <w:rPr>
                <w:rFonts w:ascii="Comic Sans MS" w:hAnsi="Comic Sans MS"/>
                <w:lang w:val="el-GR"/>
              </w:rPr>
              <w:t>…………………………………</w:t>
            </w:r>
            <w:r w:rsidRPr="00E25925">
              <w:rPr>
                <w:rFonts w:ascii="Comic Sans MS" w:hAnsi="Comic Sans MS"/>
                <w:lang w:val="el-GR"/>
              </w:rPr>
              <w:t>, και τους βόρειους γείτονες να παραβιάζουν τα σ</w:t>
            </w:r>
            <w:r w:rsidRPr="00E25925">
              <w:rPr>
                <w:rFonts w:ascii="Comic Sans MS" w:hAnsi="Comic Sans MS"/>
                <w:lang w:val="el-GR"/>
              </w:rPr>
              <w:t>……………………………</w:t>
            </w:r>
            <w:r w:rsidRPr="00E25925">
              <w:rPr>
                <w:rFonts w:ascii="Comic Sans MS" w:hAnsi="Comic Sans MS"/>
                <w:lang w:val="el-GR"/>
              </w:rPr>
              <w:t xml:space="preserve"> και</w:t>
            </w:r>
            <w:r w:rsidRPr="00E25925">
              <w:rPr>
                <w:rFonts w:ascii="Comic Sans MS" w:hAnsi="Comic Sans MS"/>
                <w:lang w:val="el-GR"/>
              </w:rPr>
              <w:t xml:space="preserve"> </w:t>
            </w:r>
            <w:r w:rsidRPr="00E25925">
              <w:rPr>
                <w:rFonts w:ascii="Comic Sans MS" w:hAnsi="Comic Sans MS"/>
                <w:lang w:val="el-GR"/>
              </w:rPr>
              <w:t>να λεηλατούν τα βυζαντινά εδάφη.</w:t>
            </w:r>
          </w:p>
        </w:tc>
      </w:tr>
    </w:tbl>
    <w:p w14:paraId="2E9661F8" w14:textId="77777777" w:rsidR="00ED10D9" w:rsidRPr="00694EC1" w:rsidRDefault="00ED10D9" w:rsidP="00ED10D9">
      <w:pPr>
        <w:rPr>
          <w:rFonts w:ascii="Comic Sans MS" w:hAnsi="Comic Sans MS"/>
          <w:lang w:val="el-GR"/>
        </w:rPr>
      </w:pPr>
    </w:p>
    <w:p w14:paraId="5A3924C2" w14:textId="77777777" w:rsidR="00ED10D9" w:rsidRDefault="00ED10D9" w:rsidP="00ED10D9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Αντιστοιχίζω σωστά:</w:t>
      </w:r>
    </w:p>
    <w:p w14:paraId="5D44131F" w14:textId="77777777" w:rsidR="00ED10D9" w:rsidRPr="00DA772E" w:rsidRDefault="00ED10D9" w:rsidP="00ED10D9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40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5336"/>
      </w:tblGrid>
      <w:tr w:rsidR="00ED10D9" w:rsidRPr="00DC4B23" w14:paraId="6B4C5171" w14:textId="77777777" w:rsidTr="00181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9E74A4" w14:textId="4DBB13AD" w:rsidR="00ED10D9" w:rsidRPr="000D74DA" w:rsidRDefault="00E25925" w:rsidP="00E44994">
            <w:pPr>
              <w:ind w:left="360"/>
              <w:rPr>
                <w:rFonts w:ascii="Comic Sans MS" w:hAnsi="Comic Sans MS"/>
                <w:lang w:val="el-GR"/>
              </w:rPr>
            </w:pPr>
            <w:proofErr w:type="spellStart"/>
            <w:r>
              <w:rPr>
                <w:rFonts w:ascii="Comic Sans MS" w:hAnsi="Comic Sans MS"/>
                <w:lang w:val="el-GR"/>
              </w:rPr>
              <w:t>Ναρσής</w:t>
            </w:r>
            <w:proofErr w:type="spellEnd"/>
            <w:r>
              <w:rPr>
                <w:rFonts w:ascii="Comic Sans MS" w:hAnsi="Comic Sans MS"/>
                <w:lang w:val="el-GR"/>
              </w:rPr>
              <w:t xml:space="preserve"> και Βελι</w:t>
            </w:r>
            <w:r w:rsidR="0018160B">
              <w:rPr>
                <w:rFonts w:ascii="Comic Sans MS" w:hAnsi="Comic Sans MS"/>
                <w:lang w:val="el-GR"/>
              </w:rPr>
              <w:t>σάριος</w:t>
            </w:r>
          </w:p>
        </w:tc>
        <w:tc>
          <w:tcPr>
            <w:tcW w:w="1710" w:type="dxa"/>
          </w:tcPr>
          <w:p w14:paraId="34ED6C07" w14:textId="77777777" w:rsidR="00ED10D9" w:rsidRDefault="00ED10D9" w:rsidP="00ED10D9">
            <w:pPr>
              <w:pStyle w:val="a6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336" w:type="dxa"/>
          </w:tcPr>
          <w:p w14:paraId="13562814" w14:textId="3C91CF2A" w:rsidR="00ED10D9" w:rsidRPr="00254297" w:rsidRDefault="0018160B" w:rsidP="00ED10D9">
            <w:pPr>
              <w:pStyle w:val="a6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lang w:val="el-GR"/>
              </w:rPr>
            </w:pPr>
            <w:r>
              <w:rPr>
                <w:rFonts w:ascii="Comic Sans MS" w:hAnsi="Comic Sans MS"/>
                <w:b w:val="0"/>
                <w:bCs w:val="0"/>
                <w:lang w:val="el-GR"/>
              </w:rPr>
              <w:t xml:space="preserve">Σύζυγος του Ιουστινιανού και </w:t>
            </w:r>
            <w:proofErr w:type="spellStart"/>
            <w:r>
              <w:rPr>
                <w:rFonts w:ascii="Comic Sans MS" w:hAnsi="Comic Sans MS"/>
                <w:b w:val="0"/>
                <w:bCs w:val="0"/>
                <w:lang w:val="el-GR"/>
              </w:rPr>
              <w:t>συναυτοκράτειρα</w:t>
            </w:r>
            <w:proofErr w:type="spellEnd"/>
          </w:p>
        </w:tc>
      </w:tr>
      <w:tr w:rsidR="00ED10D9" w:rsidRPr="00DC4B23" w14:paraId="32980883" w14:textId="77777777" w:rsidTr="00181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9DD5582" w14:textId="2E294E8A" w:rsidR="00ED10D9" w:rsidRPr="000D74DA" w:rsidRDefault="0018160B" w:rsidP="00E44994">
            <w:pPr>
              <w:ind w:left="36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Βασιλική με τρούλο</w:t>
            </w:r>
          </w:p>
        </w:tc>
        <w:tc>
          <w:tcPr>
            <w:tcW w:w="1710" w:type="dxa"/>
          </w:tcPr>
          <w:p w14:paraId="6B2646FF" w14:textId="77777777" w:rsidR="00ED10D9" w:rsidRDefault="00ED10D9" w:rsidP="00ED10D9">
            <w:pPr>
              <w:pStyle w:val="a6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336" w:type="dxa"/>
          </w:tcPr>
          <w:p w14:paraId="367E9E9F" w14:textId="70722C7D" w:rsidR="00ED10D9" w:rsidRPr="008C3AFB" w:rsidRDefault="0018160B" w:rsidP="00ED10D9">
            <w:pPr>
              <w:pStyle w:val="a6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Στρατηγοί, αγαπημένοι του Ιουστινιανού</w:t>
            </w:r>
          </w:p>
        </w:tc>
      </w:tr>
      <w:tr w:rsidR="00ED10D9" w:rsidRPr="0062223D" w14:paraId="79A2C2CF" w14:textId="77777777" w:rsidTr="00E4499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D8B5FC3" w14:textId="09146E3E" w:rsidR="00ED10D9" w:rsidRPr="000D74DA" w:rsidRDefault="00ED10D9" w:rsidP="00E44994">
            <w:pPr>
              <w:ind w:left="360"/>
              <w:rPr>
                <w:rFonts w:ascii="Comic Sans MS" w:hAnsi="Comic Sans MS"/>
                <w:lang w:val="el-GR"/>
              </w:rPr>
            </w:pPr>
            <w:r w:rsidRPr="000D74DA">
              <w:rPr>
                <w:rFonts w:ascii="Comic Sans MS" w:hAnsi="Comic Sans MS"/>
                <w:lang w:val="el-GR"/>
              </w:rPr>
              <w:t>Θε</w:t>
            </w:r>
            <w:r w:rsidR="0018160B">
              <w:rPr>
                <w:rFonts w:ascii="Comic Sans MS" w:hAnsi="Comic Sans MS"/>
                <w:lang w:val="el-GR"/>
              </w:rPr>
              <w:t>οδώρα</w:t>
            </w:r>
            <w:r w:rsidRPr="000D74DA">
              <w:rPr>
                <w:rFonts w:ascii="Comic Sans MS" w:hAnsi="Comic Sans MS"/>
                <w:lang w:val="el-GR"/>
              </w:rPr>
              <w:t xml:space="preserve"> </w:t>
            </w:r>
          </w:p>
        </w:tc>
        <w:tc>
          <w:tcPr>
            <w:tcW w:w="1710" w:type="dxa"/>
          </w:tcPr>
          <w:p w14:paraId="36E56AF8" w14:textId="77777777" w:rsidR="00ED10D9" w:rsidRDefault="00ED10D9" w:rsidP="00ED10D9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336" w:type="dxa"/>
          </w:tcPr>
          <w:p w14:paraId="1A458F9A" w14:textId="27CD69EB" w:rsidR="00ED10D9" w:rsidRPr="008C3AFB" w:rsidRDefault="0018160B" w:rsidP="00ED10D9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Αρχιτεκτονικός ρυθμός</w:t>
            </w:r>
          </w:p>
        </w:tc>
      </w:tr>
      <w:tr w:rsidR="00ED10D9" w:rsidRPr="0018160B" w14:paraId="4D9DE1EC" w14:textId="77777777" w:rsidTr="00E44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418846B" w14:textId="6EFAB556" w:rsidR="00ED10D9" w:rsidRPr="000D74DA" w:rsidRDefault="0018160B" w:rsidP="00E44994">
            <w:pPr>
              <w:ind w:left="36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Τριβωνιανός</w:t>
            </w:r>
            <w:r w:rsidR="00ED10D9" w:rsidRPr="000D74DA">
              <w:rPr>
                <w:rFonts w:ascii="Comic Sans MS" w:hAnsi="Comic Sans MS"/>
                <w:lang w:val="el-GR"/>
              </w:rPr>
              <w:t xml:space="preserve"> </w:t>
            </w:r>
          </w:p>
        </w:tc>
        <w:tc>
          <w:tcPr>
            <w:tcW w:w="1710" w:type="dxa"/>
          </w:tcPr>
          <w:p w14:paraId="6B9CFB93" w14:textId="77777777" w:rsidR="00ED10D9" w:rsidRDefault="00ED10D9" w:rsidP="00ED10D9">
            <w:pPr>
              <w:pStyle w:val="a6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336" w:type="dxa"/>
          </w:tcPr>
          <w:p w14:paraId="006C163D" w14:textId="4508D057" w:rsidR="00ED10D9" w:rsidRPr="00254297" w:rsidRDefault="0018160B" w:rsidP="00ED10D9">
            <w:pPr>
              <w:pStyle w:val="a6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Αρχιτέκτονες, έχτισαν την Αγία Σοφία</w:t>
            </w:r>
          </w:p>
        </w:tc>
      </w:tr>
      <w:tr w:rsidR="00ED10D9" w:rsidRPr="00DC4B23" w14:paraId="74238F8E" w14:textId="77777777" w:rsidTr="00E44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CF10AAE" w14:textId="46F31701" w:rsidR="00ED10D9" w:rsidRPr="000D74DA" w:rsidRDefault="0018160B" w:rsidP="00E44994">
            <w:pPr>
              <w:ind w:left="36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Ανθέμιος και Ισίδωρος</w:t>
            </w:r>
          </w:p>
        </w:tc>
        <w:tc>
          <w:tcPr>
            <w:tcW w:w="1710" w:type="dxa"/>
          </w:tcPr>
          <w:p w14:paraId="06338264" w14:textId="77777777" w:rsidR="00ED10D9" w:rsidRDefault="00ED10D9" w:rsidP="00ED10D9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</w:p>
        </w:tc>
        <w:tc>
          <w:tcPr>
            <w:tcW w:w="5336" w:type="dxa"/>
          </w:tcPr>
          <w:p w14:paraId="011DED41" w14:textId="3FE502EF" w:rsidR="00ED10D9" w:rsidRPr="00254297" w:rsidRDefault="0018160B" w:rsidP="00ED10D9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Νομοθέτης, συνέταξε τις «Νεαρές»</w:t>
            </w:r>
          </w:p>
        </w:tc>
      </w:tr>
    </w:tbl>
    <w:p w14:paraId="13473C97" w14:textId="77777777" w:rsidR="00ED10D9" w:rsidRPr="00EC46FE" w:rsidRDefault="00ED10D9" w:rsidP="00ED10D9">
      <w:pPr>
        <w:rPr>
          <w:rFonts w:ascii="Comic Sans MS" w:hAnsi="Comic Sans MS"/>
          <w:lang w:val="el-GR"/>
        </w:rPr>
      </w:pPr>
    </w:p>
    <w:p w14:paraId="5CC6D377" w14:textId="77777777" w:rsidR="00ED10D9" w:rsidRDefault="00ED10D9" w:rsidP="00ED10D9">
      <w:pPr>
        <w:rPr>
          <w:rFonts w:ascii="Comic Sans MS" w:hAnsi="Comic Sans MS"/>
          <w:lang w:val="el-GR"/>
        </w:rPr>
      </w:pPr>
    </w:p>
    <w:p w14:paraId="52AB53E5" w14:textId="327DE3CB" w:rsidR="00ED10D9" w:rsidRPr="00BD64B6" w:rsidRDefault="00ED10D9" w:rsidP="00ED10D9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 w:rsidRPr="00BD64B6">
        <w:rPr>
          <w:rFonts w:ascii="Comic Sans MS" w:hAnsi="Comic Sans MS"/>
          <w:b/>
          <w:bCs/>
          <w:lang w:val="el-GR"/>
        </w:rPr>
        <w:t>Π</w:t>
      </w:r>
      <w:r w:rsidR="0018160B" w:rsidRPr="00BD64B6">
        <w:rPr>
          <w:rFonts w:ascii="Comic Sans MS" w:hAnsi="Comic Sans MS"/>
          <w:b/>
          <w:bCs/>
          <w:lang w:val="el-GR"/>
        </w:rPr>
        <w:t>ώς αντιμετώπισε ο Ιουστινιανός τους εξωτερικούς εχθρούς της αυτοκρατορίας; (σελ. 49)</w:t>
      </w:r>
    </w:p>
    <w:p w14:paraId="11BE65F7" w14:textId="77777777" w:rsidR="00ED10D9" w:rsidRPr="004D62D9" w:rsidRDefault="00ED10D9" w:rsidP="00ED10D9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D10D9" w14:paraId="37F4E413" w14:textId="77777777" w:rsidTr="00BD64B6">
        <w:trPr>
          <w:trHeight w:val="702"/>
        </w:trPr>
        <w:tc>
          <w:tcPr>
            <w:tcW w:w="9026" w:type="dxa"/>
          </w:tcPr>
          <w:p w14:paraId="505A6C2D" w14:textId="081D96DB" w:rsidR="00ED10D9" w:rsidRPr="004D62D9" w:rsidRDefault="00ED10D9" w:rsidP="00ED10D9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D10D9" w14:paraId="17D64762" w14:textId="77777777" w:rsidTr="00BD64B6">
        <w:trPr>
          <w:trHeight w:val="530"/>
        </w:trPr>
        <w:tc>
          <w:tcPr>
            <w:tcW w:w="9026" w:type="dxa"/>
          </w:tcPr>
          <w:p w14:paraId="48DE6BB1" w14:textId="6DBA6154" w:rsidR="00ED10D9" w:rsidRPr="004D62D9" w:rsidRDefault="00ED10D9" w:rsidP="00ED10D9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lang w:val="el-GR"/>
              </w:rPr>
            </w:pPr>
            <w:r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</w:t>
            </w:r>
            <w:r w:rsidR="00BD64B6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230ACD0" w14:textId="5F7290E7" w:rsidR="0039246B" w:rsidRDefault="0039246B" w:rsidP="0039246B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Ποια ήταν τα αρνητικά αποτελέσματα των μακροχρόνιων πολέμων με τους Γότθους και τους Βανδάλους στη Δύση; (σελ.50)</w:t>
      </w:r>
    </w:p>
    <w:p w14:paraId="22BFFBC9" w14:textId="77777777" w:rsidR="0039246B" w:rsidRPr="00BD64B6" w:rsidRDefault="0039246B" w:rsidP="0039246B">
      <w:pPr>
        <w:pStyle w:val="a6"/>
        <w:rPr>
          <w:rFonts w:ascii="Comic Sans MS" w:hAnsi="Comic Sans MS"/>
          <w:b/>
          <w:bCs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9246B" w14:paraId="0B9B5A28" w14:textId="77777777" w:rsidTr="00E44994">
        <w:trPr>
          <w:trHeight w:val="701"/>
        </w:trPr>
        <w:tc>
          <w:tcPr>
            <w:tcW w:w="9016" w:type="dxa"/>
          </w:tcPr>
          <w:p w14:paraId="70627124" w14:textId="77777777" w:rsidR="0039246B" w:rsidRPr="0018160B" w:rsidRDefault="0039246B" w:rsidP="0039246B">
            <w:pPr>
              <w:pStyle w:val="a6"/>
              <w:numPr>
                <w:ilvl w:val="0"/>
                <w:numId w:val="10"/>
              </w:numPr>
              <w:rPr>
                <w:rFonts w:ascii="Comic Sans MS" w:hAnsi="Comic Sans MS"/>
                <w:lang w:val="el-GR"/>
              </w:rPr>
            </w:pPr>
            <w:r w:rsidRPr="0018160B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9246B" w14:paraId="2D6A1E7C" w14:textId="77777777" w:rsidTr="00E44994">
        <w:trPr>
          <w:trHeight w:val="800"/>
        </w:trPr>
        <w:tc>
          <w:tcPr>
            <w:tcW w:w="9016" w:type="dxa"/>
          </w:tcPr>
          <w:p w14:paraId="61DE6F8B" w14:textId="77777777" w:rsidR="0039246B" w:rsidRPr="0018160B" w:rsidRDefault="0039246B" w:rsidP="0039246B">
            <w:pPr>
              <w:pStyle w:val="a6"/>
              <w:numPr>
                <w:ilvl w:val="0"/>
                <w:numId w:val="10"/>
              </w:numPr>
              <w:rPr>
                <w:rFonts w:ascii="Comic Sans MS" w:hAnsi="Comic Sans MS"/>
                <w:lang w:val="el-GR"/>
              </w:rPr>
            </w:pPr>
            <w:r w:rsidRPr="0018160B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9246B" w14:paraId="7F34FEDD" w14:textId="77777777" w:rsidTr="00E44994">
        <w:trPr>
          <w:trHeight w:val="800"/>
        </w:trPr>
        <w:tc>
          <w:tcPr>
            <w:tcW w:w="9016" w:type="dxa"/>
          </w:tcPr>
          <w:p w14:paraId="5B203F9B" w14:textId="77777777" w:rsidR="0039246B" w:rsidRPr="0018160B" w:rsidRDefault="0039246B" w:rsidP="0039246B">
            <w:pPr>
              <w:pStyle w:val="a6"/>
              <w:numPr>
                <w:ilvl w:val="0"/>
                <w:numId w:val="10"/>
              </w:numPr>
              <w:rPr>
                <w:rFonts w:ascii="Comic Sans MS" w:hAnsi="Comic Sans MS"/>
                <w:lang w:val="el-GR"/>
              </w:rPr>
            </w:pPr>
            <w:r w:rsidRPr="0018160B">
              <w:rPr>
                <w:rFonts w:ascii="Comic Sans MS" w:hAnsi="Comic Sans MS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491387B" w14:textId="77777777" w:rsidR="0039246B" w:rsidRDefault="0039246B" w:rsidP="00ED10D9">
      <w:pPr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6F8158C8" w14:textId="4D0A9552" w:rsidR="00ED10D9" w:rsidRPr="00BD64B6" w:rsidRDefault="00ED10D9" w:rsidP="00BD64B6">
      <w:pPr>
        <w:pStyle w:val="a6"/>
        <w:numPr>
          <w:ilvl w:val="0"/>
          <w:numId w:val="1"/>
        </w:numPr>
        <w:rPr>
          <w:rFonts w:ascii="Comic Sans MS" w:hAnsi="Comic Sans MS"/>
          <w:lang w:val="el-GR"/>
        </w:rPr>
      </w:pPr>
      <w:r w:rsidRPr="00BD64B6">
        <w:rPr>
          <w:rFonts w:ascii="Comic Sans MS" w:hAnsi="Comic Sans MS"/>
          <w:b/>
          <w:bCs/>
          <w:lang w:val="el-GR"/>
        </w:rPr>
        <w:t>Ποια ήτ</w:t>
      </w:r>
      <w:r w:rsidR="00BD64B6" w:rsidRPr="00BD64B6">
        <w:rPr>
          <w:rFonts w:ascii="Comic Sans MS" w:hAnsi="Comic Sans MS"/>
          <w:b/>
          <w:bCs/>
          <w:lang w:val="el-GR"/>
        </w:rPr>
        <w:t>αν η αιτία που προκάλεσε τη «στάση του νίκα»</w:t>
      </w:r>
      <w:r w:rsidRPr="00BD64B6">
        <w:rPr>
          <w:rFonts w:ascii="Comic Sans MS" w:hAnsi="Comic Sans MS"/>
          <w:b/>
          <w:bCs/>
          <w:lang w:val="el-GR"/>
        </w:rPr>
        <w:t>;</w:t>
      </w:r>
      <w:r w:rsidRPr="00BD64B6">
        <w:rPr>
          <w:rFonts w:ascii="Comic Sans MS" w:hAnsi="Comic Sans MS"/>
          <w:lang w:val="el-GR"/>
        </w:rPr>
        <w:t xml:space="preserve"> </w:t>
      </w:r>
      <w:r w:rsidRPr="00BD64B6">
        <w:rPr>
          <w:rFonts w:ascii="Comic Sans MS" w:hAnsi="Comic Sans MS"/>
          <w:b/>
          <w:bCs/>
          <w:lang w:val="el-GR"/>
        </w:rPr>
        <w:t xml:space="preserve">(σελ. </w:t>
      </w:r>
      <w:r w:rsidR="00BD64B6" w:rsidRPr="00BD64B6">
        <w:rPr>
          <w:rFonts w:ascii="Comic Sans MS" w:hAnsi="Comic Sans MS"/>
          <w:b/>
          <w:bCs/>
          <w:lang w:val="el-GR"/>
        </w:rPr>
        <w:t>45</w:t>
      </w:r>
      <w:r w:rsidRPr="00BD64B6">
        <w:rPr>
          <w:rFonts w:ascii="Comic Sans MS" w:hAnsi="Comic Sans MS"/>
          <w:b/>
          <w:bCs/>
          <w:lang w:val="el-GR"/>
        </w:rPr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D10D9" w14:paraId="095A2520" w14:textId="77777777" w:rsidTr="00BD64B6">
        <w:trPr>
          <w:trHeight w:val="620"/>
        </w:trPr>
        <w:tc>
          <w:tcPr>
            <w:tcW w:w="9016" w:type="dxa"/>
          </w:tcPr>
          <w:p w14:paraId="5037D7AF" w14:textId="300395D8" w:rsidR="00ED10D9" w:rsidRPr="00BD64B6" w:rsidRDefault="00BD64B6" w:rsidP="00BD64B6">
            <w:pPr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E0244EC" w14:textId="39A3797F" w:rsidR="00ED10D9" w:rsidRDefault="00ED10D9" w:rsidP="00ED10D9">
      <w:pPr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181B020E" w14:textId="59C92731" w:rsidR="00ED10D9" w:rsidRPr="00A44670" w:rsidRDefault="00BD64B6" w:rsidP="00ED10D9">
      <w:pPr>
        <w:pStyle w:val="a6"/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Ποια ήταν τα αποτελέσματα της αιματηρής καταστολής της «στάσης του νίκα»; (σελ. 46)</w:t>
      </w:r>
    </w:p>
    <w:p w14:paraId="5F2A9146" w14:textId="6C8848C5" w:rsidR="00ED10D9" w:rsidRDefault="00ED10D9" w:rsidP="00ED10D9">
      <w:pPr>
        <w:ind w:left="360"/>
        <w:rPr>
          <w:rFonts w:ascii="Comic Sans MS" w:hAnsi="Comic Sans MS"/>
          <w:lang w:val="el-GR"/>
        </w:rPr>
      </w:pPr>
      <w:r w:rsidRPr="00121454"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64B6"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</w:t>
      </w:r>
    </w:p>
    <w:p w14:paraId="3C086807" w14:textId="16BC0D73" w:rsidR="00ED10D9" w:rsidRPr="004B7A55" w:rsidRDefault="00ED10D9" w:rsidP="00ED10D9">
      <w:pPr>
        <w:rPr>
          <w:rFonts w:ascii="Comic Sans MS" w:hAnsi="Comic Sans MS"/>
          <w:b/>
          <w:bCs/>
          <w:lang w:val="el-GR"/>
        </w:rPr>
      </w:pPr>
    </w:p>
    <w:p w14:paraId="4F8699F4" w14:textId="14F15E4B" w:rsidR="0019015A" w:rsidRDefault="00F437F8">
      <w:r w:rsidRPr="00F437F8">
        <w:drawing>
          <wp:anchor distT="0" distB="0" distL="114300" distR="114300" simplePos="0" relativeHeight="251659264" behindDoc="1" locked="0" layoutInCell="1" allowOverlap="1" wp14:anchorId="76F7D665" wp14:editId="14444822">
            <wp:simplePos x="0" y="0"/>
            <wp:positionH relativeFrom="column">
              <wp:posOffset>1224759</wp:posOffset>
            </wp:positionH>
            <wp:positionV relativeFrom="paragraph">
              <wp:posOffset>12149</wp:posOffset>
            </wp:positionV>
            <wp:extent cx="2983042" cy="3407433"/>
            <wp:effectExtent l="0" t="0" r="8255" b="2540"/>
            <wp:wrapNone/>
            <wp:docPr id="1162015417" name="Εικόνα 1" descr="Εικόνα που περιέχει ζωγραφιά, σκίτσο/σχέδιο, τέχνη με γραμμές, σκαρίφ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15417" name="Εικόνα 1" descr="Εικόνα που περιέχει ζωγραφιά, σκίτσο/σχέδιο, τέχνη με γραμμές, σκαρίφημα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042" cy="340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15A" w:rsidSect="00ED10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B-Helvetica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Helvetica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029"/>
    <w:multiLevelType w:val="hybridMultilevel"/>
    <w:tmpl w:val="DCA894D2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7E48"/>
    <w:multiLevelType w:val="hybridMultilevel"/>
    <w:tmpl w:val="285808A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555F"/>
    <w:multiLevelType w:val="hybridMultilevel"/>
    <w:tmpl w:val="CB0C28A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756A8"/>
    <w:multiLevelType w:val="hybridMultilevel"/>
    <w:tmpl w:val="6DCA5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845DB1"/>
    <w:multiLevelType w:val="hybridMultilevel"/>
    <w:tmpl w:val="188638D8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F47C2"/>
    <w:multiLevelType w:val="hybridMultilevel"/>
    <w:tmpl w:val="F9A25136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44735"/>
    <w:multiLevelType w:val="hybridMultilevel"/>
    <w:tmpl w:val="9BDE22FE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92A2E"/>
    <w:multiLevelType w:val="hybridMultilevel"/>
    <w:tmpl w:val="CDC4687C"/>
    <w:lvl w:ilvl="0" w:tplc="C15A3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C3AD7"/>
    <w:multiLevelType w:val="hybridMultilevel"/>
    <w:tmpl w:val="1C9E5A78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7411E"/>
    <w:multiLevelType w:val="hybridMultilevel"/>
    <w:tmpl w:val="1B063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794228">
    <w:abstractNumId w:val="7"/>
  </w:num>
  <w:num w:numId="2" w16cid:durableId="1517496125">
    <w:abstractNumId w:val="2"/>
  </w:num>
  <w:num w:numId="3" w16cid:durableId="1989943441">
    <w:abstractNumId w:val="0"/>
  </w:num>
  <w:num w:numId="4" w16cid:durableId="456071407">
    <w:abstractNumId w:val="3"/>
  </w:num>
  <w:num w:numId="5" w16cid:durableId="1699350732">
    <w:abstractNumId w:val="1"/>
  </w:num>
  <w:num w:numId="6" w16cid:durableId="151483897">
    <w:abstractNumId w:val="6"/>
  </w:num>
  <w:num w:numId="7" w16cid:durableId="554003752">
    <w:abstractNumId w:val="9"/>
  </w:num>
  <w:num w:numId="8" w16cid:durableId="431777964">
    <w:abstractNumId w:val="5"/>
  </w:num>
  <w:num w:numId="9" w16cid:durableId="259073551">
    <w:abstractNumId w:val="8"/>
  </w:num>
  <w:num w:numId="10" w16cid:durableId="430320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D9"/>
    <w:rsid w:val="0018160B"/>
    <w:rsid w:val="0019015A"/>
    <w:rsid w:val="001E43AE"/>
    <w:rsid w:val="0039246B"/>
    <w:rsid w:val="003C3C88"/>
    <w:rsid w:val="00483EB7"/>
    <w:rsid w:val="00876420"/>
    <w:rsid w:val="00BA65C3"/>
    <w:rsid w:val="00BD64B6"/>
    <w:rsid w:val="00E25925"/>
    <w:rsid w:val="00ED10D9"/>
    <w:rsid w:val="00F437F8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EEF9"/>
  <w15:chartTrackingRefBased/>
  <w15:docId w15:val="{8AE24C12-7715-43BD-8024-654C6422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0D9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D1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1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D1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D1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D1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D1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D1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D1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1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D1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D1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D10D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D10D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D10D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D10D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D10D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D10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D1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D1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D1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D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D10D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D10D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D10D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D1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D10D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D10D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1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Plain Table 4"/>
    <w:basedOn w:val="a1"/>
    <w:uiPriority w:val="44"/>
    <w:rsid w:val="00ED10D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2025-01-12T13:37:00Z</dcterms:created>
  <dcterms:modified xsi:type="dcterms:W3CDTF">2025-01-12T14:37:00Z</dcterms:modified>
</cp:coreProperties>
</file>