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E3" w:rsidRDefault="00895C02">
      <w:r w:rsidRPr="00895C02">
        <w:t>Μελετ</w:t>
      </w:r>
      <w:r>
        <w:t xml:space="preserve">ήστε την ενότητα 1 του Βιβλίου Μαθητή και θυμηθείτε πώς χωρίζουμε τις λέξεις σε συλλαβές. </w:t>
      </w:r>
    </w:p>
    <w:p w:rsidR="00895C02" w:rsidRPr="00895C02" w:rsidRDefault="00895C02">
      <w:r>
        <w:t>Δείτε το συμπληρωματικό αρχείο με θεωρία και εργασίες για εξάσκηση.</w:t>
      </w:r>
      <w:bookmarkStart w:id="0" w:name="_GoBack"/>
      <w:bookmarkEnd w:id="0"/>
    </w:p>
    <w:sectPr w:rsidR="00895C02" w:rsidRPr="00895C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02"/>
    <w:rsid w:val="004E3AE3"/>
    <w:rsid w:val="0089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1745"/>
  <w15:chartTrackingRefBased/>
  <w15:docId w15:val="{EA5CDEDF-3509-4334-A282-E95AFBB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2024-12-28T19:04:00Z</dcterms:created>
  <dcterms:modified xsi:type="dcterms:W3CDTF">2024-12-28T19:05:00Z</dcterms:modified>
</cp:coreProperties>
</file>