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CC" w:rsidRPr="00762DCC" w:rsidRDefault="00F917CC" w:rsidP="00F9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762DCC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A GOOD LUNCH</w:t>
      </w:r>
    </w:p>
    <w:p w:rsidR="00F917CC" w:rsidRPr="00F917CC" w:rsidRDefault="00F917CC" w:rsidP="00F9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17C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96"/>
        <w:gridCol w:w="5538"/>
      </w:tblGrid>
      <w:tr w:rsidR="00F917CC" w:rsidRPr="00AC1A51" w:rsidTr="00F917CC">
        <w:trPr>
          <w:tblCellSpacing w:w="15" w:type="dxa"/>
        </w:trPr>
        <w:tc>
          <w:tcPr>
            <w:tcW w:w="2527" w:type="dxa"/>
            <w:hideMark/>
          </w:tcPr>
          <w:p w:rsidR="00F917CC" w:rsidRPr="00F917CC" w:rsidRDefault="00F917CC" w:rsidP="00F9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</w:p>
        </w:tc>
        <w:tc>
          <w:tcPr>
            <w:tcW w:w="166" w:type="dxa"/>
            <w:vAlign w:val="center"/>
            <w:hideMark/>
          </w:tcPr>
          <w:p w:rsidR="00F917CC" w:rsidRPr="00F917CC" w:rsidRDefault="00F917CC" w:rsidP="00F9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  <w:tc>
          <w:tcPr>
            <w:tcW w:w="5493" w:type="dxa"/>
            <w:hideMark/>
          </w:tcPr>
          <w:p w:rsidR="00F917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</w:t>
            </w:r>
            <w:r w:rsidRPr="00F917CC">
              <w:rPr>
                <w:rFonts w:ascii="Arial" w:eastAsia="Times New Roman" w:hAnsi="Arial" w:cs="Arial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5" o:title=""/>
                </v:shape>
                <w:control r:id="rId6" w:name="DefaultOcxName" w:shapeid="_x0000_i1030"/>
              </w:object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Lunch was delicious.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Thank you.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What kind of soup was that?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It was tomato soup.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That tasted so good.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put lemon and butter in it.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The sandwich was good, too.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Everyone likes bacon and tomato sandwiches.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Especially on toast.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And the pickles were great, too.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Tomorrow we'll have rice and fish for lunch.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can't wait.</w:t>
            </w:r>
          </w:p>
          <w:p w:rsid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762DCC" w:rsidRPr="00C62357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C62357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ΑΣΚΗΣΗ ( </w:t>
            </w:r>
            <w:r w:rsidRPr="00C62357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TRUE- FALSE )</w:t>
            </w:r>
          </w:p>
          <w:p w:rsid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just had a nice lunch---------------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Tomorrow they will have pork chops-----------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Pickles were disgusting------------------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Mr. B puts lemon and vinegar in the soup-------------------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Mr. A liked the sandwich----------------</w:t>
            </w:r>
          </w:p>
          <w:p w:rsidR="00762DCC" w:rsidRPr="00762DCC" w:rsidRDefault="00762DCC" w:rsidP="00762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Mr. B is excited about the meal--------</w:t>
            </w:r>
          </w:p>
          <w:p w:rsidR="00762DCC" w:rsidRP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762DCC" w:rsidRP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F917CC" w:rsidRPr="00762D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F917CC" w:rsidRPr="00762D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</w:tc>
      </w:tr>
    </w:tbl>
    <w:p w:rsidR="00F917CC" w:rsidRPr="00762DCC" w:rsidRDefault="00F917CC" w:rsidP="00F9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l-GR"/>
        </w:rPr>
      </w:pPr>
      <w:r w:rsidRPr="00762DCC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l-GR"/>
        </w:rPr>
        <w:t>I FEEL LIKE CHINESE</w:t>
      </w:r>
    </w:p>
    <w:p w:rsidR="00F917CC" w:rsidRPr="00762DCC" w:rsidRDefault="00F917CC" w:rsidP="00F9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62DC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95"/>
        <w:gridCol w:w="5548"/>
      </w:tblGrid>
      <w:tr w:rsidR="00F917CC" w:rsidRPr="00AC1A51" w:rsidTr="00F917CC">
        <w:trPr>
          <w:tblCellSpacing w:w="15" w:type="dxa"/>
        </w:trPr>
        <w:tc>
          <w:tcPr>
            <w:tcW w:w="2518" w:type="dxa"/>
            <w:hideMark/>
          </w:tcPr>
          <w:p w:rsidR="00F917CC" w:rsidRPr="00762DCC" w:rsidRDefault="00F917CC" w:rsidP="00F9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762D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</w:p>
        </w:tc>
        <w:tc>
          <w:tcPr>
            <w:tcW w:w="165" w:type="dxa"/>
            <w:vAlign w:val="center"/>
            <w:hideMark/>
          </w:tcPr>
          <w:p w:rsidR="00F917CC" w:rsidRPr="00762DCC" w:rsidRDefault="00F917CC" w:rsidP="00F9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</w:tc>
        <w:tc>
          <w:tcPr>
            <w:tcW w:w="5503" w:type="dxa"/>
            <w:hideMark/>
          </w:tcPr>
          <w:p w:rsidR="00F917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</w:t>
            </w:r>
            <w:r w:rsidRPr="00F917CC">
              <w:rPr>
                <w:rFonts w:ascii="Arial" w:eastAsia="Times New Roman" w:hAnsi="Arial" w:cs="Arial"/>
                <w:sz w:val="28"/>
                <w:szCs w:val="28"/>
              </w:rPr>
              <w:object w:dxaOrig="225" w:dyaOrig="225">
                <v:shape id="_x0000_i1033" type="#_x0000_t75" style="width:20.25pt;height:18pt" o:ole="">
                  <v:imagedata r:id="rId5" o:title=""/>
                </v:shape>
                <w:control r:id="rId7" w:name="DefaultOcxName1" w:shapeid="_x0000_i1033"/>
              </w:object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Let's go out to eat.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That sounds like fun.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Where do you want to go?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Let me think a minute.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feel like Chinese.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That sounds delicious.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know a good Chinese restaurant.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lastRenderedPageBreak/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How far away is it?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It's only 10 minutes from here.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Do we need reservations?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Oh, no. We can walk right in.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F917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B:</w:t>
            </w:r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 </w:t>
            </w:r>
            <w:proofErr w:type="spellStart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Let's</w:t>
            </w:r>
            <w:proofErr w:type="spellEnd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go</w:t>
            </w:r>
            <w:proofErr w:type="spellEnd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now</w:t>
            </w:r>
            <w:proofErr w:type="spellEnd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. </w:t>
            </w:r>
            <w:proofErr w:type="spellStart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I'm</w:t>
            </w:r>
            <w:proofErr w:type="spellEnd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hungry</w:t>
            </w:r>
            <w:proofErr w:type="spellEnd"/>
            <w:r w:rsidRPr="00F917CC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!</w:t>
            </w:r>
          </w:p>
          <w:p w:rsid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  <w:p w:rsidR="00762DCC" w:rsidRPr="00C62357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C62357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ΑΣΚΗΣΗ ( </w:t>
            </w:r>
            <w:r w:rsidRPr="00C62357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TRUE – FALSE )</w:t>
            </w:r>
          </w:p>
          <w:p w:rsidR="00762DCC" w:rsidRDefault="00762D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will have pasta for dinner---------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Mr. B isn’t hungry--------------------------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will go to a Chinese restaurant-----------------------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need reservation-------------------</w:t>
            </w:r>
          </w:p>
          <w:p w:rsid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Mr. B prefers sushi for dinner-----------</w:t>
            </w:r>
          </w:p>
          <w:p w:rsidR="00762DCC" w:rsidRPr="00762DCC" w:rsidRDefault="00762DCC" w:rsidP="00762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 restaurant isn’t far away from their house-------------------</w:t>
            </w:r>
          </w:p>
          <w:p w:rsidR="00F917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F917CC" w:rsidRPr="00762DCC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AC1A51" w:rsidRDefault="00AC1A51" w:rsidP="00AC1A51">
            <w:pPr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67826" cy="1876425"/>
                  <wp:effectExtent l="0" t="0" r="0" b="0"/>
                  <wp:docPr id="1" name="Picture 1" descr="2 Fotos de Shakespe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 Fotos de Shakespe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30" cy="188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A51" w:rsidRDefault="00AC1A51" w:rsidP="00AC1A5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AC1A51">
              <w:t xml:space="preserve">Ο </w:t>
            </w:r>
            <w:proofErr w:type="spellStart"/>
            <w:r w:rsidRPr="00AC1A51">
              <w:rPr>
                <w:color w:val="FF0000"/>
              </w:rPr>
              <w:t>Ουίλλια</w:t>
            </w:r>
            <w:proofErr w:type="spellEnd"/>
            <w:r w:rsidRPr="00AC1A51">
              <w:rPr>
                <w:color w:val="FF0000"/>
              </w:rPr>
              <w:t>µ Σαίξπηρ (</w:t>
            </w:r>
            <w:proofErr w:type="spellStart"/>
            <w:r w:rsidRPr="00AC1A51">
              <w:rPr>
                <w:color w:val="FF0000"/>
              </w:rPr>
              <w:t>William</w:t>
            </w:r>
            <w:proofErr w:type="spellEnd"/>
            <w:r w:rsidRPr="00AC1A51">
              <w:rPr>
                <w:color w:val="FF0000"/>
              </w:rPr>
              <w:t xml:space="preserve"> </w:t>
            </w:r>
            <w:proofErr w:type="spellStart"/>
            <w:r w:rsidRPr="00AC1A51">
              <w:rPr>
                <w:color w:val="FF0000"/>
              </w:rPr>
              <w:t>Shakespeare</w:t>
            </w:r>
            <w:proofErr w:type="spellEnd"/>
            <w:r w:rsidRPr="00AC1A51">
              <w:rPr>
                <w:color w:val="FF0000"/>
              </w:rPr>
              <w:t xml:space="preserve">) </w:t>
            </w:r>
            <w:r w:rsidRPr="00AC1A51">
              <w:t xml:space="preserve">Απρίλιος 1564 - 3 Μαΐου 1616) ήταν Άγγλος ποιητής και θεατρικός συγγραφέας. Θεωρείται ευρέως ως ο </w:t>
            </w:r>
            <w:proofErr w:type="spellStart"/>
            <w:r w:rsidRPr="00AC1A51">
              <w:t>σηµαντικότερος</w:t>
            </w:r>
            <w:proofErr w:type="spellEnd"/>
            <w:r w:rsidRPr="00AC1A51">
              <w:t xml:space="preserve"> συγγραφέας που έγραψε στην αγγλική γλώσσα και ένας από τους </w:t>
            </w:r>
            <w:proofErr w:type="spellStart"/>
            <w:r w:rsidRPr="00AC1A51">
              <w:t>σηµαντικότερους</w:t>
            </w:r>
            <w:proofErr w:type="spellEnd"/>
            <w:r w:rsidRPr="00AC1A51">
              <w:t xml:space="preserve"> </w:t>
            </w:r>
            <w:proofErr w:type="spellStart"/>
            <w:r w:rsidRPr="00AC1A51">
              <w:t>δραµατουργούς</w:t>
            </w:r>
            <w:proofErr w:type="spellEnd"/>
            <w:r w:rsidRPr="00AC1A51">
              <w:t xml:space="preserve"> </w:t>
            </w:r>
            <w:proofErr w:type="spellStart"/>
            <w:r w:rsidRPr="00AC1A51">
              <w:t>παγκοσµίως</w:t>
            </w:r>
            <w:proofErr w:type="spellEnd"/>
            <w:r w:rsidRPr="00AC1A51">
              <w:t xml:space="preserve">. Συχνά αποκαλείται εθνικός ποιητής της Αγγλίας. Μερικά από τα πιο </w:t>
            </w:r>
            <w:proofErr w:type="spellStart"/>
            <w:r w:rsidRPr="00AC1A51">
              <w:t>διάσηµα</w:t>
            </w:r>
            <w:proofErr w:type="spellEnd"/>
            <w:r w:rsidRPr="00AC1A51">
              <w:t xml:space="preserve"> έργα του είναι 'Ο </w:t>
            </w:r>
            <w:proofErr w:type="spellStart"/>
            <w:r w:rsidRPr="00AC1A51">
              <w:t>Ρωµαίος</w:t>
            </w:r>
            <w:proofErr w:type="spellEnd"/>
            <w:r w:rsidRPr="00AC1A51">
              <w:t xml:space="preserve"> και η </w:t>
            </w:r>
            <w:proofErr w:type="spellStart"/>
            <w:r w:rsidRPr="00AC1A51">
              <w:t>Ιουλιέτα</w:t>
            </w:r>
            <w:proofErr w:type="spellEnd"/>
            <w:r w:rsidRPr="00AC1A51">
              <w:t>', '</w:t>
            </w:r>
            <w:proofErr w:type="spellStart"/>
            <w:r w:rsidRPr="00AC1A51">
              <w:t>Αµλετ</w:t>
            </w:r>
            <w:proofErr w:type="spellEnd"/>
            <w:r w:rsidRPr="00AC1A51">
              <w:t>', '</w:t>
            </w:r>
            <w:proofErr w:type="spellStart"/>
            <w:r w:rsidRPr="00AC1A51">
              <w:t>Μακµπεθ</w:t>
            </w:r>
            <w:proofErr w:type="spellEnd"/>
            <w:r w:rsidRPr="00AC1A51">
              <w:t xml:space="preserve">' 'Ο </w:t>
            </w:r>
            <w:proofErr w:type="spellStart"/>
            <w:r w:rsidRPr="00AC1A51">
              <w:t>έµπορος</w:t>
            </w:r>
            <w:proofErr w:type="spellEnd"/>
            <w:r w:rsidRPr="00AC1A51">
              <w:t xml:space="preserve"> της Βενετίας', Όνειρο καλοκαιρινής νύχτας' κα</w:t>
            </w:r>
          </w:p>
          <w:p w:rsidR="00F917CC" w:rsidRPr="00AC1A51" w:rsidRDefault="00F917CC" w:rsidP="00F917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</w:tr>
    </w:tbl>
    <w:p w:rsidR="00571A82" w:rsidRPr="00AC1A51" w:rsidRDefault="00571A82" w:rsidP="00762D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571A82" w:rsidRPr="00AC1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431"/>
    <w:multiLevelType w:val="hybridMultilevel"/>
    <w:tmpl w:val="2DC412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67FBC"/>
    <w:multiLevelType w:val="hybridMultilevel"/>
    <w:tmpl w:val="464656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CC"/>
    <w:rsid w:val="00571A82"/>
    <w:rsid w:val="00762DCC"/>
    <w:rsid w:val="00AC1A51"/>
    <w:rsid w:val="00C62357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D9C2923-2E5D-45C9-A68D-EA1B8774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2020-04-05T15:39:00Z</dcterms:created>
  <dcterms:modified xsi:type="dcterms:W3CDTF">2020-04-06T16:51:00Z</dcterms:modified>
</cp:coreProperties>
</file>