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F0E" w:rsidRDefault="004B6BF5" w:rsidP="00FF2DB9">
      <w:pPr>
        <w:rPr>
          <w:rFonts w:ascii="Segoe Script" w:hAnsi="Segoe Script"/>
          <w:b/>
          <w:sz w:val="24"/>
          <w:szCs w:val="24"/>
        </w:rPr>
      </w:pPr>
      <w:r w:rsidRPr="004B6BF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6.45pt;margin-top:-48.95pt;width:406.85pt;height:30.55pt;z-index:251660288" fillcolor="#369" stroked="f">
            <v:shadow on="t" color="#b2b2b2" opacity="52429f" offset="3pt"/>
            <v:textpath style="font-family:&quot;Times New Roman&quot;;v-text-kern:t" trim="t" fitpath="t" string="Η κατάκτηση της ελληνικής χερσονήσου&#10;"/>
          </v:shape>
        </w:pict>
      </w:r>
      <w:r w:rsidR="00FF2DB9">
        <w:rPr>
          <w:rFonts w:ascii="Segoe Script" w:hAnsi="Segoe Script"/>
          <w:b/>
          <w:sz w:val="24"/>
          <w:szCs w:val="24"/>
        </w:rPr>
        <w:t xml:space="preserve">         </w:t>
      </w:r>
      <w:r w:rsidR="00DD7B97">
        <w:rPr>
          <w:rFonts w:ascii="Segoe Script" w:hAnsi="Segoe Script"/>
          <w:b/>
          <w:sz w:val="24"/>
          <w:szCs w:val="24"/>
        </w:rPr>
        <w:t xml:space="preserve">                            </w:t>
      </w:r>
      <w:r w:rsidR="00DD7B97" w:rsidRPr="00DD7B97">
        <w:rPr>
          <w:rFonts w:ascii="Segoe Script" w:hAnsi="Segoe Script"/>
          <w:b/>
          <w:sz w:val="24"/>
          <w:szCs w:val="24"/>
        </w:rPr>
        <w:t>ΕΡΩΤΗΣΕΙΣ</w:t>
      </w:r>
    </w:p>
    <w:p w:rsidR="00DD7B97" w:rsidRPr="00F73F67" w:rsidRDefault="00DD7B97" w:rsidP="00DD7B97">
      <w:pPr>
        <w:pStyle w:val="a3"/>
        <w:numPr>
          <w:ilvl w:val="0"/>
          <w:numId w:val="1"/>
        </w:numPr>
        <w:spacing w:after="0"/>
        <w:ind w:left="1077" w:hanging="357"/>
        <w:rPr>
          <w:rFonts w:ascii="Times New Roman" w:hAnsi="Times New Roman" w:cs="Times New Roman"/>
          <w:b/>
          <w:sz w:val="24"/>
          <w:szCs w:val="24"/>
          <w:u w:val="single"/>
        </w:rPr>
      </w:pPr>
      <w:r w:rsidRPr="00F73F67">
        <w:rPr>
          <w:rFonts w:ascii="Times New Roman" w:hAnsi="Times New Roman" w:cs="Times New Roman"/>
          <w:b/>
          <w:sz w:val="24"/>
          <w:szCs w:val="24"/>
          <w:u w:val="single"/>
        </w:rPr>
        <w:t xml:space="preserve">Πότε ξεκίνησε η κατάκτηση της ελληνικής χερσονήσου από τους Οθωμανούς , ποιες περιοχές έμειναν στην εξουσία των Βενετών και μέχρι πότε; </w:t>
      </w:r>
    </w:p>
    <w:p w:rsidR="00DD7B97" w:rsidRPr="00845D69" w:rsidRDefault="00845D69" w:rsidP="00DD7B97">
      <w:pPr>
        <w:pStyle w:val="a3"/>
        <w:ind w:left="1080"/>
        <w:rPr>
          <w:rFonts w:ascii="Segoe Script" w:hAnsi="Segoe Script"/>
          <w:b/>
          <w:sz w:val="24"/>
          <w:szCs w:val="24"/>
        </w:rPr>
      </w:pPr>
      <w:r>
        <w:rPr>
          <w:rFonts w:ascii="Segoe Script" w:hAnsi="Segoe Script"/>
          <w:b/>
          <w:sz w:val="24"/>
          <w:szCs w:val="24"/>
        </w:rPr>
        <w:t>Ξεκίνησε τον 15</w:t>
      </w:r>
      <w:r w:rsidRPr="00845D69">
        <w:rPr>
          <w:rFonts w:ascii="Segoe Script" w:hAnsi="Segoe Script"/>
          <w:b/>
          <w:sz w:val="24"/>
          <w:szCs w:val="24"/>
          <w:vertAlign w:val="superscript"/>
        </w:rPr>
        <w:t>ο</w:t>
      </w:r>
      <w:r>
        <w:rPr>
          <w:rFonts w:ascii="Segoe Script" w:hAnsi="Segoe Script"/>
          <w:b/>
          <w:sz w:val="24"/>
          <w:szCs w:val="24"/>
        </w:rPr>
        <w:t xml:space="preserve"> αιώνα με την άλωση των Κωνσταντινούπολης (1453). Μόνο τα Ιόνια νησιά, με εξαίρεση τη Λευκάδα, δεν πέρασαν ποτέ στην οθωμανική εξουσία. Παρέμειναν στα χέρια των Βενετών μέχρι το 1797 και μετά πέρασαν στα χέρια των Γάλλων και των Άγγλων. </w:t>
      </w:r>
    </w:p>
    <w:p w:rsidR="00DD7B97" w:rsidRPr="00F73F67" w:rsidRDefault="00DD7B97" w:rsidP="00DD7B97">
      <w:pPr>
        <w:pStyle w:val="a3"/>
        <w:numPr>
          <w:ilvl w:val="0"/>
          <w:numId w:val="1"/>
        </w:numPr>
        <w:spacing w:after="0"/>
        <w:ind w:left="1077" w:hanging="357"/>
        <w:rPr>
          <w:rFonts w:ascii="Times New Roman" w:hAnsi="Times New Roman" w:cs="Times New Roman"/>
          <w:b/>
          <w:sz w:val="24"/>
          <w:szCs w:val="24"/>
          <w:u w:val="single"/>
        </w:rPr>
      </w:pPr>
      <w:r w:rsidRPr="00F73F67">
        <w:rPr>
          <w:rFonts w:ascii="Times New Roman" w:hAnsi="Times New Roman" w:cs="Times New Roman"/>
          <w:b/>
          <w:sz w:val="24"/>
          <w:szCs w:val="24"/>
          <w:u w:val="single"/>
        </w:rPr>
        <w:t>Ποια περίοδος ονομάζεται Τουρκοκρατία;</w:t>
      </w:r>
    </w:p>
    <w:p w:rsidR="00DD7B97" w:rsidRDefault="00845D69" w:rsidP="00DD7B97">
      <w:pPr>
        <w:pStyle w:val="a3"/>
        <w:ind w:left="1080"/>
        <w:rPr>
          <w:rFonts w:ascii="Segoe Script" w:hAnsi="Segoe Script"/>
          <w:b/>
          <w:sz w:val="24"/>
          <w:szCs w:val="24"/>
        </w:rPr>
      </w:pPr>
      <w:r>
        <w:rPr>
          <w:rFonts w:ascii="Segoe Script" w:hAnsi="Segoe Script"/>
          <w:b/>
          <w:sz w:val="24"/>
          <w:szCs w:val="24"/>
        </w:rPr>
        <w:t>Τουρκοκρατία ονομάζεται η περίοδος από την κατάκτηση της ελληνικής χερσονήσου το 15</w:t>
      </w:r>
      <w:r w:rsidRPr="00845D69">
        <w:rPr>
          <w:rFonts w:ascii="Segoe Script" w:hAnsi="Segoe Script"/>
          <w:b/>
          <w:sz w:val="24"/>
          <w:szCs w:val="24"/>
          <w:vertAlign w:val="superscript"/>
        </w:rPr>
        <w:t>ο</w:t>
      </w:r>
      <w:r>
        <w:rPr>
          <w:rFonts w:ascii="Segoe Script" w:hAnsi="Segoe Script"/>
          <w:b/>
          <w:sz w:val="24"/>
          <w:szCs w:val="24"/>
        </w:rPr>
        <w:t xml:space="preserve"> </w:t>
      </w:r>
      <w:proofErr w:type="spellStart"/>
      <w:r>
        <w:rPr>
          <w:rFonts w:ascii="Segoe Script" w:hAnsi="Segoe Script"/>
          <w:b/>
          <w:sz w:val="24"/>
          <w:szCs w:val="24"/>
        </w:rPr>
        <w:t>αίωνα</w:t>
      </w:r>
      <w:proofErr w:type="spellEnd"/>
      <w:r>
        <w:rPr>
          <w:rFonts w:ascii="Segoe Script" w:hAnsi="Segoe Script"/>
          <w:b/>
          <w:sz w:val="24"/>
          <w:szCs w:val="24"/>
        </w:rPr>
        <w:t xml:space="preserve"> μέχρι την μεγάλη επανάσταση του 1821, οπότε και σχηματίστηκε το νέο ελληνικό κράτος.</w:t>
      </w:r>
    </w:p>
    <w:p w:rsidR="00DD7B97" w:rsidRPr="00F73F67" w:rsidRDefault="00DD7B97" w:rsidP="00DD7B97">
      <w:pPr>
        <w:pStyle w:val="a3"/>
        <w:numPr>
          <w:ilvl w:val="0"/>
          <w:numId w:val="1"/>
        </w:numPr>
        <w:rPr>
          <w:rFonts w:ascii="Times New Roman" w:hAnsi="Times New Roman" w:cs="Times New Roman"/>
          <w:b/>
          <w:sz w:val="24"/>
          <w:szCs w:val="24"/>
          <w:u w:val="single"/>
        </w:rPr>
      </w:pPr>
      <w:r w:rsidRPr="00F73F67">
        <w:rPr>
          <w:rFonts w:ascii="Times New Roman" w:hAnsi="Times New Roman" w:cs="Times New Roman"/>
          <w:b/>
          <w:sz w:val="24"/>
          <w:szCs w:val="24"/>
          <w:u w:val="single"/>
        </w:rPr>
        <w:t>Ποιες δυσκολίες αντιμετώπισαν οι Χριστιανοί τους πρώτους δυο αιώνες της Τουρκοκρατίας;</w:t>
      </w:r>
    </w:p>
    <w:p w:rsidR="00DD7B97" w:rsidRDefault="0057745D" w:rsidP="00DD7B97">
      <w:pPr>
        <w:pStyle w:val="a3"/>
        <w:ind w:left="1080"/>
        <w:rPr>
          <w:rFonts w:ascii="Segoe Script" w:hAnsi="Segoe Script"/>
          <w:b/>
          <w:sz w:val="24"/>
          <w:szCs w:val="24"/>
        </w:rPr>
      </w:pPr>
      <w:r>
        <w:rPr>
          <w:rFonts w:ascii="Segoe Script" w:hAnsi="Segoe Script"/>
          <w:b/>
          <w:sz w:val="24"/>
          <w:szCs w:val="24"/>
        </w:rPr>
        <w:t>Ο ελληνικός πληθυσμός δεν ήταν ενωμένος, αφού αρκετοί κάτοικοι  μετακινήθηκαν σε ορεινούς τόπους, οι βυζαντινοί άρχοντες εξαφανίστηκαν μετά την Άλωση και αρκετοί λόγιοι έφυγαν στη Δυτική Ευρώπη. Όμως τελικά οι υπόδουλοι Έλληνες κατάφεραν να διατηρήσουν την εθνική τους ταυτότητα, δηλαδή τη θρησκεία τους, τη γλώσσα τους και την παράδοση.</w:t>
      </w:r>
    </w:p>
    <w:p w:rsidR="00DD7B97" w:rsidRPr="00F73F67" w:rsidRDefault="00DD7B97" w:rsidP="00DD7B97">
      <w:pPr>
        <w:pStyle w:val="a3"/>
        <w:numPr>
          <w:ilvl w:val="0"/>
          <w:numId w:val="1"/>
        </w:numPr>
        <w:spacing w:after="0"/>
        <w:ind w:left="1077" w:hanging="357"/>
        <w:rPr>
          <w:rFonts w:ascii="Times New Roman" w:hAnsi="Times New Roman" w:cs="Times New Roman"/>
          <w:b/>
          <w:sz w:val="24"/>
          <w:szCs w:val="24"/>
          <w:u w:val="single"/>
        </w:rPr>
      </w:pPr>
      <w:r w:rsidRPr="00F73F67">
        <w:rPr>
          <w:rFonts w:ascii="Times New Roman" w:hAnsi="Times New Roman" w:cs="Times New Roman"/>
          <w:b/>
          <w:sz w:val="24"/>
          <w:szCs w:val="24"/>
          <w:u w:val="single"/>
        </w:rPr>
        <w:t>Τι ήταν το Παιδομάζωμα;</w:t>
      </w:r>
    </w:p>
    <w:p w:rsidR="0057745D" w:rsidRDefault="0057745D" w:rsidP="0057745D">
      <w:pPr>
        <w:pStyle w:val="a3"/>
        <w:spacing w:after="0"/>
        <w:ind w:left="1077"/>
        <w:rPr>
          <w:rFonts w:ascii="Segoe Script" w:hAnsi="Segoe Script"/>
          <w:b/>
          <w:sz w:val="24"/>
          <w:szCs w:val="24"/>
        </w:rPr>
      </w:pPr>
      <w:r>
        <w:rPr>
          <w:rFonts w:ascii="Segoe Script" w:hAnsi="Segoe Script"/>
          <w:b/>
          <w:sz w:val="24"/>
          <w:szCs w:val="24"/>
        </w:rPr>
        <w:t xml:space="preserve">Οι Οθωμανικές αρχές </w:t>
      </w:r>
      <w:r w:rsidR="004278B6">
        <w:rPr>
          <w:rFonts w:ascii="Segoe Script" w:hAnsi="Segoe Script"/>
          <w:b/>
          <w:sz w:val="24"/>
          <w:szCs w:val="24"/>
        </w:rPr>
        <w:t>, μέχρι το 18</w:t>
      </w:r>
      <w:r w:rsidR="004278B6" w:rsidRPr="004278B6">
        <w:rPr>
          <w:rFonts w:ascii="Segoe Script" w:hAnsi="Segoe Script"/>
          <w:b/>
          <w:sz w:val="24"/>
          <w:szCs w:val="24"/>
          <w:vertAlign w:val="superscript"/>
        </w:rPr>
        <w:t>ο</w:t>
      </w:r>
      <w:r w:rsidR="004278B6">
        <w:rPr>
          <w:rFonts w:ascii="Segoe Script" w:hAnsi="Segoe Script"/>
          <w:b/>
          <w:sz w:val="24"/>
          <w:szCs w:val="24"/>
        </w:rPr>
        <w:t xml:space="preserve"> αιώνα, </w:t>
      </w:r>
      <w:r>
        <w:rPr>
          <w:rFonts w:ascii="Segoe Script" w:hAnsi="Segoe Script"/>
          <w:b/>
          <w:sz w:val="24"/>
          <w:szCs w:val="24"/>
        </w:rPr>
        <w:t>στρατολογούσαν υποχρεωτικά νεαρά αγόρια χριστιανικών οικογενειών, ώστε να επανδρώσουν</w:t>
      </w:r>
      <w:r w:rsidR="004278B6">
        <w:rPr>
          <w:rFonts w:ascii="Segoe Script" w:hAnsi="Segoe Script"/>
          <w:b/>
          <w:sz w:val="24"/>
          <w:szCs w:val="24"/>
        </w:rPr>
        <w:t xml:space="preserve"> το σώμα των Γενίτσαρων και να υπηρετήσουν τον σουλτάνο. Αυτή η απαγωγή ονομάστηκε παιδομάζωμα.</w:t>
      </w:r>
    </w:p>
    <w:p w:rsidR="004278B6" w:rsidRPr="00DD7B97" w:rsidRDefault="004278B6" w:rsidP="0057745D">
      <w:pPr>
        <w:pStyle w:val="a3"/>
        <w:spacing w:after="0"/>
        <w:ind w:left="1077"/>
        <w:rPr>
          <w:rFonts w:ascii="Segoe Script" w:hAnsi="Segoe Script"/>
          <w:b/>
          <w:sz w:val="24"/>
          <w:szCs w:val="24"/>
        </w:rPr>
      </w:pPr>
    </w:p>
    <w:p w:rsidR="00DD7B97" w:rsidRDefault="00DD7B97" w:rsidP="00DD7B97">
      <w:pPr>
        <w:pStyle w:val="a3"/>
        <w:ind w:left="1080"/>
        <w:rPr>
          <w:rFonts w:ascii="Segoe Script" w:hAnsi="Segoe Script"/>
          <w:b/>
          <w:sz w:val="24"/>
          <w:szCs w:val="24"/>
        </w:rPr>
      </w:pPr>
    </w:p>
    <w:p w:rsidR="00DD7B97" w:rsidRPr="00F73F67" w:rsidRDefault="00DD7B97" w:rsidP="00DD7B97">
      <w:pPr>
        <w:pStyle w:val="a3"/>
        <w:numPr>
          <w:ilvl w:val="0"/>
          <w:numId w:val="1"/>
        </w:numPr>
        <w:rPr>
          <w:rFonts w:ascii="Times New Roman" w:hAnsi="Times New Roman" w:cs="Times New Roman"/>
          <w:b/>
          <w:sz w:val="24"/>
          <w:szCs w:val="24"/>
          <w:u w:val="single"/>
        </w:rPr>
      </w:pPr>
      <w:r w:rsidRPr="00F73F67">
        <w:rPr>
          <w:rFonts w:ascii="Times New Roman" w:hAnsi="Times New Roman" w:cs="Times New Roman"/>
          <w:b/>
          <w:sz w:val="24"/>
          <w:szCs w:val="24"/>
          <w:u w:val="single"/>
        </w:rPr>
        <w:lastRenderedPageBreak/>
        <w:t>Τι έγινε από τα μέσα του 16</w:t>
      </w:r>
      <w:r w:rsidRPr="00F73F67">
        <w:rPr>
          <w:rFonts w:ascii="Times New Roman" w:hAnsi="Times New Roman" w:cs="Times New Roman"/>
          <w:b/>
          <w:sz w:val="24"/>
          <w:szCs w:val="24"/>
          <w:u w:val="single"/>
          <w:vertAlign w:val="superscript"/>
        </w:rPr>
        <w:t>ου</w:t>
      </w:r>
      <w:r w:rsidRPr="00F73F67">
        <w:rPr>
          <w:rFonts w:ascii="Times New Roman" w:hAnsi="Times New Roman" w:cs="Times New Roman"/>
          <w:b/>
          <w:sz w:val="24"/>
          <w:szCs w:val="24"/>
          <w:u w:val="single"/>
        </w:rPr>
        <w:t xml:space="preserve"> αιώνα και ποιες ήταν τώρα οι συνθήκες ζωής των υπόδουλων Ελλήνων;</w:t>
      </w:r>
    </w:p>
    <w:p w:rsidR="00DD7B97" w:rsidRDefault="004278B6" w:rsidP="00DD7B97">
      <w:pPr>
        <w:pStyle w:val="a3"/>
        <w:ind w:left="1080"/>
        <w:rPr>
          <w:rFonts w:ascii="Segoe Script" w:hAnsi="Segoe Script"/>
          <w:b/>
          <w:sz w:val="24"/>
          <w:szCs w:val="24"/>
        </w:rPr>
      </w:pPr>
      <w:r>
        <w:rPr>
          <w:rFonts w:ascii="Segoe Script" w:hAnsi="Segoe Script"/>
          <w:b/>
          <w:sz w:val="24"/>
          <w:szCs w:val="24"/>
        </w:rPr>
        <w:t xml:space="preserve">Η θέση των Ελλήνων βελτιώθηκε. Μειώθηκαν οι στρατιωτικές συγκρούσεις στην ελληνική χερσόνησο και περιορίστηκε η φορολογία και το παιδομάζωμα. Με τη βοήθεια (συμβολή) των Ελλήνων της διασποράς, αναπτύχθηκε η παιδεία στην τουρκοκρατούμενη Ελλάδα και το έθνος οδηγήθηκε σιγά </w:t>
      </w:r>
      <w:proofErr w:type="spellStart"/>
      <w:r>
        <w:rPr>
          <w:rFonts w:ascii="Segoe Script" w:hAnsi="Segoe Script"/>
          <w:b/>
          <w:sz w:val="24"/>
          <w:szCs w:val="24"/>
        </w:rPr>
        <w:t>σιγά</w:t>
      </w:r>
      <w:proofErr w:type="spellEnd"/>
      <w:r>
        <w:rPr>
          <w:rFonts w:ascii="Segoe Script" w:hAnsi="Segoe Script"/>
          <w:b/>
          <w:sz w:val="24"/>
          <w:szCs w:val="24"/>
        </w:rPr>
        <w:t xml:space="preserve"> στην εκπαιδευτική αναγέννηση του 18</w:t>
      </w:r>
      <w:r w:rsidRPr="004278B6">
        <w:rPr>
          <w:rFonts w:ascii="Segoe Script" w:hAnsi="Segoe Script"/>
          <w:b/>
          <w:sz w:val="24"/>
          <w:szCs w:val="24"/>
          <w:vertAlign w:val="superscript"/>
        </w:rPr>
        <w:t>ου</w:t>
      </w:r>
      <w:r w:rsidR="00A777FA">
        <w:rPr>
          <w:rFonts w:ascii="Segoe Script" w:hAnsi="Segoe Script"/>
          <w:b/>
          <w:sz w:val="24"/>
          <w:szCs w:val="24"/>
        </w:rPr>
        <w:t xml:space="preserve"> αιώνα και προετοιμάστηκε το έδαφος για την απελευθέρωση.</w:t>
      </w:r>
    </w:p>
    <w:p w:rsidR="00DD7B97" w:rsidRPr="00F73F67" w:rsidRDefault="00DD7B97" w:rsidP="00DD7B97">
      <w:pPr>
        <w:pStyle w:val="a3"/>
        <w:numPr>
          <w:ilvl w:val="0"/>
          <w:numId w:val="1"/>
        </w:numPr>
        <w:spacing w:after="0"/>
        <w:ind w:left="1077" w:hanging="357"/>
        <w:rPr>
          <w:rFonts w:ascii="Segoe Script" w:hAnsi="Segoe Script"/>
          <w:b/>
          <w:sz w:val="24"/>
          <w:szCs w:val="24"/>
          <w:u w:val="single"/>
        </w:rPr>
      </w:pPr>
      <w:r w:rsidRPr="00F73F67">
        <w:rPr>
          <w:rFonts w:ascii="Times New Roman" w:hAnsi="Times New Roman" w:cs="Times New Roman"/>
          <w:b/>
          <w:sz w:val="24"/>
          <w:szCs w:val="24"/>
          <w:u w:val="single"/>
        </w:rPr>
        <w:t>Τι</w:t>
      </w:r>
      <w:r w:rsidRPr="00F73F67">
        <w:rPr>
          <w:rFonts w:ascii="Segoe Script" w:hAnsi="Segoe Script"/>
          <w:b/>
          <w:sz w:val="24"/>
          <w:szCs w:val="24"/>
          <w:u w:val="single"/>
        </w:rPr>
        <w:t xml:space="preserve"> </w:t>
      </w:r>
      <w:r w:rsidRPr="00F73F67">
        <w:rPr>
          <w:rFonts w:ascii="Times New Roman" w:hAnsi="Times New Roman" w:cs="Times New Roman"/>
          <w:b/>
          <w:sz w:val="24"/>
          <w:szCs w:val="24"/>
          <w:u w:val="single"/>
        </w:rPr>
        <w:t>προβλήματα αντιμετώπισαν οι υπήκοοι των Βενετών;</w:t>
      </w:r>
    </w:p>
    <w:p w:rsidR="00DD7B97" w:rsidRDefault="00A777FA" w:rsidP="00DD7B97">
      <w:pPr>
        <w:pStyle w:val="a3"/>
        <w:ind w:left="1080"/>
        <w:rPr>
          <w:rFonts w:ascii="Segoe Script" w:hAnsi="Segoe Script"/>
          <w:b/>
          <w:sz w:val="24"/>
          <w:szCs w:val="24"/>
        </w:rPr>
      </w:pPr>
      <w:r>
        <w:rPr>
          <w:rFonts w:ascii="Segoe Script" w:hAnsi="Segoe Script"/>
          <w:b/>
          <w:sz w:val="24"/>
          <w:szCs w:val="24"/>
        </w:rPr>
        <w:t>Έως τον 16</w:t>
      </w:r>
      <w:r w:rsidRPr="00A777FA">
        <w:rPr>
          <w:rFonts w:ascii="Segoe Script" w:hAnsi="Segoe Script"/>
          <w:b/>
          <w:sz w:val="24"/>
          <w:szCs w:val="24"/>
          <w:vertAlign w:val="superscript"/>
        </w:rPr>
        <w:t>ο</w:t>
      </w:r>
      <w:r>
        <w:rPr>
          <w:rFonts w:ascii="Segoe Script" w:hAnsi="Segoe Script"/>
          <w:b/>
          <w:sz w:val="24"/>
          <w:szCs w:val="24"/>
        </w:rPr>
        <w:t xml:space="preserve"> αιώνα δεν τους επέτρεπαν να συμμετέχουν στη διοίκηση, ενώ αυτοί (οι Βενετοί) κατείχαν τα ανώτερα θρησκευτικά αξιώματα και την περιουσία της Εκκλησίας. Επίσης τους επέβαλλαν βαριά φορολογία και τους ανάγκαζαν να συμμετέχουν σε αγγαρείες για την κατασκευή δημόσιων έργων.  Όλες αυτές οι διακρίσεις οδήγησαν πολλές φορές σε εξεγέρσεις εναντίον των κατακτητών.</w:t>
      </w:r>
    </w:p>
    <w:p w:rsidR="00DD7B97" w:rsidRPr="00F73F67" w:rsidRDefault="00DD7B97" w:rsidP="00DD7B97">
      <w:pPr>
        <w:pStyle w:val="a3"/>
        <w:numPr>
          <w:ilvl w:val="0"/>
          <w:numId w:val="1"/>
        </w:numPr>
        <w:rPr>
          <w:rFonts w:ascii="Times New Roman" w:hAnsi="Times New Roman" w:cs="Times New Roman"/>
          <w:b/>
          <w:sz w:val="24"/>
          <w:szCs w:val="24"/>
          <w:u w:val="single"/>
        </w:rPr>
      </w:pPr>
      <w:r w:rsidRPr="00F73F67">
        <w:rPr>
          <w:rFonts w:ascii="Times New Roman" w:hAnsi="Times New Roman" w:cs="Times New Roman"/>
          <w:b/>
          <w:sz w:val="24"/>
          <w:szCs w:val="24"/>
          <w:u w:val="single"/>
        </w:rPr>
        <w:t>Πώς εξελίχθηκαν οι σχέσεις των Ελλήνων με τους Βενετούς με το πέρασμα των χρόνων;</w:t>
      </w:r>
    </w:p>
    <w:p w:rsidR="00A777FA" w:rsidRPr="00A777FA" w:rsidRDefault="00A777FA" w:rsidP="00A777FA">
      <w:pPr>
        <w:pStyle w:val="a3"/>
        <w:ind w:left="1080"/>
        <w:rPr>
          <w:rFonts w:ascii="Times New Roman" w:hAnsi="Times New Roman" w:cs="Times New Roman"/>
          <w:b/>
          <w:sz w:val="24"/>
          <w:szCs w:val="24"/>
        </w:rPr>
      </w:pPr>
    </w:p>
    <w:p w:rsidR="00A777FA" w:rsidRDefault="00A777FA" w:rsidP="00A777FA">
      <w:pPr>
        <w:pStyle w:val="a3"/>
        <w:ind w:left="1080"/>
        <w:rPr>
          <w:rFonts w:ascii="Segoe Script" w:hAnsi="Segoe Script"/>
          <w:b/>
          <w:sz w:val="24"/>
          <w:szCs w:val="24"/>
        </w:rPr>
      </w:pPr>
      <w:r>
        <w:rPr>
          <w:rFonts w:ascii="Segoe Script" w:hAnsi="Segoe Script"/>
          <w:b/>
          <w:sz w:val="24"/>
          <w:szCs w:val="24"/>
        </w:rPr>
        <w:t>Καθώς οι βενετικές κτήσεις άρχισαν να πέφτουν στα χέρια των Οθωμανών, οι Βενετοί άρχισαν να γίνονται πιο φιλικοί προς τους Έλληνες. Σ’ αυτό βοήθησε και η μακραίωνη συνύπαρξή τους και οι κοινές οικονομικές δραστηριότητες.</w:t>
      </w:r>
    </w:p>
    <w:p w:rsidR="00DD7B97" w:rsidRPr="00A777FA" w:rsidRDefault="00DD7B97" w:rsidP="00DD7B97">
      <w:pPr>
        <w:rPr>
          <w:rFonts w:ascii="Times New Roman" w:hAnsi="Times New Roman" w:cs="Times New Roman"/>
        </w:rPr>
      </w:pPr>
    </w:p>
    <w:p w:rsidR="00DD7B97" w:rsidRPr="00DD7B97" w:rsidRDefault="00DD7B97" w:rsidP="00DD7B97">
      <w:pPr>
        <w:tabs>
          <w:tab w:val="left" w:pos="3654"/>
        </w:tabs>
      </w:pPr>
      <w:r>
        <w:tab/>
      </w:r>
    </w:p>
    <w:sectPr w:rsidR="00DD7B97" w:rsidRPr="00DD7B97" w:rsidSect="00E46F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Script">
    <w:panose1 w:val="030B0504020000000003"/>
    <w:charset w:val="A1"/>
    <w:family w:val="script"/>
    <w:pitch w:val="variable"/>
    <w:sig w:usb0="0000028F"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907DD"/>
    <w:multiLevelType w:val="hybridMultilevel"/>
    <w:tmpl w:val="898C5EAA"/>
    <w:lvl w:ilvl="0" w:tplc="668697A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7B97"/>
    <w:rsid w:val="004278B6"/>
    <w:rsid w:val="004B6BF5"/>
    <w:rsid w:val="0057745D"/>
    <w:rsid w:val="00845D69"/>
    <w:rsid w:val="00A777FA"/>
    <w:rsid w:val="00C611F1"/>
    <w:rsid w:val="00DD7B97"/>
    <w:rsid w:val="00E46F0E"/>
    <w:rsid w:val="00EA1B88"/>
    <w:rsid w:val="00F73F67"/>
    <w:rsid w:val="00FF2D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F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B97"/>
    <w:pPr>
      <w:ind w:left="720"/>
      <w:contextualSpacing/>
    </w:pPr>
  </w:style>
  <w:style w:type="paragraph" w:styleId="a4">
    <w:name w:val="Balloon Text"/>
    <w:basedOn w:val="a"/>
    <w:link w:val="Char"/>
    <w:uiPriority w:val="99"/>
    <w:semiHidden/>
    <w:unhideWhenUsed/>
    <w:rsid w:val="00DD7B97"/>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D7B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394</Words>
  <Characters>2130</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3</cp:revision>
  <dcterms:created xsi:type="dcterms:W3CDTF">2019-09-30T07:14:00Z</dcterms:created>
  <dcterms:modified xsi:type="dcterms:W3CDTF">2020-10-07T14:27:00Z</dcterms:modified>
</cp:coreProperties>
</file>