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1D" w:rsidRDefault="0019561D" w:rsidP="008830DB">
      <w:pPr>
        <w:jc w:val="center"/>
        <w:rPr>
          <w:rFonts w:ascii="Bookman Old Style" w:hAnsi="Bookman Old Style"/>
          <w:b/>
          <w:sz w:val="24"/>
          <w:szCs w:val="24"/>
        </w:rPr>
      </w:pPr>
      <w:r w:rsidRPr="0019561D">
        <w:rPr>
          <w:rFonts w:ascii="Bookman Old Style" w:hAnsi="Bookman Old Style"/>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8.55pt;margin-top:-26.65pt;width:338.3pt;height:27.85pt;z-index:251660288" fillcolor="#369" stroked="f">
            <v:shadow on="t" color="#b2b2b2" opacity="52429f" offset="3pt"/>
            <v:textpath style="font-family:&quot;Times New Roman&quot;;v-text-kern:t" trim="t" fitpath="t" string="Η ΟΙΚΟΝΟΜΙΚΗ ΖΩΗ"/>
          </v:shape>
        </w:pict>
      </w:r>
    </w:p>
    <w:p w:rsidR="00585E5A" w:rsidRPr="0019561D" w:rsidRDefault="00585E5A" w:rsidP="008830DB">
      <w:pPr>
        <w:jc w:val="center"/>
        <w:rPr>
          <w:rFonts w:ascii="Bookman Old Style" w:hAnsi="Bookman Old Style"/>
          <w:b/>
          <w:sz w:val="24"/>
          <w:szCs w:val="24"/>
        </w:rPr>
      </w:pPr>
      <w:r w:rsidRPr="0019561D">
        <w:rPr>
          <w:rFonts w:ascii="Bookman Old Style" w:hAnsi="Bookman Old Style"/>
          <w:b/>
          <w:sz w:val="24"/>
          <w:szCs w:val="24"/>
        </w:rPr>
        <w:t>ΕΡΩΤΗΣΕΙΣ</w:t>
      </w:r>
    </w:p>
    <w:p w:rsidR="00585E5A" w:rsidRPr="0019561D" w:rsidRDefault="00585E5A" w:rsidP="00585E5A">
      <w:pPr>
        <w:pStyle w:val="a3"/>
        <w:numPr>
          <w:ilvl w:val="0"/>
          <w:numId w:val="1"/>
        </w:numPr>
        <w:rPr>
          <w:rFonts w:ascii="Bookman Old Style" w:hAnsi="Bookman Old Style"/>
          <w:b/>
          <w:sz w:val="24"/>
          <w:szCs w:val="24"/>
        </w:rPr>
      </w:pPr>
      <w:r w:rsidRPr="0019561D">
        <w:rPr>
          <w:rFonts w:ascii="Bookman Old Style" w:hAnsi="Bookman Old Style"/>
          <w:b/>
          <w:sz w:val="24"/>
          <w:szCs w:val="24"/>
        </w:rPr>
        <w:t>Πού στηριζόταν η οικονομία της Οθωμανικής αυτοκρατορίας;</w:t>
      </w:r>
    </w:p>
    <w:p w:rsidR="00286423" w:rsidRDefault="00286423" w:rsidP="00286423">
      <w:pPr>
        <w:pStyle w:val="a3"/>
        <w:rPr>
          <w:rFonts w:ascii="Bookman Old Style" w:hAnsi="Bookman Old Style"/>
          <w:sz w:val="24"/>
          <w:szCs w:val="24"/>
        </w:rPr>
      </w:pPr>
      <w:proofErr w:type="gramStart"/>
      <w:r w:rsidRPr="0019561D">
        <w:rPr>
          <w:rFonts w:ascii="Bookman Old Style" w:hAnsi="Bookman Old Style"/>
          <w:sz w:val="24"/>
          <w:szCs w:val="24"/>
          <w:lang w:val="en-US"/>
        </w:rPr>
        <w:t>H</w:t>
      </w:r>
      <w:r w:rsidRPr="0019561D">
        <w:rPr>
          <w:rFonts w:ascii="Bookman Old Style" w:hAnsi="Bookman Old Style"/>
          <w:sz w:val="24"/>
          <w:szCs w:val="24"/>
        </w:rPr>
        <w:t xml:space="preserve"> οικονομία της Οθωμανικής αυτοκρατορίας στηριζόταν στις </w:t>
      </w:r>
      <w:r w:rsidRPr="0019561D">
        <w:rPr>
          <w:rFonts w:ascii="Bookman Old Style" w:hAnsi="Bookman Old Style"/>
          <w:sz w:val="24"/>
          <w:szCs w:val="24"/>
          <w:u w:val="single"/>
        </w:rPr>
        <w:t>αγροτικές καλλιέργειες</w:t>
      </w:r>
      <w:r w:rsidRPr="0019561D">
        <w:rPr>
          <w:rFonts w:ascii="Bookman Old Style" w:hAnsi="Bookman Old Style"/>
          <w:sz w:val="24"/>
          <w:szCs w:val="24"/>
        </w:rPr>
        <w:t xml:space="preserve"> (σιτάρι, κριθάρι, βαμβάκι, καπνός, λάδι, σταφίδα) και στην </w:t>
      </w:r>
      <w:r w:rsidRPr="0019561D">
        <w:rPr>
          <w:rFonts w:ascii="Bookman Old Style" w:hAnsi="Bookman Old Style"/>
          <w:sz w:val="24"/>
          <w:szCs w:val="24"/>
          <w:u w:val="single"/>
        </w:rPr>
        <w:t>κτηνοτροφία</w:t>
      </w:r>
      <w:r w:rsidR="0019561D">
        <w:rPr>
          <w:rFonts w:ascii="Bookman Old Style" w:hAnsi="Bookman Old Style"/>
          <w:sz w:val="24"/>
          <w:szCs w:val="24"/>
        </w:rPr>
        <w:t xml:space="preserve"> (</w:t>
      </w:r>
      <w:r w:rsidRPr="0019561D">
        <w:rPr>
          <w:rFonts w:ascii="Bookman Old Style" w:hAnsi="Bookman Old Style"/>
          <w:sz w:val="24"/>
          <w:szCs w:val="24"/>
        </w:rPr>
        <w:t>οι κτηνοτρόφοι πρόσφεραν πρώτες ύλες στη βιοτεχνία για την παραγωγή νημάτων και υφαντών).</w:t>
      </w:r>
      <w:proofErr w:type="gramEnd"/>
      <w:r w:rsidRPr="0019561D">
        <w:rPr>
          <w:rFonts w:ascii="Bookman Old Style" w:hAnsi="Bookman Old Style"/>
          <w:sz w:val="24"/>
          <w:szCs w:val="24"/>
        </w:rPr>
        <w:t xml:space="preserve"> </w:t>
      </w:r>
    </w:p>
    <w:p w:rsidR="0019561D" w:rsidRPr="0019561D" w:rsidRDefault="0019561D" w:rsidP="00286423">
      <w:pPr>
        <w:pStyle w:val="a3"/>
        <w:rPr>
          <w:rFonts w:ascii="Bookman Old Style" w:hAnsi="Bookman Old Style"/>
          <w:sz w:val="24"/>
          <w:szCs w:val="24"/>
        </w:rPr>
      </w:pPr>
    </w:p>
    <w:p w:rsidR="00286423" w:rsidRPr="0019561D" w:rsidRDefault="00286423" w:rsidP="00C70DD1">
      <w:pPr>
        <w:pStyle w:val="a3"/>
        <w:numPr>
          <w:ilvl w:val="0"/>
          <w:numId w:val="1"/>
        </w:numPr>
        <w:rPr>
          <w:rFonts w:ascii="Bookman Old Style" w:hAnsi="Bookman Old Style"/>
          <w:b/>
          <w:sz w:val="24"/>
          <w:szCs w:val="24"/>
        </w:rPr>
      </w:pPr>
      <w:r w:rsidRPr="0019561D">
        <w:rPr>
          <w:rFonts w:ascii="Bookman Old Style" w:hAnsi="Bookman Old Style"/>
          <w:b/>
          <w:sz w:val="24"/>
          <w:szCs w:val="24"/>
        </w:rPr>
        <w:t>Πώς αξιοποιούσαν τα προϊόντα τους;</w:t>
      </w:r>
    </w:p>
    <w:p w:rsidR="00286423" w:rsidRDefault="00286423" w:rsidP="00286423">
      <w:pPr>
        <w:pStyle w:val="a3"/>
        <w:rPr>
          <w:rFonts w:ascii="Bookman Old Style" w:hAnsi="Bookman Old Style"/>
          <w:sz w:val="24"/>
          <w:szCs w:val="24"/>
        </w:rPr>
      </w:pPr>
      <w:r w:rsidRPr="0019561D">
        <w:rPr>
          <w:rFonts w:ascii="Bookman Old Style" w:hAnsi="Bookman Old Style"/>
          <w:sz w:val="24"/>
          <w:szCs w:val="24"/>
        </w:rPr>
        <w:t xml:space="preserve">Ικανοποιούσαν τις </w:t>
      </w:r>
      <w:r w:rsidRPr="0019561D">
        <w:rPr>
          <w:rFonts w:ascii="Bookman Old Style" w:hAnsi="Bookman Old Style"/>
          <w:sz w:val="24"/>
          <w:szCs w:val="24"/>
          <w:u w:val="single"/>
        </w:rPr>
        <w:t>ανάγκες του σπιτιού</w:t>
      </w:r>
      <w:r w:rsidRPr="0019561D">
        <w:rPr>
          <w:rFonts w:ascii="Bookman Old Style" w:hAnsi="Bookman Old Style"/>
          <w:sz w:val="24"/>
          <w:szCs w:val="24"/>
        </w:rPr>
        <w:t xml:space="preserve"> και τα προϊόντα που τους περίσσευαν τα </w:t>
      </w:r>
      <w:r w:rsidRPr="0019561D">
        <w:rPr>
          <w:rFonts w:ascii="Bookman Old Style" w:hAnsi="Bookman Old Style"/>
          <w:sz w:val="24"/>
          <w:szCs w:val="24"/>
          <w:u w:val="single"/>
        </w:rPr>
        <w:t>πουλούσαν στις τοπικές αγορές ή στο εξωτερικό</w:t>
      </w:r>
      <w:r w:rsidRPr="0019561D">
        <w:rPr>
          <w:rFonts w:ascii="Bookman Old Style" w:hAnsi="Bookman Old Style"/>
          <w:sz w:val="24"/>
          <w:szCs w:val="24"/>
        </w:rPr>
        <w:t xml:space="preserve"> με αντάλλαγμα βιομηχανικά εργαλεία ή άλλα προϊόντα.</w:t>
      </w:r>
    </w:p>
    <w:p w:rsidR="0019561D" w:rsidRPr="0019561D" w:rsidRDefault="0019561D" w:rsidP="00286423">
      <w:pPr>
        <w:pStyle w:val="a3"/>
        <w:rPr>
          <w:rFonts w:ascii="Bookman Old Style" w:hAnsi="Bookman Old Style"/>
          <w:sz w:val="24"/>
          <w:szCs w:val="24"/>
        </w:rPr>
      </w:pPr>
    </w:p>
    <w:p w:rsidR="00585E5A" w:rsidRPr="0019561D" w:rsidRDefault="00585E5A" w:rsidP="00585E5A">
      <w:pPr>
        <w:pStyle w:val="a3"/>
        <w:numPr>
          <w:ilvl w:val="0"/>
          <w:numId w:val="1"/>
        </w:numPr>
        <w:rPr>
          <w:rFonts w:ascii="Bookman Old Style" w:hAnsi="Bookman Old Style"/>
          <w:b/>
          <w:sz w:val="24"/>
          <w:szCs w:val="24"/>
        </w:rPr>
      </w:pPr>
      <w:r w:rsidRPr="0019561D">
        <w:rPr>
          <w:rFonts w:ascii="Bookman Old Style" w:hAnsi="Bookman Old Style"/>
          <w:b/>
          <w:sz w:val="24"/>
          <w:szCs w:val="24"/>
        </w:rPr>
        <w:t>Ποια είναι τα αίτια της παρακμής της οθωμανικής αυτοκρατορίας;</w:t>
      </w:r>
    </w:p>
    <w:p w:rsidR="00286423" w:rsidRPr="0019561D" w:rsidRDefault="00286423" w:rsidP="0019561D">
      <w:pPr>
        <w:ind w:left="709"/>
        <w:rPr>
          <w:rFonts w:ascii="Bookman Old Style" w:hAnsi="Bookman Old Style"/>
          <w:sz w:val="24"/>
          <w:szCs w:val="24"/>
          <w:u w:val="single"/>
        </w:rPr>
      </w:pPr>
      <w:r w:rsidRPr="0019561D">
        <w:rPr>
          <w:rFonts w:ascii="Bookman Old Style" w:hAnsi="Bookman Old Style"/>
          <w:sz w:val="24"/>
          <w:szCs w:val="24"/>
        </w:rPr>
        <w:t xml:space="preserve">Οι </w:t>
      </w:r>
      <w:r w:rsidRPr="0019561D">
        <w:rPr>
          <w:rFonts w:ascii="Bookman Old Style" w:hAnsi="Bookman Old Style"/>
          <w:sz w:val="24"/>
          <w:szCs w:val="24"/>
          <w:u w:val="single"/>
        </w:rPr>
        <w:t>γεωγραφικές ανακαλύψεις,</w:t>
      </w:r>
      <w:r w:rsidRPr="0019561D">
        <w:rPr>
          <w:rFonts w:ascii="Bookman Old Style" w:hAnsi="Bookman Old Style"/>
          <w:sz w:val="24"/>
          <w:szCs w:val="24"/>
        </w:rPr>
        <w:t xml:space="preserve"> </w:t>
      </w:r>
      <w:r w:rsidRPr="0019561D">
        <w:rPr>
          <w:rFonts w:ascii="Bookman Old Style" w:hAnsi="Bookman Old Style"/>
          <w:sz w:val="24"/>
          <w:szCs w:val="24"/>
          <w:u w:val="single"/>
        </w:rPr>
        <w:t>η χρήση νέων εμπορικών δρόμων</w:t>
      </w:r>
      <w:r w:rsidR="0019561D">
        <w:rPr>
          <w:rFonts w:ascii="Bookman Old Style" w:hAnsi="Bookman Old Style"/>
          <w:sz w:val="24"/>
          <w:szCs w:val="24"/>
        </w:rPr>
        <w:t xml:space="preserve"> </w:t>
      </w:r>
      <w:r w:rsidRPr="0019561D">
        <w:rPr>
          <w:rFonts w:ascii="Bookman Old Style" w:hAnsi="Bookman Old Style"/>
          <w:sz w:val="24"/>
          <w:szCs w:val="24"/>
        </w:rPr>
        <w:t xml:space="preserve"> </w:t>
      </w:r>
      <w:r w:rsidR="0019561D">
        <w:rPr>
          <w:rFonts w:ascii="Bookman Old Style" w:hAnsi="Bookman Old Style"/>
          <w:sz w:val="24"/>
          <w:szCs w:val="24"/>
        </w:rPr>
        <w:t>(</w:t>
      </w:r>
      <w:r w:rsidRPr="0019561D">
        <w:rPr>
          <w:rFonts w:ascii="Bookman Old Style" w:hAnsi="Bookman Old Style"/>
          <w:sz w:val="24"/>
          <w:szCs w:val="24"/>
        </w:rPr>
        <w:t xml:space="preserve">οι έμποροι δεν ήταν υποχρεωμένοι να περνούν από την Οθωμανική αυτοκρατορία για να πάνε στην Ινδία και την </w:t>
      </w:r>
      <w:proofErr w:type="spellStart"/>
      <w:r w:rsidRPr="0019561D">
        <w:rPr>
          <w:rFonts w:ascii="Bookman Old Style" w:hAnsi="Bookman Old Style"/>
          <w:sz w:val="24"/>
          <w:szCs w:val="24"/>
        </w:rPr>
        <w:t>Κϊνα</w:t>
      </w:r>
      <w:proofErr w:type="spellEnd"/>
      <w:r w:rsidRPr="0019561D">
        <w:rPr>
          <w:rFonts w:ascii="Bookman Old Style" w:hAnsi="Bookman Old Style"/>
          <w:sz w:val="24"/>
          <w:szCs w:val="24"/>
        </w:rPr>
        <w:t xml:space="preserve">) και </w:t>
      </w:r>
      <w:r w:rsidRPr="0019561D">
        <w:rPr>
          <w:rFonts w:ascii="Bookman Old Style" w:hAnsi="Bookman Old Style"/>
          <w:sz w:val="24"/>
          <w:szCs w:val="24"/>
          <w:u w:val="single"/>
        </w:rPr>
        <w:t xml:space="preserve">ο τερματισμός των κατακτήσεων. </w:t>
      </w:r>
    </w:p>
    <w:p w:rsidR="00286423" w:rsidRPr="0019561D" w:rsidRDefault="00585E5A" w:rsidP="00585E5A">
      <w:pPr>
        <w:pStyle w:val="a3"/>
        <w:numPr>
          <w:ilvl w:val="0"/>
          <w:numId w:val="1"/>
        </w:numPr>
        <w:rPr>
          <w:rFonts w:ascii="Bookman Old Style" w:hAnsi="Bookman Old Style"/>
          <w:b/>
          <w:sz w:val="24"/>
          <w:szCs w:val="24"/>
        </w:rPr>
      </w:pPr>
      <w:r w:rsidRPr="0019561D">
        <w:rPr>
          <w:rFonts w:ascii="Bookman Old Style" w:hAnsi="Bookman Old Style"/>
          <w:b/>
          <w:sz w:val="24"/>
          <w:szCs w:val="24"/>
        </w:rPr>
        <w:t>Ποιες ήταν οι συνέπειες αυτής της παρακμής;</w:t>
      </w:r>
      <w:r w:rsidR="00286423" w:rsidRPr="0019561D">
        <w:rPr>
          <w:rFonts w:ascii="Bookman Old Style" w:hAnsi="Bookman Old Style"/>
          <w:b/>
          <w:sz w:val="24"/>
          <w:szCs w:val="24"/>
        </w:rPr>
        <w:t xml:space="preserve"> </w:t>
      </w:r>
    </w:p>
    <w:p w:rsidR="00585E5A" w:rsidRPr="0000042C" w:rsidRDefault="00286423" w:rsidP="00286423">
      <w:pPr>
        <w:pStyle w:val="a3"/>
        <w:rPr>
          <w:rFonts w:ascii="Bookman Old Style" w:hAnsi="Bookman Old Style"/>
          <w:sz w:val="24"/>
          <w:szCs w:val="24"/>
          <w:u w:val="single"/>
        </w:rPr>
      </w:pPr>
      <w:r w:rsidRPr="0019561D">
        <w:rPr>
          <w:rFonts w:ascii="Bookman Old Style" w:hAnsi="Bookman Old Style"/>
          <w:sz w:val="24"/>
          <w:szCs w:val="24"/>
          <w:u w:val="single"/>
        </w:rPr>
        <w:t>Μειώθηκαν τα έσοδά της</w:t>
      </w:r>
      <w:r w:rsidRPr="0019561D">
        <w:rPr>
          <w:rFonts w:ascii="Bookman Old Style" w:hAnsi="Bookman Old Style"/>
          <w:sz w:val="24"/>
          <w:szCs w:val="24"/>
        </w:rPr>
        <w:t xml:space="preserve"> από τους φόρους του εμπορίου και το </w:t>
      </w:r>
      <w:r w:rsidRPr="0000042C">
        <w:rPr>
          <w:rFonts w:ascii="Bookman Old Style" w:hAnsi="Bookman Old Style"/>
          <w:sz w:val="24"/>
          <w:szCs w:val="24"/>
          <w:u w:val="single"/>
        </w:rPr>
        <w:t>νόμισμά της υποτιμήθηκε</w:t>
      </w:r>
      <w:r w:rsidRPr="0019561D">
        <w:rPr>
          <w:rFonts w:ascii="Bookman Old Style" w:hAnsi="Bookman Old Style"/>
          <w:sz w:val="24"/>
          <w:szCs w:val="24"/>
        </w:rPr>
        <w:t xml:space="preserve">. Σιγά </w:t>
      </w:r>
      <w:proofErr w:type="spellStart"/>
      <w:r w:rsidRPr="0019561D">
        <w:rPr>
          <w:rFonts w:ascii="Bookman Old Style" w:hAnsi="Bookman Old Style"/>
          <w:sz w:val="24"/>
          <w:szCs w:val="24"/>
        </w:rPr>
        <w:t>σιγά</w:t>
      </w:r>
      <w:proofErr w:type="spellEnd"/>
      <w:r w:rsidRPr="0019561D">
        <w:rPr>
          <w:rFonts w:ascii="Bookman Old Style" w:hAnsi="Bookman Old Style"/>
          <w:sz w:val="24"/>
          <w:szCs w:val="24"/>
        </w:rPr>
        <w:t xml:space="preserve"> (προοδευτικά) </w:t>
      </w:r>
      <w:r w:rsidRPr="0000042C">
        <w:rPr>
          <w:rFonts w:ascii="Bookman Old Style" w:hAnsi="Bookman Old Style"/>
          <w:sz w:val="24"/>
          <w:szCs w:val="24"/>
          <w:u w:val="single"/>
        </w:rPr>
        <w:t>η οικονομία πέρασε στα χέρια των Ελλήνων.</w:t>
      </w:r>
    </w:p>
    <w:p w:rsidR="0019561D" w:rsidRPr="0019561D" w:rsidRDefault="0019561D" w:rsidP="00286423">
      <w:pPr>
        <w:pStyle w:val="a3"/>
        <w:rPr>
          <w:rFonts w:ascii="Bookman Old Style" w:hAnsi="Bookman Old Style"/>
          <w:sz w:val="24"/>
          <w:szCs w:val="24"/>
        </w:rPr>
      </w:pPr>
    </w:p>
    <w:p w:rsidR="00585E5A" w:rsidRPr="0019561D" w:rsidRDefault="00585E5A" w:rsidP="00585E5A">
      <w:pPr>
        <w:pStyle w:val="a3"/>
        <w:numPr>
          <w:ilvl w:val="0"/>
          <w:numId w:val="1"/>
        </w:numPr>
        <w:rPr>
          <w:rFonts w:ascii="Bookman Old Style" w:hAnsi="Bookman Old Style"/>
          <w:b/>
          <w:sz w:val="24"/>
          <w:szCs w:val="24"/>
        </w:rPr>
      </w:pPr>
      <w:r w:rsidRPr="0019561D">
        <w:rPr>
          <w:rFonts w:ascii="Bookman Old Style" w:hAnsi="Bookman Old Style"/>
          <w:b/>
          <w:sz w:val="24"/>
          <w:szCs w:val="24"/>
        </w:rPr>
        <w:t>Ποιοι άλλοι παράγοντες ωφέλησαν τους Έλληνες;</w:t>
      </w:r>
    </w:p>
    <w:p w:rsidR="00286423" w:rsidRDefault="00286423" w:rsidP="00286423">
      <w:pPr>
        <w:pStyle w:val="a3"/>
        <w:rPr>
          <w:rFonts w:ascii="Bookman Old Style" w:hAnsi="Bookman Old Style"/>
          <w:sz w:val="24"/>
          <w:szCs w:val="24"/>
        </w:rPr>
      </w:pPr>
      <w:r w:rsidRPr="0000042C">
        <w:rPr>
          <w:rFonts w:ascii="Bookman Old Style" w:hAnsi="Bookman Old Style"/>
          <w:sz w:val="24"/>
          <w:szCs w:val="24"/>
          <w:u w:val="single"/>
        </w:rPr>
        <w:t>Οι συνθήκες του Κάρλοβιτς και του Κιουτσούκ Καϊναρτζή π</w:t>
      </w:r>
      <w:r w:rsidRPr="0019561D">
        <w:rPr>
          <w:rFonts w:ascii="Bookman Old Style" w:hAnsi="Bookman Old Style"/>
          <w:sz w:val="24"/>
          <w:szCs w:val="24"/>
        </w:rPr>
        <w:t xml:space="preserve">ου υπέγραψε η Οθωμανική αυτοκρατορία μετά την ήττα της </w:t>
      </w:r>
      <w:r w:rsidR="00E40D26" w:rsidRPr="0019561D">
        <w:rPr>
          <w:rFonts w:ascii="Bookman Old Style" w:hAnsi="Bookman Old Style"/>
          <w:sz w:val="24"/>
          <w:szCs w:val="24"/>
        </w:rPr>
        <w:t xml:space="preserve">στους πολέμους με την Αυστρία και τη Ρωσία </w:t>
      </w:r>
      <w:r w:rsidR="00E40D26" w:rsidRPr="0000042C">
        <w:rPr>
          <w:rFonts w:ascii="Bookman Old Style" w:hAnsi="Bookman Old Style"/>
          <w:sz w:val="24"/>
          <w:szCs w:val="24"/>
          <w:u w:val="single"/>
        </w:rPr>
        <w:t>και οι Διομολογήσεις</w:t>
      </w:r>
      <w:r w:rsidR="00E40D26" w:rsidRPr="0019561D">
        <w:rPr>
          <w:rFonts w:ascii="Bookman Old Style" w:hAnsi="Bookman Old Style"/>
          <w:sz w:val="24"/>
          <w:szCs w:val="24"/>
        </w:rPr>
        <w:t xml:space="preserve"> (εμπορικές συμφωνίες των Σουλτάνων με τις δυτικές χώρες).</w:t>
      </w:r>
    </w:p>
    <w:p w:rsidR="0019561D" w:rsidRPr="0019561D" w:rsidRDefault="0019561D" w:rsidP="00286423">
      <w:pPr>
        <w:pStyle w:val="a3"/>
        <w:rPr>
          <w:rFonts w:ascii="Bookman Old Style" w:hAnsi="Bookman Old Style"/>
          <w:sz w:val="24"/>
          <w:szCs w:val="24"/>
        </w:rPr>
      </w:pPr>
    </w:p>
    <w:p w:rsidR="00585E5A" w:rsidRPr="0019561D" w:rsidRDefault="00E40D26" w:rsidP="00585E5A">
      <w:pPr>
        <w:pStyle w:val="a3"/>
        <w:numPr>
          <w:ilvl w:val="0"/>
          <w:numId w:val="1"/>
        </w:numPr>
        <w:rPr>
          <w:rFonts w:ascii="Bookman Old Style" w:hAnsi="Bookman Old Style"/>
          <w:sz w:val="24"/>
          <w:szCs w:val="24"/>
        </w:rPr>
      </w:pPr>
      <w:r w:rsidRPr="0019561D">
        <w:rPr>
          <w:rFonts w:ascii="Bookman Old Style" w:hAnsi="Bookman Old Style"/>
          <w:b/>
          <w:sz w:val="24"/>
          <w:szCs w:val="24"/>
        </w:rPr>
        <w:t>Π</w:t>
      </w:r>
      <w:r w:rsidR="00585E5A" w:rsidRPr="0019561D">
        <w:rPr>
          <w:rFonts w:ascii="Bookman Old Style" w:hAnsi="Bookman Old Style"/>
          <w:b/>
          <w:sz w:val="24"/>
          <w:szCs w:val="24"/>
        </w:rPr>
        <w:t>ώς ευνόησαν τους Έλληνες</w:t>
      </w:r>
      <w:r w:rsidR="00585E5A" w:rsidRPr="0019561D">
        <w:rPr>
          <w:rFonts w:ascii="Bookman Old Style" w:hAnsi="Bookman Old Style"/>
          <w:sz w:val="24"/>
          <w:szCs w:val="24"/>
        </w:rPr>
        <w:t>;</w:t>
      </w:r>
    </w:p>
    <w:p w:rsidR="00E40D26" w:rsidRPr="0000042C" w:rsidRDefault="00E40D26" w:rsidP="00E40D26">
      <w:pPr>
        <w:pStyle w:val="a3"/>
        <w:rPr>
          <w:rFonts w:ascii="Bookman Old Style" w:hAnsi="Bookman Old Style"/>
          <w:sz w:val="24"/>
          <w:szCs w:val="24"/>
          <w:u w:val="single"/>
        </w:rPr>
      </w:pPr>
      <w:r w:rsidRPr="0019561D">
        <w:rPr>
          <w:rFonts w:ascii="Bookman Old Style" w:hAnsi="Bookman Old Style"/>
          <w:sz w:val="24"/>
          <w:szCs w:val="24"/>
        </w:rPr>
        <w:t xml:space="preserve">Οι Έλληνες </w:t>
      </w:r>
      <w:r w:rsidRPr="0000042C">
        <w:rPr>
          <w:rFonts w:ascii="Bookman Old Style" w:hAnsi="Bookman Old Style"/>
          <w:sz w:val="24"/>
          <w:szCs w:val="24"/>
          <w:u w:val="single"/>
        </w:rPr>
        <w:t>είχαν πια τη δυνατότητα να υψώνουν στα καράβια τους σημαίες των χωρών αυτών</w:t>
      </w:r>
      <w:r w:rsidRPr="0019561D">
        <w:rPr>
          <w:rFonts w:ascii="Bookman Old Style" w:hAnsi="Bookman Old Style"/>
          <w:sz w:val="24"/>
          <w:szCs w:val="24"/>
        </w:rPr>
        <w:t xml:space="preserve"> και έτσι </w:t>
      </w:r>
      <w:r w:rsidRPr="0000042C">
        <w:rPr>
          <w:rFonts w:ascii="Bookman Old Style" w:hAnsi="Bookman Old Style"/>
          <w:sz w:val="24"/>
          <w:szCs w:val="24"/>
          <w:u w:val="single"/>
        </w:rPr>
        <w:t>ευνοήθηκε το ελληνικό εμπόριο και η ναυσιπλοΐα.</w:t>
      </w:r>
    </w:p>
    <w:p w:rsidR="0019561D" w:rsidRPr="0000042C" w:rsidRDefault="0019561D" w:rsidP="00E40D26">
      <w:pPr>
        <w:pStyle w:val="a3"/>
        <w:rPr>
          <w:rFonts w:ascii="Bookman Old Style" w:hAnsi="Bookman Old Style"/>
          <w:sz w:val="24"/>
          <w:szCs w:val="24"/>
          <w:u w:val="single"/>
        </w:rPr>
      </w:pPr>
    </w:p>
    <w:p w:rsidR="00585E5A" w:rsidRPr="0019561D" w:rsidRDefault="00585E5A" w:rsidP="00585E5A">
      <w:pPr>
        <w:pStyle w:val="a3"/>
        <w:numPr>
          <w:ilvl w:val="0"/>
          <w:numId w:val="1"/>
        </w:numPr>
        <w:rPr>
          <w:rFonts w:ascii="Bookman Old Style" w:hAnsi="Bookman Old Style"/>
          <w:b/>
          <w:sz w:val="24"/>
          <w:szCs w:val="24"/>
        </w:rPr>
      </w:pPr>
      <w:r w:rsidRPr="0019561D">
        <w:rPr>
          <w:rFonts w:ascii="Bookman Old Style" w:hAnsi="Bookman Old Style"/>
          <w:b/>
          <w:sz w:val="24"/>
          <w:szCs w:val="24"/>
        </w:rPr>
        <w:t>Να περιγράψεις τη δραστηριότητα των Ελλήνων εμπόρων αυτή την περίοδο.</w:t>
      </w:r>
    </w:p>
    <w:p w:rsidR="00E40D26" w:rsidRPr="0019561D" w:rsidRDefault="00E40D26" w:rsidP="00E40D26">
      <w:pPr>
        <w:pStyle w:val="a3"/>
        <w:rPr>
          <w:rFonts w:ascii="Bookman Old Style" w:hAnsi="Bookman Old Style"/>
          <w:sz w:val="24"/>
          <w:szCs w:val="24"/>
        </w:rPr>
      </w:pPr>
      <w:r w:rsidRPr="0019561D">
        <w:rPr>
          <w:rFonts w:ascii="Bookman Old Style" w:hAnsi="Bookman Old Style"/>
          <w:sz w:val="24"/>
          <w:szCs w:val="24"/>
        </w:rPr>
        <w:t xml:space="preserve">Οι Έλληνες έμποροι </w:t>
      </w:r>
      <w:r w:rsidRPr="0000042C">
        <w:rPr>
          <w:rFonts w:ascii="Bookman Old Style" w:hAnsi="Bookman Old Style"/>
          <w:sz w:val="24"/>
          <w:szCs w:val="24"/>
          <w:u w:val="single"/>
        </w:rPr>
        <w:t>έφτασαν μέχρι τη Ρωσία και την Κεντρική και Δυτική Ευρώπη</w:t>
      </w:r>
      <w:r w:rsidRPr="0019561D">
        <w:rPr>
          <w:rFonts w:ascii="Bookman Old Style" w:hAnsi="Bookman Old Style"/>
          <w:sz w:val="24"/>
          <w:szCs w:val="24"/>
        </w:rPr>
        <w:t xml:space="preserve">, όπου </w:t>
      </w:r>
      <w:r w:rsidRPr="0000042C">
        <w:rPr>
          <w:rFonts w:ascii="Bookman Old Style" w:hAnsi="Bookman Old Style"/>
          <w:sz w:val="24"/>
          <w:szCs w:val="24"/>
          <w:u w:val="single"/>
        </w:rPr>
        <w:t>ίδρυσαν παροικίες</w:t>
      </w:r>
      <w:r w:rsidRPr="0019561D">
        <w:rPr>
          <w:rFonts w:ascii="Bookman Old Style" w:hAnsi="Bookman Old Style"/>
          <w:sz w:val="24"/>
          <w:szCs w:val="24"/>
        </w:rPr>
        <w:t xml:space="preserve"> και ανέλαβαν τις </w:t>
      </w:r>
      <w:r w:rsidRPr="0000042C">
        <w:rPr>
          <w:rFonts w:ascii="Bookman Old Style" w:hAnsi="Bookman Old Style"/>
          <w:sz w:val="24"/>
          <w:szCs w:val="24"/>
          <w:u w:val="single"/>
        </w:rPr>
        <w:lastRenderedPageBreak/>
        <w:t>εισαγωγές και τις εξαγωγές με τη Δύση και την Ανατολή</w:t>
      </w:r>
      <w:r w:rsidR="007264EE" w:rsidRPr="0019561D">
        <w:rPr>
          <w:rFonts w:ascii="Bookman Old Style" w:hAnsi="Bookman Old Style"/>
          <w:sz w:val="24"/>
          <w:szCs w:val="24"/>
        </w:rPr>
        <w:t xml:space="preserve">. Αυτό τους βοήθησε να κερδίσουν </w:t>
      </w:r>
      <w:r w:rsidR="007264EE" w:rsidRPr="0000042C">
        <w:rPr>
          <w:rFonts w:ascii="Bookman Old Style" w:hAnsi="Bookman Old Style"/>
          <w:sz w:val="24"/>
          <w:szCs w:val="24"/>
          <w:u w:val="single"/>
        </w:rPr>
        <w:t>πολλά πλούτη</w:t>
      </w:r>
      <w:r w:rsidR="007264EE" w:rsidRPr="0019561D">
        <w:rPr>
          <w:rFonts w:ascii="Bookman Old Style" w:hAnsi="Bookman Old Style"/>
          <w:sz w:val="24"/>
          <w:szCs w:val="24"/>
        </w:rPr>
        <w:t>.</w:t>
      </w:r>
      <w:r w:rsidR="00C70DD1" w:rsidRPr="0019561D">
        <w:rPr>
          <w:rFonts w:ascii="Bookman Old Style" w:hAnsi="Bookman Old Style"/>
          <w:sz w:val="24"/>
          <w:szCs w:val="24"/>
        </w:rPr>
        <w:t xml:space="preserve"> Επίσης </w:t>
      </w:r>
      <w:r w:rsidR="00C70DD1" w:rsidRPr="0000042C">
        <w:rPr>
          <w:rFonts w:ascii="Bookman Old Style" w:hAnsi="Bookman Old Style"/>
          <w:sz w:val="24"/>
          <w:szCs w:val="24"/>
          <w:u w:val="single"/>
        </w:rPr>
        <w:t>σχημάτισαν αξιόλογο εμπορικό στόλο</w:t>
      </w:r>
      <w:r w:rsidR="00C70DD1" w:rsidRPr="0019561D">
        <w:rPr>
          <w:rFonts w:ascii="Bookman Old Style" w:hAnsi="Bookman Old Style"/>
          <w:sz w:val="24"/>
          <w:szCs w:val="24"/>
        </w:rPr>
        <w:t xml:space="preserve"> με πληρώματα έμπειρα στη ναυσιπλοΐα και στην αντιμετώπιση των πειρατών.</w:t>
      </w:r>
    </w:p>
    <w:p w:rsidR="007264EE" w:rsidRPr="0019561D" w:rsidRDefault="007264EE" w:rsidP="00C70DD1">
      <w:pPr>
        <w:pStyle w:val="a3"/>
        <w:numPr>
          <w:ilvl w:val="0"/>
          <w:numId w:val="1"/>
        </w:numPr>
        <w:rPr>
          <w:rFonts w:ascii="Bookman Old Style" w:hAnsi="Bookman Old Style"/>
          <w:b/>
          <w:sz w:val="24"/>
          <w:szCs w:val="24"/>
        </w:rPr>
      </w:pPr>
      <w:r w:rsidRPr="0019561D">
        <w:rPr>
          <w:rFonts w:ascii="Bookman Old Style" w:hAnsi="Bookman Old Style"/>
          <w:b/>
          <w:sz w:val="24"/>
          <w:szCs w:val="24"/>
        </w:rPr>
        <w:t>Τι άλλο έφτασε στην Οθωμανική αυτοκρατορία εκτός από τα προϊόντα που εισάγονταν σ’ αυτήν;</w:t>
      </w:r>
    </w:p>
    <w:p w:rsidR="007264EE" w:rsidRPr="0019561D" w:rsidRDefault="00C70DD1" w:rsidP="00E40D26">
      <w:pPr>
        <w:pStyle w:val="a3"/>
        <w:rPr>
          <w:rFonts w:ascii="Bookman Old Style" w:hAnsi="Bookman Old Style"/>
          <w:sz w:val="24"/>
          <w:szCs w:val="24"/>
        </w:rPr>
      </w:pPr>
      <w:r w:rsidRPr="0019561D">
        <w:rPr>
          <w:rFonts w:ascii="Bookman Old Style" w:hAnsi="Bookman Old Style"/>
          <w:sz w:val="24"/>
          <w:szCs w:val="24"/>
        </w:rPr>
        <w:t xml:space="preserve">Εκτός από τα αγαθά έφτασαν στην Οθωμανική αυτοκρατορία και </w:t>
      </w:r>
      <w:r w:rsidRPr="0000042C">
        <w:rPr>
          <w:rFonts w:ascii="Bookman Old Style" w:hAnsi="Bookman Old Style"/>
          <w:sz w:val="24"/>
          <w:szCs w:val="24"/>
          <w:u w:val="single"/>
        </w:rPr>
        <w:t>οι επαναστατικές ιδέες που επικρατούσαν στην Ευρώπη</w:t>
      </w:r>
      <w:r w:rsidRPr="0019561D">
        <w:rPr>
          <w:rFonts w:ascii="Bookman Old Style" w:hAnsi="Bookman Old Style"/>
          <w:sz w:val="24"/>
          <w:szCs w:val="24"/>
        </w:rPr>
        <w:t xml:space="preserve"> εκείνη την περίοδο.</w:t>
      </w:r>
    </w:p>
    <w:p w:rsidR="00585E5A" w:rsidRPr="0019561D" w:rsidRDefault="00585E5A" w:rsidP="00585E5A">
      <w:pPr>
        <w:pStyle w:val="a3"/>
        <w:numPr>
          <w:ilvl w:val="0"/>
          <w:numId w:val="1"/>
        </w:numPr>
        <w:rPr>
          <w:rFonts w:ascii="Bookman Old Style" w:hAnsi="Bookman Old Style"/>
          <w:b/>
          <w:sz w:val="24"/>
          <w:szCs w:val="24"/>
        </w:rPr>
      </w:pPr>
      <w:r w:rsidRPr="0019561D">
        <w:rPr>
          <w:rFonts w:ascii="Bookman Old Style" w:hAnsi="Bookman Old Style"/>
          <w:b/>
          <w:sz w:val="24"/>
          <w:szCs w:val="24"/>
        </w:rPr>
        <w:t>Πες μερικά απ’ τα σημαντικότερα κέντρα του ελληνικού εμπορίου.</w:t>
      </w:r>
    </w:p>
    <w:p w:rsidR="00C70DD1" w:rsidRPr="0019561D" w:rsidRDefault="00C70DD1" w:rsidP="00C70DD1">
      <w:pPr>
        <w:ind w:left="720"/>
        <w:rPr>
          <w:rFonts w:ascii="Bookman Old Style" w:hAnsi="Bookman Old Style"/>
          <w:sz w:val="24"/>
          <w:szCs w:val="24"/>
        </w:rPr>
      </w:pPr>
      <w:r w:rsidRPr="0019561D">
        <w:rPr>
          <w:rFonts w:ascii="Bookman Old Style" w:hAnsi="Bookman Old Style"/>
          <w:sz w:val="24"/>
          <w:szCs w:val="24"/>
        </w:rPr>
        <w:t xml:space="preserve">Τα σημαντικότερα εμπορικά κέντρα ήταν η </w:t>
      </w:r>
      <w:r w:rsidRPr="0000042C">
        <w:rPr>
          <w:rFonts w:ascii="Bookman Old Style" w:hAnsi="Bookman Old Style"/>
          <w:sz w:val="24"/>
          <w:szCs w:val="24"/>
          <w:u w:val="single"/>
        </w:rPr>
        <w:t>Κοζάνη</w:t>
      </w:r>
      <w:r w:rsidRPr="0019561D">
        <w:rPr>
          <w:rFonts w:ascii="Bookman Old Style" w:hAnsi="Bookman Old Style"/>
          <w:sz w:val="24"/>
          <w:szCs w:val="24"/>
        </w:rPr>
        <w:t xml:space="preserve">, η </w:t>
      </w:r>
      <w:proofErr w:type="spellStart"/>
      <w:r w:rsidRPr="0000042C">
        <w:rPr>
          <w:rFonts w:ascii="Bookman Old Style" w:hAnsi="Bookman Old Style"/>
          <w:sz w:val="24"/>
          <w:szCs w:val="24"/>
          <w:u w:val="single"/>
        </w:rPr>
        <w:t>Μοσχόπολη</w:t>
      </w:r>
      <w:proofErr w:type="spellEnd"/>
      <w:r w:rsidRPr="0019561D">
        <w:rPr>
          <w:rFonts w:ascii="Bookman Old Style" w:hAnsi="Bookman Old Style"/>
          <w:sz w:val="24"/>
          <w:szCs w:val="24"/>
        </w:rPr>
        <w:t xml:space="preserve">, τα </w:t>
      </w:r>
      <w:r w:rsidRPr="0000042C">
        <w:rPr>
          <w:rFonts w:ascii="Bookman Old Style" w:hAnsi="Bookman Old Style"/>
          <w:sz w:val="24"/>
          <w:szCs w:val="24"/>
          <w:u w:val="single"/>
        </w:rPr>
        <w:t>Ιωάννινα</w:t>
      </w:r>
      <w:r w:rsidRPr="0019561D">
        <w:rPr>
          <w:rFonts w:ascii="Bookman Old Style" w:hAnsi="Bookman Old Style"/>
          <w:sz w:val="24"/>
          <w:szCs w:val="24"/>
        </w:rPr>
        <w:t xml:space="preserve">, η </w:t>
      </w:r>
      <w:r w:rsidRPr="0000042C">
        <w:rPr>
          <w:rFonts w:ascii="Bookman Old Style" w:hAnsi="Bookman Old Style"/>
          <w:sz w:val="24"/>
          <w:szCs w:val="24"/>
          <w:u w:val="single"/>
        </w:rPr>
        <w:t>Θεσσαλονίκη</w:t>
      </w:r>
      <w:r w:rsidRPr="0019561D">
        <w:rPr>
          <w:rFonts w:ascii="Bookman Old Style" w:hAnsi="Bookman Old Style"/>
          <w:sz w:val="24"/>
          <w:szCs w:val="24"/>
        </w:rPr>
        <w:t xml:space="preserve"> και πολλά νησιά, όπως η </w:t>
      </w:r>
      <w:r w:rsidRPr="0000042C">
        <w:rPr>
          <w:rFonts w:ascii="Bookman Old Style" w:hAnsi="Bookman Old Style"/>
          <w:sz w:val="24"/>
          <w:szCs w:val="24"/>
          <w:u w:val="single"/>
        </w:rPr>
        <w:t>Χίος</w:t>
      </w:r>
      <w:r w:rsidRPr="0019561D">
        <w:rPr>
          <w:rFonts w:ascii="Bookman Old Style" w:hAnsi="Bookman Old Style"/>
          <w:sz w:val="24"/>
          <w:szCs w:val="24"/>
        </w:rPr>
        <w:t xml:space="preserve">, η </w:t>
      </w:r>
      <w:r w:rsidRPr="0000042C">
        <w:rPr>
          <w:rFonts w:ascii="Bookman Old Style" w:hAnsi="Bookman Old Style"/>
          <w:sz w:val="24"/>
          <w:szCs w:val="24"/>
          <w:u w:val="single"/>
        </w:rPr>
        <w:t>Ύδρα</w:t>
      </w:r>
      <w:r w:rsidRPr="0019561D">
        <w:rPr>
          <w:rFonts w:ascii="Bookman Old Style" w:hAnsi="Bookman Old Style"/>
          <w:sz w:val="24"/>
          <w:szCs w:val="24"/>
        </w:rPr>
        <w:t xml:space="preserve"> και τα </w:t>
      </w:r>
      <w:r w:rsidRPr="0000042C">
        <w:rPr>
          <w:rFonts w:ascii="Bookman Old Style" w:hAnsi="Bookman Old Style"/>
          <w:sz w:val="24"/>
          <w:szCs w:val="24"/>
          <w:u w:val="single"/>
        </w:rPr>
        <w:t>Ψαρά</w:t>
      </w:r>
      <w:r w:rsidRPr="0019561D">
        <w:rPr>
          <w:rFonts w:ascii="Bookman Old Style" w:hAnsi="Bookman Old Style"/>
          <w:sz w:val="24"/>
          <w:szCs w:val="24"/>
        </w:rPr>
        <w:t>.</w:t>
      </w:r>
    </w:p>
    <w:p w:rsidR="0019561D" w:rsidRDefault="00585E5A" w:rsidP="0019561D">
      <w:pPr>
        <w:pStyle w:val="a3"/>
        <w:numPr>
          <w:ilvl w:val="0"/>
          <w:numId w:val="1"/>
        </w:numPr>
        <w:ind w:left="357" w:hanging="357"/>
        <w:rPr>
          <w:rFonts w:ascii="Bookman Old Style" w:hAnsi="Bookman Old Style"/>
          <w:b/>
          <w:sz w:val="24"/>
          <w:szCs w:val="24"/>
        </w:rPr>
      </w:pPr>
      <w:r w:rsidRPr="0019561D">
        <w:rPr>
          <w:rFonts w:ascii="Bookman Old Style" w:hAnsi="Bookman Old Style"/>
          <w:b/>
          <w:sz w:val="24"/>
          <w:szCs w:val="24"/>
        </w:rPr>
        <w:t xml:space="preserve">Τι βελτίωσε τη θέση των Ελλήνων τις παραμονές της </w:t>
      </w:r>
      <w:r w:rsidR="0019561D">
        <w:rPr>
          <w:rFonts w:ascii="Bookman Old Style" w:hAnsi="Bookman Old Style"/>
          <w:b/>
          <w:sz w:val="24"/>
          <w:szCs w:val="24"/>
        </w:rPr>
        <w:t xml:space="preserve">   </w:t>
      </w:r>
    </w:p>
    <w:p w:rsidR="0019561D" w:rsidRDefault="0019561D" w:rsidP="0019561D">
      <w:pPr>
        <w:pStyle w:val="a3"/>
        <w:ind w:left="357"/>
        <w:rPr>
          <w:rFonts w:ascii="Bookman Old Style" w:hAnsi="Bookman Old Style"/>
          <w:b/>
          <w:sz w:val="24"/>
          <w:szCs w:val="24"/>
        </w:rPr>
      </w:pPr>
      <w:r>
        <w:rPr>
          <w:rFonts w:ascii="Bookman Old Style" w:hAnsi="Bookman Old Style"/>
          <w:b/>
          <w:sz w:val="24"/>
          <w:szCs w:val="24"/>
        </w:rPr>
        <w:t xml:space="preserve">    </w:t>
      </w:r>
      <w:r w:rsidR="00585E5A" w:rsidRPr="0019561D">
        <w:rPr>
          <w:rFonts w:ascii="Bookman Old Style" w:hAnsi="Bookman Old Style"/>
          <w:b/>
          <w:sz w:val="24"/>
          <w:szCs w:val="24"/>
        </w:rPr>
        <w:t xml:space="preserve">ελληνικής επανάστασης και ποιος ήταν ο ρόλος των </w:t>
      </w:r>
      <w:r>
        <w:rPr>
          <w:rFonts w:ascii="Bookman Old Style" w:hAnsi="Bookman Old Style"/>
          <w:b/>
          <w:sz w:val="24"/>
          <w:szCs w:val="24"/>
        </w:rPr>
        <w:t xml:space="preserve">   </w:t>
      </w:r>
    </w:p>
    <w:p w:rsidR="00637C1F" w:rsidRPr="0019561D" w:rsidRDefault="0019561D" w:rsidP="0019561D">
      <w:pPr>
        <w:pStyle w:val="a3"/>
        <w:ind w:left="357"/>
        <w:rPr>
          <w:rFonts w:ascii="Bookman Old Style" w:hAnsi="Bookman Old Style"/>
          <w:b/>
          <w:sz w:val="24"/>
          <w:szCs w:val="24"/>
        </w:rPr>
      </w:pPr>
      <w:r>
        <w:rPr>
          <w:rFonts w:ascii="Bookman Old Style" w:hAnsi="Bookman Old Style"/>
          <w:b/>
          <w:sz w:val="24"/>
          <w:szCs w:val="24"/>
        </w:rPr>
        <w:t xml:space="preserve">    </w:t>
      </w:r>
      <w:r w:rsidR="00585E5A" w:rsidRPr="0019561D">
        <w:rPr>
          <w:rFonts w:ascii="Bookman Old Style" w:hAnsi="Bookman Old Style"/>
          <w:b/>
          <w:sz w:val="24"/>
          <w:szCs w:val="24"/>
        </w:rPr>
        <w:t>Ελλήνων εμπόρων στον ξεσηκωμό του γένους;</w:t>
      </w:r>
    </w:p>
    <w:p w:rsidR="00C70DD1" w:rsidRDefault="00C70DD1" w:rsidP="00C70DD1">
      <w:pPr>
        <w:ind w:left="720"/>
        <w:rPr>
          <w:rFonts w:ascii="Bookman Old Style" w:hAnsi="Bookman Old Style"/>
          <w:sz w:val="24"/>
          <w:szCs w:val="24"/>
        </w:rPr>
      </w:pPr>
      <w:r w:rsidRPr="0019561D">
        <w:rPr>
          <w:rFonts w:ascii="Bookman Old Style" w:hAnsi="Bookman Old Style"/>
          <w:sz w:val="24"/>
          <w:szCs w:val="24"/>
        </w:rPr>
        <w:t xml:space="preserve">Τη θέση των Ελλήνων βελτίωσε η </w:t>
      </w:r>
      <w:r w:rsidRPr="0000042C">
        <w:rPr>
          <w:rFonts w:ascii="Bookman Old Style" w:hAnsi="Bookman Old Style"/>
          <w:sz w:val="24"/>
          <w:szCs w:val="24"/>
          <w:u w:val="single"/>
        </w:rPr>
        <w:t>οικονομική άνθηση</w:t>
      </w:r>
      <w:r w:rsidRPr="0019561D">
        <w:rPr>
          <w:rFonts w:ascii="Bookman Old Style" w:hAnsi="Bookman Old Style"/>
          <w:sz w:val="24"/>
          <w:szCs w:val="24"/>
        </w:rPr>
        <w:t xml:space="preserve">, ο </w:t>
      </w:r>
      <w:r w:rsidRPr="0000042C">
        <w:rPr>
          <w:rFonts w:ascii="Bookman Old Style" w:hAnsi="Bookman Old Style"/>
          <w:sz w:val="24"/>
          <w:szCs w:val="24"/>
          <w:u w:val="single"/>
        </w:rPr>
        <w:t>πολυάριθμος</w:t>
      </w:r>
      <w:r w:rsidRPr="0019561D">
        <w:rPr>
          <w:rFonts w:ascii="Bookman Old Style" w:hAnsi="Bookman Old Style"/>
          <w:sz w:val="24"/>
          <w:szCs w:val="24"/>
        </w:rPr>
        <w:t xml:space="preserve"> </w:t>
      </w:r>
      <w:r w:rsidRPr="0000042C">
        <w:rPr>
          <w:rFonts w:ascii="Bookman Old Style" w:hAnsi="Bookman Old Style"/>
          <w:sz w:val="24"/>
          <w:szCs w:val="24"/>
          <w:u w:val="single"/>
        </w:rPr>
        <w:t>εμπορικός στόλος</w:t>
      </w:r>
      <w:r w:rsidRPr="0019561D">
        <w:rPr>
          <w:rFonts w:ascii="Bookman Old Style" w:hAnsi="Bookman Old Style"/>
          <w:sz w:val="24"/>
          <w:szCs w:val="24"/>
        </w:rPr>
        <w:t xml:space="preserve"> και οι </w:t>
      </w:r>
      <w:r w:rsidRPr="0000042C">
        <w:rPr>
          <w:rFonts w:ascii="Bookman Old Style" w:hAnsi="Bookman Old Style"/>
          <w:sz w:val="24"/>
          <w:szCs w:val="24"/>
          <w:u w:val="single"/>
        </w:rPr>
        <w:t>εύπορες (πλούσιες) παροικίες του εξωτερικού</w:t>
      </w:r>
      <w:r w:rsidRPr="0019561D">
        <w:rPr>
          <w:rFonts w:ascii="Bookman Old Style" w:hAnsi="Bookman Old Style"/>
          <w:sz w:val="24"/>
          <w:szCs w:val="24"/>
        </w:rPr>
        <w:t xml:space="preserve">.  Απ’ αυτούς τους πλούσιους εμπόρους ξεχώρισαν αυτοί που πρωταγωνίστησαν στον ξεσηκωμό (επανάσταση) του γένους. </w:t>
      </w: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19561D" w:rsidRDefault="0019561D" w:rsidP="00C70DD1">
      <w:pPr>
        <w:ind w:left="720"/>
        <w:rPr>
          <w:rFonts w:ascii="Bookman Old Style" w:hAnsi="Bookman Old Style"/>
          <w:sz w:val="24"/>
          <w:szCs w:val="24"/>
        </w:rPr>
      </w:pPr>
    </w:p>
    <w:p w:rsidR="008830DB" w:rsidRPr="008830DB" w:rsidRDefault="008830DB" w:rsidP="008830DB">
      <w:pPr>
        <w:pStyle w:val="3"/>
        <w:pBdr>
          <w:bottom w:val="dashed" w:sz="2" w:space="7" w:color="5C9623"/>
        </w:pBdr>
        <w:shd w:val="clear" w:color="auto" w:fill="FFFFFF"/>
        <w:spacing w:line="299" w:lineRule="atLeast"/>
        <w:rPr>
          <w:rFonts w:ascii="Bookman Old Style" w:hAnsi="Bookman Old Style"/>
          <w:sz w:val="18"/>
          <w:szCs w:val="18"/>
          <w:u w:val="single"/>
        </w:rPr>
      </w:pPr>
      <w:r w:rsidRPr="008830DB">
        <w:rPr>
          <w:rFonts w:ascii="Bookman Old Style" w:hAnsi="Bookman Old Style"/>
          <w:sz w:val="18"/>
          <w:szCs w:val="18"/>
          <w:u w:val="single"/>
        </w:rPr>
        <w:lastRenderedPageBreak/>
        <w:t>Η συνθήκη του Κάρλοβιτς (1699)...</w:t>
      </w:r>
    </w:p>
    <w:p w:rsidR="00637C1F" w:rsidRPr="00637C1F" w:rsidRDefault="00637C1F" w:rsidP="00637C1F">
      <w:pPr>
        <w:shd w:val="clear" w:color="auto" w:fill="FFFFFF"/>
        <w:spacing w:after="0" w:line="272" w:lineRule="atLeast"/>
        <w:jc w:val="both"/>
        <w:rPr>
          <w:rFonts w:ascii="Bookman Old Style" w:eastAsia="Times New Roman" w:hAnsi="Bookman Old Style" w:cs="Times New Roman"/>
          <w:sz w:val="18"/>
          <w:szCs w:val="18"/>
          <w:lang w:eastAsia="el-GR"/>
        </w:rPr>
      </w:pPr>
      <w:r w:rsidRPr="00637C1F">
        <w:rPr>
          <w:rFonts w:ascii="Bookman Old Style" w:eastAsia="Times New Roman" w:hAnsi="Bookman Old Style" w:cs="Times New Roman"/>
          <w:sz w:val="18"/>
          <w:szCs w:val="18"/>
          <w:lang w:eastAsia="el-GR"/>
        </w:rPr>
        <w:t>Η </w:t>
      </w:r>
      <w:hyperlink r:id="rId5" w:tgtFrame="_blank" w:history="1">
        <w:r w:rsidRPr="008830DB">
          <w:rPr>
            <w:rFonts w:ascii="Bookman Old Style" w:eastAsia="Times New Roman" w:hAnsi="Bookman Old Style" w:cs="Times New Roman"/>
            <w:b/>
            <w:bCs/>
            <w:sz w:val="18"/>
            <w:szCs w:val="18"/>
            <w:lang w:eastAsia="el-GR"/>
          </w:rPr>
          <w:t>Συνθήκη του Κάρλοβιτς</w:t>
        </w:r>
      </w:hyperlink>
      <w:r w:rsidRPr="00637C1F">
        <w:rPr>
          <w:rFonts w:ascii="Bookman Old Style" w:eastAsia="Times New Roman" w:hAnsi="Bookman Old Style" w:cs="Times New Roman"/>
          <w:sz w:val="18"/>
          <w:szCs w:val="18"/>
          <w:lang w:eastAsia="el-GR"/>
        </w:rPr>
        <w:t xml:space="preserve"> ήταν μια διεθνής συνθήκη ειρήνης που υπογράφηκε στις 26 Ιανουαρίου 1699 στο </w:t>
      </w:r>
      <w:proofErr w:type="spellStart"/>
      <w:r w:rsidRPr="00637C1F">
        <w:rPr>
          <w:rFonts w:ascii="Bookman Old Style" w:eastAsia="Times New Roman" w:hAnsi="Bookman Old Style" w:cs="Times New Roman"/>
          <w:sz w:val="18"/>
          <w:szCs w:val="18"/>
          <w:lang w:eastAsia="el-GR"/>
        </w:rPr>
        <w:t>Σρέμσκι</w:t>
      </w:r>
      <w:proofErr w:type="spellEnd"/>
      <w:r w:rsidRPr="00637C1F">
        <w:rPr>
          <w:rFonts w:ascii="Bookman Old Style" w:eastAsia="Times New Roman" w:hAnsi="Bookman Old Style" w:cs="Times New Roman"/>
          <w:sz w:val="18"/>
          <w:szCs w:val="18"/>
          <w:lang w:eastAsia="el-GR"/>
        </w:rPr>
        <w:t xml:space="preserve"> </w:t>
      </w:r>
      <w:proofErr w:type="spellStart"/>
      <w:r w:rsidRPr="00637C1F">
        <w:rPr>
          <w:rFonts w:ascii="Bookman Old Style" w:eastAsia="Times New Roman" w:hAnsi="Bookman Old Style" w:cs="Times New Roman"/>
          <w:sz w:val="18"/>
          <w:szCs w:val="18"/>
          <w:lang w:eastAsia="el-GR"/>
        </w:rPr>
        <w:t>Κάρλοβτσι</w:t>
      </w:r>
      <w:proofErr w:type="spellEnd"/>
      <w:r w:rsidRPr="00637C1F">
        <w:rPr>
          <w:rFonts w:ascii="Bookman Old Style" w:eastAsia="Times New Roman" w:hAnsi="Bookman Old Style" w:cs="Times New Roman"/>
          <w:sz w:val="18"/>
          <w:szCs w:val="18"/>
          <w:lang w:eastAsia="el-GR"/>
        </w:rPr>
        <w:t xml:space="preserve">, μια πόλη στη σημερινή Σερβία. Η συνθήκη τερμάτισε τον </w:t>
      </w:r>
      <w:proofErr w:type="spellStart"/>
      <w:r w:rsidRPr="00637C1F">
        <w:rPr>
          <w:rFonts w:ascii="Bookman Old Style" w:eastAsia="Times New Roman" w:hAnsi="Bookman Old Style" w:cs="Times New Roman"/>
          <w:sz w:val="18"/>
          <w:szCs w:val="18"/>
          <w:lang w:eastAsia="el-GR"/>
        </w:rPr>
        <w:t>αυστροοθωμανικό</w:t>
      </w:r>
      <w:proofErr w:type="spellEnd"/>
      <w:r w:rsidRPr="00637C1F">
        <w:rPr>
          <w:rFonts w:ascii="Bookman Old Style" w:eastAsia="Times New Roman" w:hAnsi="Bookman Old Style" w:cs="Times New Roman"/>
          <w:sz w:val="18"/>
          <w:szCs w:val="18"/>
          <w:lang w:eastAsia="el-GR"/>
        </w:rPr>
        <w:t xml:space="preserve"> πόλεμο του 1683-1697 στον οποίο οι Οθωμανοί ηττήθηκαν.</w:t>
      </w:r>
    </w:p>
    <w:p w:rsidR="00BB4EE9" w:rsidRPr="008830DB" w:rsidRDefault="00BB4EE9" w:rsidP="00BB4EE9">
      <w:pPr>
        <w:shd w:val="clear" w:color="auto" w:fill="FFFFFF"/>
        <w:jc w:val="both"/>
        <w:rPr>
          <w:rFonts w:ascii="Bookman Old Style" w:eastAsia="Times New Roman" w:hAnsi="Bookman Old Style" w:cs="Times New Roman"/>
          <w:sz w:val="18"/>
          <w:szCs w:val="18"/>
          <w:lang w:eastAsia="el-GR"/>
        </w:rPr>
      </w:pPr>
      <w:r w:rsidRPr="008830DB">
        <w:rPr>
          <w:rFonts w:ascii="Bookman Old Style" w:hAnsi="Bookman Old Style"/>
          <w:sz w:val="18"/>
          <w:szCs w:val="18"/>
          <w:shd w:val="clear" w:color="auto" w:fill="FFFFFF"/>
        </w:rPr>
        <w:t>Ανάμεσα στους όρους που αναγκάστηκε να αποδεχτεί</w:t>
      </w:r>
      <w:r w:rsidRPr="008830DB">
        <w:rPr>
          <w:rFonts w:ascii="Bookman Old Style" w:hAnsi="Bookman Old Style"/>
          <w:b/>
          <w:bCs/>
          <w:i/>
          <w:iCs/>
          <w:sz w:val="18"/>
          <w:szCs w:val="18"/>
          <w:shd w:val="clear" w:color="auto" w:fill="FFFFFF"/>
          <w:vertAlign w:val="superscript"/>
        </w:rPr>
        <w:t> </w:t>
      </w:r>
      <w:r w:rsidR="008830DB" w:rsidRPr="008830DB">
        <w:rPr>
          <w:rFonts w:ascii="Bookman Old Style" w:hAnsi="Bookman Old Style"/>
          <w:sz w:val="18"/>
          <w:szCs w:val="18"/>
          <w:shd w:val="clear" w:color="auto" w:fill="FFFFFF"/>
        </w:rPr>
        <w:t>ο Σουλτάνος</w:t>
      </w:r>
      <w:r w:rsidRPr="008830DB">
        <w:rPr>
          <w:rFonts w:ascii="Bookman Old Style" w:hAnsi="Bookman Old Style"/>
          <w:sz w:val="18"/>
          <w:szCs w:val="18"/>
          <w:shd w:val="clear" w:color="auto" w:fill="FFFFFF"/>
        </w:rPr>
        <w:t xml:space="preserve"> ήταν </w:t>
      </w:r>
      <w:r w:rsidRPr="008830DB">
        <w:rPr>
          <w:rFonts w:ascii="Bookman Old Style" w:hAnsi="Bookman Old Style"/>
          <w:b/>
          <w:bCs/>
          <w:sz w:val="18"/>
          <w:szCs w:val="18"/>
          <w:shd w:val="clear" w:color="auto" w:fill="FFFFFF"/>
        </w:rPr>
        <w:t>η παραχώρηση στους Βενετούς της Πελοποννήσου και της Κρήτης  αλλά και της Λευκάδας και της Αίγινας. Η Βενετία με τη σειρά της εγκατέλειπε στους Οθωμανούς τα φρούρια της Ναυπάκτου, του Αντιρρίου και της Πρέβεζας.</w:t>
      </w:r>
      <w:r w:rsidRPr="008830DB">
        <w:rPr>
          <w:rFonts w:ascii="Bookman Old Style" w:hAnsi="Bookman Old Style"/>
          <w:sz w:val="18"/>
          <w:szCs w:val="18"/>
          <w:shd w:val="clear" w:color="auto" w:fill="FFFFFF"/>
        </w:rPr>
        <w:t> </w:t>
      </w:r>
      <w:r w:rsidR="008830DB" w:rsidRPr="008830DB">
        <w:rPr>
          <w:rFonts w:ascii="Bookman Old Style" w:hAnsi="Bookman Old Style"/>
          <w:sz w:val="18"/>
          <w:szCs w:val="18"/>
          <w:shd w:val="clear" w:color="auto" w:fill="FFFFFF"/>
        </w:rPr>
        <w:t xml:space="preserve">Αυτή η συνθήκη </w:t>
      </w:r>
      <w:r w:rsidRPr="008830DB">
        <w:rPr>
          <w:rFonts w:ascii="Bookman Old Style" w:hAnsi="Bookman Old Style"/>
          <w:b/>
          <w:bCs/>
          <w:sz w:val="18"/>
          <w:szCs w:val="18"/>
          <w:shd w:val="clear" w:color="auto" w:fill="FFFFFF"/>
        </w:rPr>
        <w:t>έδωσε τη δυνατότητα στους Έλληνες εμπόρους να ξαναρχίσουν το εμπόριο με τη Βενετία και την Αυστριακή Αυτοκρατορία,</w:t>
      </w:r>
      <w:r w:rsidRPr="008830DB">
        <w:rPr>
          <w:rFonts w:ascii="Bookman Old Style" w:hAnsi="Bookman Old Style"/>
          <w:sz w:val="18"/>
          <w:szCs w:val="18"/>
          <w:shd w:val="clear" w:color="auto" w:fill="FFFFFF"/>
        </w:rPr>
        <w:t> γεγονός που είχε καθοριστικές συνέπειες στην οικονομική αναγέννηση του ελλαδικού χώρου</w:t>
      </w:r>
      <w:r w:rsidR="008830DB" w:rsidRPr="008830DB">
        <w:rPr>
          <w:rFonts w:ascii="Bookman Old Style" w:hAnsi="Bookman Old Style"/>
          <w:sz w:val="18"/>
          <w:szCs w:val="18"/>
          <w:shd w:val="clear" w:color="auto" w:fill="FFFFFF"/>
        </w:rPr>
        <w:t xml:space="preserve">. </w:t>
      </w:r>
      <w:r w:rsidRPr="008830DB">
        <w:rPr>
          <w:rFonts w:ascii="Bookman Old Style" w:eastAsia="Times New Roman" w:hAnsi="Bookman Old Style" w:cs="Times New Roman"/>
          <w:sz w:val="18"/>
          <w:szCs w:val="18"/>
          <w:lang w:eastAsia="el-GR"/>
        </w:rPr>
        <w:t xml:space="preserve">Επίσης, ιδιαίτερη σημασία έχει το γεγονός ότι στην υπογραφή της συνθήκης ο επίσημος αντιπρόσωπος της Οθωμανικής Αυτοκρατορίας ήταν ένας </w:t>
      </w:r>
      <w:proofErr w:type="spellStart"/>
      <w:r w:rsidRPr="008830DB">
        <w:rPr>
          <w:rFonts w:ascii="Bookman Old Style" w:eastAsia="Times New Roman" w:hAnsi="Bookman Old Style" w:cs="Times New Roman"/>
          <w:sz w:val="18"/>
          <w:szCs w:val="18"/>
          <w:lang w:eastAsia="el-GR"/>
        </w:rPr>
        <w:t>Φαναριώτης</w:t>
      </w:r>
      <w:proofErr w:type="spellEnd"/>
      <w:r w:rsidRPr="008830DB">
        <w:rPr>
          <w:rFonts w:ascii="Bookman Old Style" w:eastAsia="Times New Roman" w:hAnsi="Bookman Old Style" w:cs="Times New Roman"/>
          <w:sz w:val="18"/>
          <w:szCs w:val="18"/>
          <w:lang w:eastAsia="el-GR"/>
        </w:rPr>
        <w:t xml:space="preserve">, ο Αλέξανδρος Μαυροκορδάτος, γεγονός που </w:t>
      </w:r>
      <w:r w:rsidR="008830DB" w:rsidRPr="008830DB">
        <w:rPr>
          <w:rFonts w:ascii="Bookman Old Style" w:eastAsia="Times New Roman" w:hAnsi="Bookman Old Style" w:cs="Times New Roman"/>
          <w:sz w:val="18"/>
          <w:szCs w:val="18"/>
          <w:lang w:eastAsia="el-GR"/>
        </w:rPr>
        <w:t>δείχνει</w:t>
      </w:r>
      <w:r w:rsidRPr="008830DB">
        <w:rPr>
          <w:rFonts w:ascii="Bookman Old Style" w:eastAsia="Times New Roman" w:hAnsi="Bookman Old Style" w:cs="Times New Roman"/>
          <w:sz w:val="18"/>
          <w:szCs w:val="18"/>
          <w:lang w:eastAsia="el-GR"/>
        </w:rPr>
        <w:t xml:space="preserve"> την άνοδο των </w:t>
      </w:r>
      <w:proofErr w:type="spellStart"/>
      <w:r w:rsidRPr="008830DB">
        <w:rPr>
          <w:rFonts w:ascii="Bookman Old Style" w:eastAsia="Times New Roman" w:hAnsi="Bookman Old Style" w:cs="Times New Roman"/>
          <w:sz w:val="18"/>
          <w:szCs w:val="18"/>
          <w:lang w:eastAsia="el-GR"/>
        </w:rPr>
        <w:t>Φαναριωτών</w:t>
      </w:r>
      <w:proofErr w:type="spellEnd"/>
      <w:r w:rsidRPr="008830DB">
        <w:rPr>
          <w:rFonts w:ascii="Bookman Old Style" w:eastAsia="Times New Roman" w:hAnsi="Bookman Old Style" w:cs="Times New Roman"/>
          <w:sz w:val="18"/>
          <w:szCs w:val="18"/>
          <w:lang w:eastAsia="el-GR"/>
        </w:rPr>
        <w:t xml:space="preserve"> στον οθωμανικό κρατικό μηχανισμό κατά τον 18ο αιώνα.</w:t>
      </w:r>
    </w:p>
    <w:p w:rsidR="00BB4EE9" w:rsidRPr="00BB4EE9" w:rsidRDefault="00BB4EE9" w:rsidP="00BB4EE9">
      <w:pPr>
        <w:pBdr>
          <w:bottom w:val="dashed" w:sz="2" w:space="7" w:color="5C9623"/>
        </w:pBdr>
        <w:shd w:val="clear" w:color="auto" w:fill="FFFFFF"/>
        <w:spacing w:before="100" w:beforeAutospacing="1" w:after="100" w:afterAutospacing="1" w:line="299" w:lineRule="atLeast"/>
        <w:outlineLvl w:val="2"/>
        <w:rPr>
          <w:rFonts w:ascii="Bookman Old Style" w:eastAsia="Times New Roman" w:hAnsi="Bookman Old Style" w:cs="Times New Roman"/>
          <w:b/>
          <w:bCs/>
          <w:sz w:val="18"/>
          <w:szCs w:val="18"/>
          <w:u w:val="single"/>
          <w:lang w:eastAsia="el-GR"/>
        </w:rPr>
      </w:pPr>
      <w:r w:rsidRPr="00BB4EE9">
        <w:rPr>
          <w:rFonts w:ascii="Bookman Old Style" w:eastAsia="Times New Roman" w:hAnsi="Bookman Old Style" w:cs="Times New Roman"/>
          <w:b/>
          <w:bCs/>
          <w:sz w:val="18"/>
          <w:szCs w:val="18"/>
          <w:u w:val="single"/>
          <w:lang w:eastAsia="el-GR"/>
        </w:rPr>
        <w:t>Η συνθήκη Κιουτσούκ - Καϊναρτζή (1774)...</w:t>
      </w:r>
    </w:p>
    <w:p w:rsidR="00BB4EE9" w:rsidRPr="00BB4EE9" w:rsidRDefault="00BB4EE9" w:rsidP="00BB4EE9">
      <w:pPr>
        <w:shd w:val="clear" w:color="auto" w:fill="FFFFFF"/>
        <w:spacing w:after="0" w:line="272" w:lineRule="atLeast"/>
        <w:jc w:val="both"/>
        <w:rPr>
          <w:rFonts w:ascii="Bookman Old Style" w:eastAsia="Times New Roman" w:hAnsi="Bookman Old Style" w:cs="Times New Roman"/>
          <w:sz w:val="18"/>
          <w:szCs w:val="18"/>
          <w:lang w:eastAsia="el-GR"/>
        </w:rPr>
      </w:pPr>
      <w:r w:rsidRPr="00BB4EE9">
        <w:rPr>
          <w:rFonts w:ascii="Bookman Old Style" w:eastAsia="Times New Roman" w:hAnsi="Bookman Old Style" w:cs="Times New Roman"/>
          <w:sz w:val="18"/>
          <w:szCs w:val="18"/>
          <w:lang w:eastAsia="el-GR"/>
        </w:rPr>
        <w:t>Η </w:t>
      </w:r>
      <w:hyperlink r:id="rId6" w:tgtFrame="_blank" w:history="1">
        <w:r w:rsidRPr="008830DB">
          <w:rPr>
            <w:rFonts w:ascii="Bookman Old Style" w:eastAsia="Times New Roman" w:hAnsi="Bookman Old Style" w:cs="Times New Roman"/>
            <w:b/>
            <w:bCs/>
            <w:sz w:val="18"/>
            <w:szCs w:val="18"/>
            <w:lang w:eastAsia="el-GR"/>
          </w:rPr>
          <w:t>συνθήκη του Κιουτσούκ Καϊναρτζή</w:t>
        </w:r>
      </w:hyperlink>
      <w:r w:rsidRPr="00BB4EE9">
        <w:rPr>
          <w:rFonts w:ascii="Bookman Old Style" w:eastAsia="Times New Roman" w:hAnsi="Bookman Old Style" w:cs="Times New Roman"/>
          <w:sz w:val="18"/>
          <w:szCs w:val="18"/>
          <w:lang w:eastAsia="el-GR"/>
        </w:rPr>
        <w:t xml:space="preserve"> πήρε το όνομά της από το ομώνυμο βουλγαρικό χωριό,  στο οποίο υπογράφηκε το 1774 και ήταν το αποτέλεσμα του πρώτου μεγάλου </w:t>
      </w:r>
      <w:proofErr w:type="spellStart"/>
      <w:r w:rsidRPr="00BB4EE9">
        <w:rPr>
          <w:rFonts w:ascii="Bookman Old Style" w:eastAsia="Times New Roman" w:hAnsi="Bookman Old Style" w:cs="Times New Roman"/>
          <w:sz w:val="18"/>
          <w:szCs w:val="18"/>
          <w:lang w:eastAsia="el-GR"/>
        </w:rPr>
        <w:t>ρωσοτουρκικού</w:t>
      </w:r>
      <w:proofErr w:type="spellEnd"/>
      <w:r w:rsidRPr="00BB4EE9">
        <w:rPr>
          <w:rFonts w:ascii="Bookman Old Style" w:eastAsia="Times New Roman" w:hAnsi="Bookman Old Style" w:cs="Times New Roman"/>
          <w:sz w:val="18"/>
          <w:szCs w:val="18"/>
          <w:lang w:eastAsia="el-GR"/>
        </w:rPr>
        <w:t xml:space="preserve"> πολέμου (1768-74), στον οποίο οι Ρώσοι νίκησαν τους Οθωμανούς στη Βουλγαρία.</w:t>
      </w:r>
    </w:p>
    <w:p w:rsidR="00BB4EE9" w:rsidRPr="00BB4EE9" w:rsidRDefault="008830DB" w:rsidP="00BB4EE9">
      <w:pPr>
        <w:shd w:val="clear" w:color="auto" w:fill="FFFFFF"/>
        <w:spacing w:after="0" w:line="240" w:lineRule="auto"/>
        <w:jc w:val="both"/>
        <w:rPr>
          <w:rFonts w:ascii="Bookman Old Style" w:eastAsia="Times New Roman" w:hAnsi="Bookman Old Style" w:cs="Times New Roman"/>
          <w:sz w:val="18"/>
          <w:szCs w:val="18"/>
          <w:lang w:eastAsia="el-GR"/>
        </w:rPr>
      </w:pPr>
      <w:r w:rsidRPr="008830DB">
        <w:rPr>
          <w:rFonts w:ascii="Bookman Old Style" w:eastAsia="Times New Roman" w:hAnsi="Bookman Old Style" w:cs="Times New Roman"/>
          <w:sz w:val="18"/>
          <w:szCs w:val="18"/>
          <w:lang w:eastAsia="el-GR"/>
        </w:rPr>
        <w:t>Η</w:t>
      </w:r>
      <w:r w:rsidR="00BB4EE9" w:rsidRPr="00BB4EE9">
        <w:rPr>
          <w:rFonts w:ascii="Bookman Old Style" w:eastAsia="Times New Roman" w:hAnsi="Bookman Old Style" w:cs="Times New Roman"/>
          <w:sz w:val="18"/>
          <w:szCs w:val="18"/>
          <w:lang w:eastAsia="el-GR"/>
        </w:rPr>
        <w:t xml:space="preserve"> συνθήκη μεταξύ των άλλων προέβλεπε και τα εξής:</w:t>
      </w:r>
    </w:p>
    <w:p w:rsidR="00BB4EE9" w:rsidRPr="00BB4EE9" w:rsidRDefault="00BB4EE9" w:rsidP="00BB4EE9">
      <w:pPr>
        <w:numPr>
          <w:ilvl w:val="0"/>
          <w:numId w:val="2"/>
        </w:numPr>
        <w:shd w:val="clear" w:color="auto" w:fill="FFFFFF"/>
        <w:spacing w:before="100" w:beforeAutospacing="1" w:after="100" w:afterAutospacing="1" w:line="240" w:lineRule="auto"/>
        <w:jc w:val="both"/>
        <w:rPr>
          <w:rFonts w:ascii="Bookman Old Style" w:eastAsia="Times New Roman" w:hAnsi="Bookman Old Style" w:cs="Times New Roman"/>
          <w:sz w:val="18"/>
          <w:szCs w:val="18"/>
          <w:lang w:eastAsia="el-GR"/>
        </w:rPr>
      </w:pPr>
      <w:r w:rsidRPr="00BB4EE9">
        <w:rPr>
          <w:rFonts w:ascii="Bookman Old Style" w:eastAsia="Times New Roman" w:hAnsi="Bookman Old Style" w:cs="Times New Roman"/>
          <w:sz w:val="18"/>
          <w:szCs w:val="18"/>
          <w:lang w:eastAsia="el-GR"/>
        </w:rPr>
        <w:t>Η Ρωσία εξασφάλισε το δικαίωμα να διατηρεί στόλο στον Εύξεινο Πόντο, με παράλληλη ελεύθερη ναυσιπλοΐα των υπό ρωσική σημαία εμπορικών πλοίων, καθώς και του ελεύθερου εμπορίου των Ρώσων υπηκόων στην οθωμανική επικράτεια.</w:t>
      </w:r>
    </w:p>
    <w:p w:rsidR="00BB4EE9" w:rsidRPr="00BB4EE9" w:rsidRDefault="00BB4EE9" w:rsidP="00BB4EE9">
      <w:pPr>
        <w:numPr>
          <w:ilvl w:val="0"/>
          <w:numId w:val="2"/>
        </w:numPr>
        <w:shd w:val="clear" w:color="auto" w:fill="FFFFFF"/>
        <w:spacing w:before="100" w:beforeAutospacing="1" w:after="100" w:afterAutospacing="1" w:line="240" w:lineRule="auto"/>
        <w:jc w:val="both"/>
        <w:rPr>
          <w:rFonts w:ascii="Bookman Old Style" w:eastAsia="Times New Roman" w:hAnsi="Bookman Old Style" w:cs="Times New Roman"/>
          <w:sz w:val="18"/>
          <w:szCs w:val="18"/>
          <w:lang w:eastAsia="el-GR"/>
        </w:rPr>
      </w:pPr>
      <w:r w:rsidRPr="00BB4EE9">
        <w:rPr>
          <w:rFonts w:ascii="Bookman Old Style" w:eastAsia="Times New Roman" w:hAnsi="Bookman Old Style" w:cs="Times New Roman"/>
          <w:sz w:val="18"/>
          <w:szCs w:val="18"/>
          <w:lang w:eastAsia="el-GR"/>
        </w:rPr>
        <w:t>Η Ρωσία επέβαλε το δικαίωμα προστασίας των ορθόδοξων χριστιανών υπηκόων της Πύλης από τον Τσάρο.</w:t>
      </w:r>
    </w:p>
    <w:p w:rsidR="00BB4EE9" w:rsidRPr="00BB4EE9" w:rsidRDefault="00BB4EE9" w:rsidP="00BB4EE9">
      <w:pPr>
        <w:numPr>
          <w:ilvl w:val="0"/>
          <w:numId w:val="2"/>
        </w:numPr>
        <w:shd w:val="clear" w:color="auto" w:fill="FFFFFF"/>
        <w:spacing w:before="100" w:beforeAutospacing="1" w:after="100" w:afterAutospacing="1" w:line="240" w:lineRule="auto"/>
        <w:jc w:val="both"/>
        <w:rPr>
          <w:rFonts w:ascii="Bookman Old Style" w:eastAsia="Times New Roman" w:hAnsi="Bookman Old Style" w:cs="Times New Roman"/>
          <w:sz w:val="18"/>
          <w:szCs w:val="18"/>
          <w:lang w:eastAsia="el-GR"/>
        </w:rPr>
      </w:pPr>
      <w:r w:rsidRPr="00BB4EE9">
        <w:rPr>
          <w:rFonts w:ascii="Bookman Old Style" w:eastAsia="Times New Roman" w:hAnsi="Bookman Old Style" w:cs="Times New Roman"/>
          <w:sz w:val="18"/>
          <w:szCs w:val="18"/>
          <w:lang w:eastAsia="el-GR"/>
        </w:rPr>
        <w:t>Σύμφωνα με το άρθρο 7, «</w:t>
      </w:r>
      <w:r w:rsidRPr="00BB4EE9">
        <w:rPr>
          <w:rFonts w:ascii="Bookman Old Style" w:eastAsia="Times New Roman" w:hAnsi="Bookman Old Style" w:cs="Times New Roman"/>
          <w:i/>
          <w:iCs/>
          <w:sz w:val="18"/>
          <w:szCs w:val="18"/>
          <w:lang w:eastAsia="el-GR"/>
        </w:rPr>
        <w:t>Η Πύλη υπόσχεται να παρέχει συνεχή προστασία στη Χριστιανική Θρησκεία και τις εκκλησίες αυτής</w:t>
      </w:r>
      <w:r w:rsidRPr="00BB4EE9">
        <w:rPr>
          <w:rFonts w:ascii="Bookman Old Style" w:eastAsia="Times New Roman" w:hAnsi="Bookman Old Style" w:cs="Times New Roman"/>
          <w:sz w:val="18"/>
          <w:szCs w:val="18"/>
          <w:lang w:eastAsia="el-GR"/>
        </w:rPr>
        <w:t>»</w:t>
      </w:r>
    </w:p>
    <w:p w:rsidR="00BB4EE9" w:rsidRPr="00BB4EE9" w:rsidRDefault="00BB4EE9" w:rsidP="00BB4EE9">
      <w:pPr>
        <w:numPr>
          <w:ilvl w:val="0"/>
          <w:numId w:val="2"/>
        </w:numPr>
        <w:shd w:val="clear" w:color="auto" w:fill="FFFFFF"/>
        <w:spacing w:before="100" w:beforeAutospacing="1" w:after="100" w:afterAutospacing="1" w:line="240" w:lineRule="auto"/>
        <w:jc w:val="both"/>
        <w:rPr>
          <w:rFonts w:ascii="Bookman Old Style" w:eastAsia="Times New Roman" w:hAnsi="Bookman Old Style" w:cs="Times New Roman"/>
          <w:sz w:val="18"/>
          <w:szCs w:val="18"/>
          <w:lang w:eastAsia="el-GR"/>
        </w:rPr>
      </w:pPr>
      <w:r w:rsidRPr="00BB4EE9">
        <w:rPr>
          <w:rFonts w:ascii="Bookman Old Style" w:eastAsia="Times New Roman" w:hAnsi="Bookman Old Style" w:cs="Times New Roman"/>
          <w:sz w:val="18"/>
          <w:szCs w:val="18"/>
          <w:lang w:eastAsia="el-GR"/>
        </w:rPr>
        <w:t>Ο Σουλτάνος αναγνώρισε στη Ρωσία το δικαίωμα δημιουργίας ρωσικών προξενείων σε πόλεις της επιλογής της.</w:t>
      </w:r>
    </w:p>
    <w:p w:rsidR="00BB4EE9" w:rsidRPr="00BB4EE9" w:rsidRDefault="008830DB" w:rsidP="00BB4EE9">
      <w:pPr>
        <w:shd w:val="clear" w:color="auto" w:fill="FFFFFF"/>
        <w:spacing w:after="0" w:line="240" w:lineRule="auto"/>
        <w:jc w:val="both"/>
        <w:rPr>
          <w:rFonts w:ascii="Bookman Old Style" w:eastAsia="Times New Roman" w:hAnsi="Bookman Old Style" w:cs="Times New Roman"/>
          <w:sz w:val="18"/>
          <w:szCs w:val="18"/>
          <w:lang w:eastAsia="el-GR"/>
        </w:rPr>
      </w:pPr>
      <w:r w:rsidRPr="008830DB">
        <w:rPr>
          <w:rFonts w:ascii="Bookman Old Style" w:eastAsia="Times New Roman" w:hAnsi="Bookman Old Style" w:cs="Times New Roman"/>
          <w:sz w:val="18"/>
          <w:szCs w:val="18"/>
          <w:lang w:eastAsia="el-GR"/>
        </w:rPr>
        <w:t>Μ</w:t>
      </w:r>
      <w:r w:rsidR="00BB4EE9" w:rsidRPr="00BB4EE9">
        <w:rPr>
          <w:rFonts w:ascii="Bookman Old Style" w:eastAsia="Times New Roman" w:hAnsi="Bookman Old Style" w:cs="Times New Roman"/>
          <w:sz w:val="18"/>
          <w:szCs w:val="18"/>
          <w:lang w:eastAsia="el-GR"/>
        </w:rPr>
        <w:t>ε την υπογραφή της Συνθήκης κατοχυρώθηκε νομικά το δικαίωμα της </w:t>
      </w:r>
      <w:r w:rsidR="00BB4EE9" w:rsidRPr="00BB4EE9">
        <w:rPr>
          <w:rFonts w:ascii="Bookman Old Style" w:eastAsia="Times New Roman" w:hAnsi="Bookman Old Style" w:cs="Times New Roman"/>
          <w:b/>
          <w:bCs/>
          <w:sz w:val="18"/>
          <w:szCs w:val="18"/>
          <w:lang w:eastAsia="el-GR"/>
        </w:rPr>
        <w:t>χρήσης της ρωσικής σημαίας από Έλληνες πλοιοκτήτες</w:t>
      </w:r>
      <w:r w:rsidR="00BB4EE9" w:rsidRPr="00BB4EE9">
        <w:rPr>
          <w:rFonts w:ascii="Bookman Old Style" w:eastAsia="Times New Roman" w:hAnsi="Bookman Old Style" w:cs="Times New Roman"/>
          <w:sz w:val="18"/>
          <w:szCs w:val="18"/>
          <w:lang w:eastAsia="el-GR"/>
        </w:rPr>
        <w:t xml:space="preserve">. Χρησιμοποιώντας τη ρωσική σημαία ο εμπορικός στόλος των Ελλήνων αναπτύχθηκε θεαματικά. Γενικά </w:t>
      </w:r>
      <w:r w:rsidR="00BB4EE9" w:rsidRPr="008830DB">
        <w:rPr>
          <w:rFonts w:ascii="Bookman Old Style" w:eastAsia="Times New Roman" w:hAnsi="Bookman Old Style" w:cs="Times New Roman"/>
          <w:sz w:val="18"/>
          <w:szCs w:val="18"/>
          <w:lang w:eastAsia="el-GR"/>
        </w:rPr>
        <w:t>πολλοί</w:t>
      </w:r>
      <w:r w:rsidR="00BB4EE9" w:rsidRPr="00BB4EE9">
        <w:rPr>
          <w:rFonts w:ascii="Bookman Old Style" w:eastAsia="Times New Roman" w:hAnsi="Bookman Old Style" w:cs="Times New Roman"/>
          <w:sz w:val="18"/>
          <w:szCs w:val="18"/>
          <w:lang w:eastAsia="el-GR"/>
        </w:rPr>
        <w:t xml:space="preserve"> Έλληνες (στεριανοί και νησιώτες), μετά την υπογραφή της συνθήκης, εγκαταστάθηκαν στη Ρωσία . </w:t>
      </w:r>
    </w:p>
    <w:p w:rsidR="00BB4EE9" w:rsidRPr="00BB4EE9" w:rsidRDefault="00BB4EE9" w:rsidP="00BB4EE9">
      <w:pPr>
        <w:shd w:val="clear" w:color="auto" w:fill="FFFFFF"/>
        <w:spacing w:after="0" w:line="240" w:lineRule="auto"/>
        <w:jc w:val="both"/>
        <w:rPr>
          <w:rFonts w:ascii="Bookman Old Style" w:eastAsia="Times New Roman" w:hAnsi="Bookman Old Style" w:cs="Times New Roman"/>
          <w:sz w:val="18"/>
          <w:szCs w:val="18"/>
          <w:lang w:eastAsia="el-GR"/>
        </w:rPr>
      </w:pPr>
    </w:p>
    <w:sectPr w:rsidR="00BB4EE9" w:rsidRPr="00BB4EE9" w:rsidSect="00E46F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075D"/>
    <w:multiLevelType w:val="multilevel"/>
    <w:tmpl w:val="50DA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F30F62"/>
    <w:multiLevelType w:val="hybridMultilevel"/>
    <w:tmpl w:val="0BDC47A8"/>
    <w:lvl w:ilvl="0" w:tplc="86FE202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5E5A"/>
    <w:rsid w:val="0000042C"/>
    <w:rsid w:val="0019561D"/>
    <w:rsid w:val="00286423"/>
    <w:rsid w:val="00585E5A"/>
    <w:rsid w:val="00592711"/>
    <w:rsid w:val="00637C1F"/>
    <w:rsid w:val="007264EE"/>
    <w:rsid w:val="008830DB"/>
    <w:rsid w:val="00AB7BFD"/>
    <w:rsid w:val="00BB4EE9"/>
    <w:rsid w:val="00C70DD1"/>
    <w:rsid w:val="00E40D26"/>
    <w:rsid w:val="00E46F0E"/>
    <w:rsid w:val="00F079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0E"/>
  </w:style>
  <w:style w:type="paragraph" w:styleId="3">
    <w:name w:val="heading 3"/>
    <w:basedOn w:val="a"/>
    <w:link w:val="3Char"/>
    <w:uiPriority w:val="9"/>
    <w:qFormat/>
    <w:rsid w:val="00637C1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E5A"/>
    <w:pPr>
      <w:ind w:left="720"/>
      <w:contextualSpacing/>
    </w:pPr>
  </w:style>
  <w:style w:type="character" w:customStyle="1" w:styleId="3Char">
    <w:name w:val="Επικεφαλίδα 3 Char"/>
    <w:basedOn w:val="a0"/>
    <w:link w:val="3"/>
    <w:uiPriority w:val="9"/>
    <w:rsid w:val="00637C1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637C1F"/>
    <w:rPr>
      <w:color w:val="0000FF"/>
      <w:u w:val="single"/>
    </w:rPr>
  </w:style>
  <w:style w:type="paragraph" w:styleId="a4">
    <w:name w:val="Balloon Text"/>
    <w:basedOn w:val="a"/>
    <w:link w:val="Char"/>
    <w:uiPriority w:val="99"/>
    <w:semiHidden/>
    <w:unhideWhenUsed/>
    <w:rsid w:val="00637C1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37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033149">
      <w:bodyDiv w:val="1"/>
      <w:marLeft w:val="0"/>
      <w:marRight w:val="0"/>
      <w:marTop w:val="0"/>
      <w:marBottom w:val="0"/>
      <w:divBdr>
        <w:top w:val="none" w:sz="0" w:space="0" w:color="auto"/>
        <w:left w:val="none" w:sz="0" w:space="0" w:color="auto"/>
        <w:bottom w:val="none" w:sz="0" w:space="0" w:color="auto"/>
        <w:right w:val="none" w:sz="0" w:space="0" w:color="auto"/>
      </w:divBdr>
      <w:divsChild>
        <w:div w:id="839348834">
          <w:marLeft w:val="0"/>
          <w:marRight w:val="0"/>
          <w:marTop w:val="0"/>
          <w:marBottom w:val="0"/>
          <w:divBdr>
            <w:top w:val="none" w:sz="0" w:space="0" w:color="auto"/>
            <w:left w:val="none" w:sz="0" w:space="0" w:color="auto"/>
            <w:bottom w:val="none" w:sz="0" w:space="0" w:color="auto"/>
            <w:right w:val="none" w:sz="0" w:space="0" w:color="auto"/>
          </w:divBdr>
        </w:div>
      </w:divsChild>
    </w:div>
    <w:div w:id="1129712039">
      <w:bodyDiv w:val="1"/>
      <w:marLeft w:val="0"/>
      <w:marRight w:val="0"/>
      <w:marTop w:val="0"/>
      <w:marBottom w:val="0"/>
      <w:divBdr>
        <w:top w:val="none" w:sz="0" w:space="0" w:color="auto"/>
        <w:left w:val="none" w:sz="0" w:space="0" w:color="auto"/>
        <w:bottom w:val="none" w:sz="0" w:space="0" w:color="auto"/>
        <w:right w:val="none" w:sz="0" w:space="0" w:color="auto"/>
      </w:divBdr>
      <w:divsChild>
        <w:div w:id="894125129">
          <w:marLeft w:val="0"/>
          <w:marRight w:val="0"/>
          <w:marTop w:val="0"/>
          <w:marBottom w:val="0"/>
          <w:divBdr>
            <w:top w:val="none" w:sz="0" w:space="0" w:color="auto"/>
            <w:left w:val="none" w:sz="0" w:space="0" w:color="auto"/>
            <w:bottom w:val="dashed" w:sz="2" w:space="10" w:color="4F372F"/>
            <w:right w:val="none" w:sz="0" w:space="0" w:color="auto"/>
          </w:divBdr>
        </w:div>
      </w:divsChild>
    </w:div>
    <w:div w:id="1779645159">
      <w:bodyDiv w:val="1"/>
      <w:marLeft w:val="0"/>
      <w:marRight w:val="0"/>
      <w:marTop w:val="0"/>
      <w:marBottom w:val="0"/>
      <w:divBdr>
        <w:top w:val="none" w:sz="0" w:space="0" w:color="auto"/>
        <w:left w:val="none" w:sz="0" w:space="0" w:color="auto"/>
        <w:bottom w:val="none" w:sz="0" w:space="0" w:color="auto"/>
        <w:right w:val="none" w:sz="0" w:space="0" w:color="auto"/>
      </w:divBdr>
      <w:divsChild>
        <w:div w:id="300042027">
          <w:marLeft w:val="0"/>
          <w:marRight w:val="0"/>
          <w:marTop w:val="0"/>
          <w:marBottom w:val="0"/>
          <w:divBdr>
            <w:top w:val="none" w:sz="0" w:space="0" w:color="auto"/>
            <w:left w:val="none" w:sz="0" w:space="0" w:color="auto"/>
            <w:bottom w:val="dashed" w:sz="2" w:space="10" w:color="4F372F"/>
            <w:right w:val="none" w:sz="0" w:space="0" w:color="auto"/>
          </w:divBdr>
          <w:divsChild>
            <w:div w:id="15491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wikipedia.org/wiki/%CE%A3%CF%85%CE%BD%CE%B8%CE%AE%CE%BA%CE%B7_%CE%9A%CE%B9%CE%BF%CF%85%CF%84%CF%83%CE%BF%CF%8D%CE%BA-%CE%9A%CE%B1%CF%8A%CE%BD%CE%B1%CF%81%CF%84%CE%B6%CE%AE" TargetMode="External"/><Relationship Id="rId5" Type="http://schemas.openxmlformats.org/officeDocument/2006/relationships/hyperlink" Target="http://el.wikipedia.org/wiki/%CE%A3%CF%85%CE%BD%CE%B8%CE%AE%CE%BA%CE%B7_%CF%84%CE%BF%CF%85_%CE%9A%CE%AC%CF%81%CE%BB%CE%BF%CE%B2%CE%B9%CF%84%CF%8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828</Words>
  <Characters>4472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3</cp:revision>
  <dcterms:created xsi:type="dcterms:W3CDTF">2019-10-14T09:52:00Z</dcterms:created>
  <dcterms:modified xsi:type="dcterms:W3CDTF">2020-10-17T17:59:00Z</dcterms:modified>
</cp:coreProperties>
</file>