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03" w:rsidRDefault="008A63AC">
      <w:pPr>
        <w:pStyle w:val="Standar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3.65pt;margin-top:-26.8pt;width:408.25pt;height:36pt;z-index:251660288" fillcolor="#369" stroked="f">
            <v:shadow on="t" color="#b2b2b2" opacity="52429f" offset="3pt"/>
            <v:textpath style="font-family:&quot;Times New Roman&quot;;v-text-kern:t" trim="t" fitpath="t" string="Η παρέμβαση των Μεγάλων Δυνάμεων και &#10;η Ναυμαχία του Ναυαρίνου"/>
          </v:shape>
        </w:pict>
      </w:r>
    </w:p>
    <w:p w:rsidR="00F71F46" w:rsidRPr="002A538B" w:rsidRDefault="00F71F46" w:rsidP="00F71F46">
      <w:pPr>
        <w:pStyle w:val="Textbody"/>
        <w:widowControl/>
        <w:spacing w:after="180" w:line="405" w:lineRule="atLeast"/>
        <w:ind w:left="-142"/>
        <w:jc w:val="right"/>
        <w:rPr>
          <w:rFonts w:ascii="Comic Sans MS" w:hAnsi="Comic Sans MS"/>
          <w:b/>
          <w:i/>
          <w:color w:val="000000"/>
          <w:lang w:val="en-US"/>
        </w:rPr>
      </w:pPr>
      <w:r>
        <w:rPr>
          <w:rFonts w:ascii="Comic Sans MS" w:hAnsi="Comic Sans MS"/>
          <w:b/>
          <w:i/>
          <w:color w:val="000000"/>
        </w:rPr>
        <w:t xml:space="preserve">                </w:t>
      </w:r>
      <w:r w:rsidR="002A538B">
        <w:rPr>
          <w:rFonts w:ascii="Comic Sans MS" w:hAnsi="Comic Sans MS"/>
          <w:b/>
          <w:i/>
          <w:color w:val="000000"/>
        </w:rPr>
        <w:t xml:space="preserve">                        </w:t>
      </w:r>
      <w:r w:rsidR="002A538B">
        <w:rPr>
          <w:rFonts w:ascii="Comic Sans MS" w:hAnsi="Comic Sans MS"/>
          <w:b/>
          <w:i/>
          <w:color w:val="000000"/>
          <w:lang w:val="en-US"/>
        </w:rPr>
        <w:t>9</w:t>
      </w:r>
      <w:r w:rsidR="002A538B">
        <w:rPr>
          <w:rFonts w:ascii="Comic Sans MS" w:hAnsi="Comic Sans MS"/>
          <w:b/>
          <w:i/>
          <w:color w:val="000000"/>
        </w:rPr>
        <w:t>/2/202</w:t>
      </w:r>
      <w:r w:rsidR="002A538B">
        <w:rPr>
          <w:rFonts w:ascii="Comic Sans MS" w:hAnsi="Comic Sans MS"/>
          <w:b/>
          <w:i/>
          <w:color w:val="000000"/>
          <w:lang w:val="en-US"/>
        </w:rPr>
        <w:t>1</w:t>
      </w:r>
    </w:p>
    <w:p w:rsidR="00F71F46" w:rsidRDefault="00F71F46" w:rsidP="00F71F46">
      <w:pPr>
        <w:pStyle w:val="Textbody"/>
        <w:widowControl/>
        <w:spacing w:after="180" w:line="405" w:lineRule="atLeast"/>
        <w:ind w:left="-142"/>
        <w:rPr>
          <w:rFonts w:ascii="Comic Sans MS" w:hAnsi="Comic Sans MS"/>
          <w:b/>
          <w:i/>
          <w:color w:val="000000"/>
        </w:rPr>
      </w:pPr>
      <w:r>
        <w:rPr>
          <w:rFonts w:ascii="Comic Sans MS" w:hAnsi="Comic Sans MS"/>
          <w:b/>
          <w:i/>
          <w:color w:val="000000"/>
        </w:rPr>
        <w:t xml:space="preserve">                                        ΕΡΩΤΗΣΕΙΣ</w:t>
      </w:r>
    </w:p>
    <w:p w:rsidR="00F71F46" w:rsidRDefault="00F71F46" w:rsidP="00F71F46">
      <w:pPr>
        <w:pStyle w:val="Textbody"/>
        <w:widowControl/>
        <w:spacing w:after="180" w:line="405" w:lineRule="atLeast"/>
        <w:ind w:left="-142"/>
        <w:rPr>
          <w:rFonts w:ascii="Comic Sans MS" w:hAnsi="Comic Sans MS"/>
          <w:b/>
          <w:i/>
          <w:color w:val="000000"/>
        </w:rPr>
      </w:pPr>
      <w:r>
        <w:rPr>
          <w:rFonts w:ascii="Comic Sans MS" w:hAnsi="Comic Sans MS"/>
          <w:b/>
          <w:i/>
          <w:color w:val="000000"/>
        </w:rPr>
        <w:br/>
        <w:t>1. Ποια ήταν η στάση των Μεγάλων Δυνάμεων απέναντι στην ελληνική επανάσταση;</w:t>
      </w:r>
    </w:p>
    <w:p w:rsid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Οι Μεγάλες Δυνάμεις στην αρχή καταδίκασαν την ελληνική επανάσταση.</w:t>
      </w:r>
      <w:r>
        <w:rPr>
          <w:rFonts w:ascii="Comic Sans MS" w:hAnsi="Comic Sans MS"/>
          <w:i/>
          <w:color w:val="000000"/>
        </w:rPr>
        <w:t xml:space="preserve"> </w:t>
      </w:r>
      <w:r w:rsidRPr="00F71F46">
        <w:rPr>
          <w:rFonts w:ascii="Comic Sans MS" w:hAnsi="Comic Sans MS"/>
          <w:i/>
          <w:color w:val="000000"/>
        </w:rPr>
        <w:t>Η Ιερή Συμμαχία που συγκροτήθηκε το 1815 μεταξύ της Αγγλίας, Γαλλίας, Ρωσίας, Πρωσίας και Αυστρίας συνεδρίασε το 1822 και αποφάσισε την αντίθεσή της απέναντι σε κάθε επαναστατική κίνηση.</w:t>
      </w:r>
    </w:p>
    <w:p w:rsidR="00F71F46" w:rsidRPr="00F71F46" w:rsidRDefault="00F71F46" w:rsidP="00F71F46">
      <w:pPr>
        <w:pStyle w:val="Textbody"/>
        <w:widowControl/>
        <w:spacing w:after="180" w:line="405" w:lineRule="atLeast"/>
        <w:rPr>
          <w:rFonts w:ascii="Comic Sans MS" w:hAnsi="Comic Sans MS"/>
          <w:i/>
          <w:color w:val="000000"/>
        </w:rPr>
      </w:pPr>
    </w:p>
    <w:p w:rsidR="00F71F46" w:rsidRDefault="00F71F46" w:rsidP="00F71F46">
      <w:pPr>
        <w:pStyle w:val="Textbody"/>
        <w:widowControl/>
        <w:numPr>
          <w:ilvl w:val="0"/>
          <w:numId w:val="3"/>
        </w:numPr>
        <w:spacing w:after="180" w:line="405" w:lineRule="atLeast"/>
        <w:rPr>
          <w:rFonts w:ascii="Comic Sans MS" w:hAnsi="Comic Sans MS"/>
          <w:b/>
          <w:i/>
          <w:color w:val="000000"/>
        </w:rPr>
      </w:pPr>
      <w:r>
        <w:rPr>
          <w:rFonts w:ascii="Comic Sans MS" w:hAnsi="Comic Sans MS"/>
          <w:b/>
          <w:i/>
          <w:color w:val="000000"/>
        </w:rPr>
        <w:t>Πότε και γιατί άλλαξε η ρωσική πολιτική;</w:t>
      </w:r>
    </w:p>
    <w:p w:rsid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Μετά τον απαγχονισμό του Πατριάρχη Γρηγορίου Ε΄(ημέρα του Πάσχα 1821) και τις διώξεις των Ελλήνων υπηκόων της Οθωμανικής Αυτοκρατορίας, οι σχέσεις μεταξύ Ρώσων και Τούρκων επιδεινώθηκαν.</w:t>
      </w:r>
    </w:p>
    <w:p w:rsidR="00F71F46" w:rsidRPr="00F71F46" w:rsidRDefault="00F71F46" w:rsidP="00F71F46">
      <w:pPr>
        <w:pStyle w:val="Textbody"/>
        <w:widowControl/>
        <w:spacing w:after="180" w:line="405" w:lineRule="atLeast"/>
        <w:rPr>
          <w:rFonts w:ascii="Comic Sans MS" w:hAnsi="Comic Sans MS"/>
          <w:i/>
          <w:color w:val="000000"/>
        </w:rPr>
      </w:pPr>
    </w:p>
    <w:p w:rsidR="00F71F46" w:rsidRDefault="00F71F46" w:rsidP="00F71F46">
      <w:pPr>
        <w:pStyle w:val="Textbody"/>
        <w:widowControl/>
        <w:numPr>
          <w:ilvl w:val="0"/>
          <w:numId w:val="3"/>
        </w:numPr>
        <w:spacing w:after="180" w:line="405" w:lineRule="atLeast"/>
        <w:rPr>
          <w:rFonts w:ascii="Comic Sans MS" w:hAnsi="Comic Sans MS"/>
          <w:b/>
          <w:i/>
          <w:color w:val="000000"/>
        </w:rPr>
      </w:pPr>
      <w:r>
        <w:rPr>
          <w:rFonts w:ascii="Comic Sans MS" w:hAnsi="Comic Sans MS"/>
          <w:b/>
          <w:i/>
          <w:color w:val="000000"/>
        </w:rPr>
        <w:t>Πότε και γιατί άλλαξε η αγγλική πολιτική;</w:t>
      </w:r>
    </w:p>
    <w:p w:rsid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Τον τρίτο χρόνο της επανάστασης η στάση των Μεγάλων Δυνάμεων απέναντι στο Ελληνικό Ζήτημα έγινε πιο ευνοϊκή.</w:t>
      </w:r>
      <w:r>
        <w:rPr>
          <w:rFonts w:ascii="Comic Sans MS" w:hAnsi="Comic Sans MS"/>
          <w:i/>
          <w:color w:val="000000"/>
        </w:rPr>
        <w:t xml:space="preserve"> </w:t>
      </w:r>
      <w:r w:rsidRPr="00F71F46">
        <w:rPr>
          <w:rFonts w:ascii="Comic Sans MS" w:hAnsi="Comic Sans MS"/>
          <w:i/>
          <w:color w:val="000000"/>
        </w:rPr>
        <w:t>Αυτή η αλλαγή οφείλεται στα συμφέροντα των χωρών αυτών στην περιοχή και στον ανταγωνισμό που είχαν μεταξύ τους. Έτσι πρώτη η Αγγλία το 1823 άλλαξε την πολιτική της απέναντι στην επανάσταση και ακολούθησε η Ρωσία που ήθελε να συμμετέχει κι αυτή στις διπλωματικές κινήσεις.</w:t>
      </w:r>
    </w:p>
    <w:p w:rsidR="00F71F46" w:rsidRPr="00F71F46" w:rsidRDefault="00F71F46" w:rsidP="00F71F46">
      <w:pPr>
        <w:pStyle w:val="Textbody"/>
        <w:widowControl/>
        <w:spacing w:after="180" w:line="405" w:lineRule="atLeast"/>
        <w:rPr>
          <w:rFonts w:ascii="Comic Sans MS" w:hAnsi="Comic Sans MS"/>
          <w:i/>
          <w:color w:val="000000"/>
        </w:rPr>
      </w:pPr>
    </w:p>
    <w:p w:rsidR="00F71F46" w:rsidRDefault="00F71F46" w:rsidP="00F71F46">
      <w:pPr>
        <w:pStyle w:val="Textbody"/>
        <w:widowControl/>
        <w:numPr>
          <w:ilvl w:val="0"/>
          <w:numId w:val="3"/>
        </w:numPr>
        <w:spacing w:after="180" w:line="405" w:lineRule="atLeast"/>
        <w:ind w:left="284" w:hanging="426"/>
        <w:rPr>
          <w:rFonts w:ascii="Comic Sans MS" w:hAnsi="Comic Sans MS"/>
          <w:b/>
          <w:i/>
          <w:color w:val="000000"/>
        </w:rPr>
      </w:pPr>
      <w:r>
        <w:rPr>
          <w:rFonts w:ascii="Comic Sans MS" w:hAnsi="Comic Sans MS"/>
          <w:b/>
          <w:i/>
          <w:color w:val="000000"/>
        </w:rPr>
        <w:t>Πότε έγινε η επέμβαση των μεγάλων δυνάμεων στην επαναστατημένη Ελλάδα και ποια ήταν η στάση της Τουρκίας</w:t>
      </w:r>
    </w:p>
    <w:p w:rsid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Οι Μεγάλες Δυνάμεις αποφάσισαν να επέμβουν όλες μαζί (απο κοινού) στην επίλυση του Ελληνικού Ζητήματος. Έτσι το 1827 η Αγγλία, η Γαλλία και η Ρωσία υπέγραψαν στο Λονδίνο συνθήκη που καλούσε τις δυο εμπόλεμες πλευρές (Ελλάδα και Τουρκία) να σταματήσουν τον πόλεμο (να κάνουν ανακωχή) και να αρχίσουν διαπραγματεύσεις για τη δημιουργία αυτόνομου ελληνικού κράτους.</w:t>
      </w:r>
      <w:r>
        <w:rPr>
          <w:rFonts w:ascii="Comic Sans MS" w:hAnsi="Comic Sans MS"/>
          <w:i/>
          <w:color w:val="000000"/>
        </w:rPr>
        <w:t xml:space="preserve"> </w:t>
      </w:r>
      <w:r w:rsidRPr="00F71F46">
        <w:rPr>
          <w:rFonts w:ascii="Comic Sans MS" w:hAnsi="Comic Sans MS"/>
          <w:i/>
          <w:color w:val="000000"/>
        </w:rPr>
        <w:t>Η Τουρκία (Υψηλή Πύλη) όμως ενθαρρυμένη από τις τελευταίες της στρατιωτικές επιτυχίες αρνήθηκε.</w:t>
      </w:r>
    </w:p>
    <w:p w:rsidR="00F71F46" w:rsidRDefault="00F71F46" w:rsidP="00F71F46">
      <w:pPr>
        <w:pStyle w:val="Textbody"/>
        <w:widowControl/>
        <w:numPr>
          <w:ilvl w:val="0"/>
          <w:numId w:val="3"/>
        </w:numPr>
        <w:spacing w:after="180" w:line="405" w:lineRule="atLeast"/>
        <w:ind w:left="284" w:hanging="426"/>
        <w:rPr>
          <w:rFonts w:ascii="Comic Sans MS" w:hAnsi="Comic Sans MS"/>
          <w:b/>
          <w:i/>
          <w:color w:val="000000"/>
        </w:rPr>
      </w:pPr>
      <w:r>
        <w:rPr>
          <w:rFonts w:ascii="Comic Sans MS" w:hAnsi="Comic Sans MS"/>
          <w:b/>
          <w:i/>
          <w:color w:val="000000"/>
        </w:rPr>
        <w:lastRenderedPageBreak/>
        <w:t>Τι γνωρίζετε για τη ναυμαχία του Ναυαρίνου;</w:t>
      </w:r>
    </w:p>
    <w:p w:rsidR="00F71F46" w:rsidRP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Τότε οι τρεις χώρες έστειλαν αγγλικά , γαλλικά και ρώσικα πλοία με αρχηγούς τους ναυάρχους Κόδριγκτον, Δεριγνύ και Χέυδεν στο λιμάνι της Πύλου όπου βρισκόταν ο στόλος του Ιμπραήμ. Τον Οκτώβριο του 1827 στη ναυμαχία που έγινε στο Ναυαρίνο οι συμμαχικές δυνάμεις επιτέθηκαν στον τουρκοαιγυπτιακό στόλο, τον κατέστρεψαν και απαίτησαν από τον Ιμπραήμ ανακωχή.</w:t>
      </w:r>
    </w:p>
    <w:p w:rsidR="00F71F46" w:rsidRDefault="00F71F46" w:rsidP="00F71F46">
      <w:pPr>
        <w:pStyle w:val="Textbody"/>
        <w:widowControl/>
        <w:numPr>
          <w:ilvl w:val="0"/>
          <w:numId w:val="3"/>
        </w:numPr>
        <w:spacing w:after="180" w:line="405" w:lineRule="atLeast"/>
        <w:rPr>
          <w:rFonts w:ascii="Comic Sans MS" w:hAnsi="Comic Sans MS"/>
          <w:b/>
          <w:i/>
          <w:color w:val="000000"/>
        </w:rPr>
      </w:pPr>
      <w:r>
        <w:rPr>
          <w:rFonts w:ascii="Comic Sans MS" w:hAnsi="Comic Sans MS"/>
          <w:b/>
          <w:i/>
          <w:color w:val="000000"/>
        </w:rPr>
        <w:t>Ποιες ήταν οι συνέπειες της ναυμαχίας του Ναυαρίνου;</w:t>
      </w:r>
    </w:p>
    <w:p w:rsidR="00F71F46" w:rsidRPr="00F71F46" w:rsidRDefault="00F71F46" w:rsidP="00F71F46">
      <w:pPr>
        <w:pStyle w:val="Textbody"/>
        <w:widowControl/>
        <w:spacing w:after="180" w:line="405" w:lineRule="atLeast"/>
        <w:rPr>
          <w:rFonts w:ascii="Comic Sans MS" w:hAnsi="Comic Sans MS"/>
          <w:i/>
          <w:color w:val="000000"/>
        </w:rPr>
      </w:pPr>
      <w:r w:rsidRPr="00F71F46">
        <w:rPr>
          <w:rFonts w:ascii="Comic Sans MS" w:hAnsi="Comic Sans MS"/>
          <w:i/>
          <w:color w:val="000000"/>
        </w:rPr>
        <w:t>Η νίκη του συμμαχικού στόλου στο Ναυαρίνο ήταν πολύ σημαντική γιατί επιτάχυνε τις εξελίξεις που οδήγησαν στην απελευθέρωση της Ελλάδας.</w:t>
      </w: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101B45" w:rsidRDefault="00F71F46">
      <w:pPr>
        <w:pStyle w:val="Standard"/>
        <w:rPr>
          <w:rFonts w:ascii="Georgia, serif" w:hAnsi="Georgia, serif" w:hint="eastAsia"/>
          <w:color w:val="000000"/>
          <w:sz w:val="22"/>
          <w:szCs w:val="22"/>
        </w:rPr>
      </w:pPr>
      <w:r>
        <w:rPr>
          <w:rFonts w:ascii="Georgia, serif" w:hAnsi="Georgia, serif"/>
          <w:noProof/>
          <w:color w:val="000000"/>
          <w:sz w:val="22"/>
          <w:szCs w:val="22"/>
          <w:lang w:eastAsia="el-GR" w:bidi="ar-SA"/>
        </w:rPr>
        <w:drawing>
          <wp:anchor distT="0" distB="0" distL="114300" distR="114300" simplePos="0" relativeHeight="251658240" behindDoc="0" locked="0" layoutInCell="1" allowOverlap="1">
            <wp:simplePos x="0" y="0"/>
            <wp:positionH relativeFrom="column">
              <wp:posOffset>1041400</wp:posOffset>
            </wp:positionH>
            <wp:positionV relativeFrom="paragraph">
              <wp:posOffset>115570</wp:posOffset>
            </wp:positionV>
            <wp:extent cx="3931285" cy="2630805"/>
            <wp:effectExtent l="19050" t="0" r="0" b="0"/>
            <wp:wrapNone/>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cstate="print">
                      <a:lum/>
                      <a:alphaModFix/>
                    </a:blip>
                    <a:srcRect/>
                    <a:stretch>
                      <a:fillRect/>
                    </a:stretch>
                  </pic:blipFill>
                  <pic:spPr>
                    <a:xfrm>
                      <a:off x="0" y="0"/>
                      <a:ext cx="3931285" cy="2630805"/>
                    </a:xfrm>
                    <a:prstGeom prst="rect">
                      <a:avLst/>
                    </a:prstGeom>
                    <a:ln>
                      <a:noFill/>
                      <a:prstDash/>
                    </a:ln>
                  </pic:spPr>
                </pic:pic>
              </a:graphicData>
            </a:graphic>
          </wp:anchor>
        </w:drawing>
      </w: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101B45" w:rsidRDefault="00101B45">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F71F46">
      <w:pPr>
        <w:pStyle w:val="Standard"/>
        <w:rPr>
          <w:rFonts w:ascii="Georgia, serif" w:hAnsi="Georgia, serif" w:hint="eastAsia"/>
          <w:color w:val="000000"/>
          <w:sz w:val="22"/>
          <w:szCs w:val="22"/>
        </w:rPr>
      </w:pPr>
    </w:p>
    <w:p w:rsidR="00F71F46" w:rsidRDefault="00136004" w:rsidP="00F71F46">
      <w:pPr>
        <w:pStyle w:val="Standard"/>
        <w:jc w:val="center"/>
        <w:rPr>
          <w:rFonts w:ascii="Georgia, serif" w:hAnsi="Georgia, serif" w:hint="eastAsia"/>
          <w:color w:val="000000"/>
          <w:sz w:val="22"/>
          <w:szCs w:val="22"/>
        </w:rPr>
      </w:pPr>
      <w:r>
        <w:rPr>
          <w:rFonts w:ascii="Georgia, serif" w:hAnsi="Georgia, serif"/>
          <w:color w:val="000000"/>
          <w:sz w:val="22"/>
          <w:szCs w:val="22"/>
        </w:rPr>
        <w:t>Γελοιογραφία της εποχής</w:t>
      </w:r>
    </w:p>
    <w:p w:rsidR="00253203" w:rsidRDefault="00136004" w:rsidP="00F71F46">
      <w:pPr>
        <w:pStyle w:val="Standard"/>
        <w:jc w:val="center"/>
      </w:pPr>
      <w:r>
        <w:rPr>
          <w:rFonts w:ascii="Georgia, serif" w:hAnsi="Georgia, serif"/>
          <w:color w:val="000000"/>
          <w:sz w:val="22"/>
          <w:szCs w:val="22"/>
        </w:rPr>
        <w:t>για τo συνέδριο της Ιεράς Συμμαχίας στην Βερόνα (1822)</w:t>
      </w:r>
    </w:p>
    <w:p w:rsidR="00253203" w:rsidRDefault="00F96C16">
      <w:pPr>
        <w:pStyle w:val="Standard"/>
      </w:pPr>
      <w:r>
        <w:rPr>
          <w:noProof/>
          <w:lang w:eastAsia="el-GR" w:bidi="ar-SA"/>
        </w:rPr>
        <w:drawing>
          <wp:anchor distT="0" distB="0" distL="114300" distR="114300" simplePos="0" relativeHeight="251661312" behindDoc="0" locked="0" layoutInCell="1" allowOverlap="1">
            <wp:simplePos x="0" y="0"/>
            <wp:positionH relativeFrom="column">
              <wp:posOffset>4339590</wp:posOffset>
            </wp:positionH>
            <wp:positionV relativeFrom="paragraph">
              <wp:posOffset>163830</wp:posOffset>
            </wp:positionV>
            <wp:extent cx="1584960" cy="1932305"/>
            <wp:effectExtent l="19050" t="0" r="0" b="0"/>
            <wp:wrapNone/>
            <wp:docPr id="4" name="γραφικά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cstate="print">
                      <a:lum/>
                      <a:alphaModFix/>
                    </a:blip>
                    <a:srcRect/>
                    <a:stretch>
                      <a:fillRect/>
                    </a:stretch>
                  </pic:blipFill>
                  <pic:spPr>
                    <a:xfrm>
                      <a:off x="0" y="0"/>
                      <a:ext cx="1584960" cy="1932305"/>
                    </a:xfrm>
                    <a:prstGeom prst="rect">
                      <a:avLst/>
                    </a:prstGeom>
                    <a:ln>
                      <a:noFill/>
                      <a:prstDash/>
                    </a:ln>
                  </pic:spPr>
                </pic:pic>
              </a:graphicData>
            </a:graphic>
          </wp:anchor>
        </w:drawing>
      </w:r>
      <w:r>
        <w:rPr>
          <w:noProof/>
          <w:lang w:eastAsia="el-GR" w:bidi="ar-SA"/>
        </w:rPr>
        <w:drawing>
          <wp:anchor distT="0" distB="0" distL="114300" distR="114300" simplePos="0" relativeHeight="251662336" behindDoc="0" locked="0" layoutInCell="1" allowOverlap="1">
            <wp:simplePos x="0" y="0"/>
            <wp:positionH relativeFrom="column">
              <wp:posOffset>2447290</wp:posOffset>
            </wp:positionH>
            <wp:positionV relativeFrom="paragraph">
              <wp:posOffset>163830</wp:posOffset>
            </wp:positionV>
            <wp:extent cx="1490345" cy="1897380"/>
            <wp:effectExtent l="19050" t="0" r="0" b="0"/>
            <wp:wrapNone/>
            <wp:docPr id="3" name="γραφικά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cstate="print">
                      <a:lum/>
                      <a:alphaModFix/>
                    </a:blip>
                    <a:srcRect/>
                    <a:stretch>
                      <a:fillRect/>
                    </a:stretch>
                  </pic:blipFill>
                  <pic:spPr>
                    <a:xfrm>
                      <a:off x="0" y="0"/>
                      <a:ext cx="1490345" cy="1897380"/>
                    </a:xfrm>
                    <a:prstGeom prst="rect">
                      <a:avLst/>
                    </a:prstGeom>
                    <a:ln>
                      <a:noFill/>
                      <a:prstDash/>
                    </a:ln>
                  </pic:spPr>
                </pic:pic>
              </a:graphicData>
            </a:graphic>
          </wp:anchor>
        </w:drawing>
      </w:r>
      <w:r>
        <w:rPr>
          <w:noProof/>
          <w:lang w:eastAsia="el-GR" w:bidi="ar-SA"/>
        </w:rPr>
        <w:drawing>
          <wp:anchor distT="0" distB="0" distL="114300" distR="114300" simplePos="0" relativeHeight="251663360" behindDoc="0" locked="0" layoutInCell="1" allowOverlap="1">
            <wp:simplePos x="0" y="0"/>
            <wp:positionH relativeFrom="column">
              <wp:posOffset>394335</wp:posOffset>
            </wp:positionH>
            <wp:positionV relativeFrom="paragraph">
              <wp:posOffset>154940</wp:posOffset>
            </wp:positionV>
            <wp:extent cx="1521460" cy="1906270"/>
            <wp:effectExtent l="19050" t="0" r="2540" b="0"/>
            <wp:wrapNone/>
            <wp:docPr id="2" name="γραφικά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cstate="print">
                      <a:lum/>
                      <a:alphaModFix/>
                    </a:blip>
                    <a:srcRect/>
                    <a:stretch>
                      <a:fillRect/>
                    </a:stretch>
                  </pic:blipFill>
                  <pic:spPr>
                    <a:xfrm>
                      <a:off x="0" y="0"/>
                      <a:ext cx="1521460" cy="1906270"/>
                    </a:xfrm>
                    <a:prstGeom prst="rect">
                      <a:avLst/>
                    </a:prstGeom>
                    <a:ln>
                      <a:noFill/>
                      <a:prstDash/>
                    </a:ln>
                  </pic:spPr>
                </pic:pic>
              </a:graphicData>
            </a:graphic>
          </wp:anchor>
        </w:drawing>
      </w:r>
    </w:p>
    <w:p w:rsidR="00253203" w:rsidRDefault="00136004">
      <w:pPr>
        <w:pStyle w:val="Standard"/>
      </w:pPr>
      <w:r>
        <w:t xml:space="preserve"> </w:t>
      </w:r>
    </w:p>
    <w:p w:rsidR="00253203" w:rsidRDefault="00253203">
      <w:pPr>
        <w:pStyle w:val="Textbody"/>
      </w:pPr>
    </w:p>
    <w:p w:rsidR="00F71F46" w:rsidRDefault="00F71F46">
      <w:pPr>
        <w:pStyle w:val="Textbody"/>
        <w:widowControl/>
        <w:spacing w:after="180" w:line="405" w:lineRule="atLeast"/>
        <w:rPr>
          <w:rFonts w:ascii="Comic Sans MS" w:hAnsi="Comic Sans MS"/>
          <w:b/>
          <w:i/>
          <w:color w:val="0000FF"/>
          <w:sz w:val="27"/>
        </w:rPr>
      </w:pPr>
    </w:p>
    <w:p w:rsidR="00F71F46" w:rsidRDefault="00F71F46">
      <w:pPr>
        <w:pStyle w:val="Textbody"/>
        <w:widowControl/>
        <w:spacing w:after="180" w:line="405" w:lineRule="atLeast"/>
        <w:rPr>
          <w:rFonts w:ascii="Comic Sans MS" w:hAnsi="Comic Sans MS"/>
          <w:b/>
          <w:i/>
          <w:color w:val="0000FF"/>
          <w:sz w:val="27"/>
        </w:rPr>
      </w:pPr>
    </w:p>
    <w:p w:rsidR="00F71F46" w:rsidRDefault="00F71F46">
      <w:pPr>
        <w:pStyle w:val="Textbody"/>
        <w:widowControl/>
        <w:spacing w:after="180" w:line="405" w:lineRule="atLeast"/>
        <w:rPr>
          <w:rFonts w:ascii="Comic Sans MS" w:hAnsi="Comic Sans MS"/>
          <w:b/>
          <w:i/>
          <w:color w:val="0000FF"/>
          <w:sz w:val="27"/>
        </w:rPr>
      </w:pPr>
    </w:p>
    <w:p w:rsidR="00F71F46" w:rsidRDefault="00F71F46">
      <w:pPr>
        <w:pStyle w:val="Textbody"/>
        <w:widowControl/>
        <w:spacing w:after="180" w:line="405" w:lineRule="atLeast"/>
        <w:rPr>
          <w:rFonts w:ascii="Comic Sans MS" w:hAnsi="Comic Sans MS"/>
          <w:b/>
          <w:i/>
          <w:color w:val="0000FF"/>
          <w:sz w:val="27"/>
        </w:rPr>
      </w:pPr>
    </w:p>
    <w:p w:rsidR="00253203" w:rsidRPr="00F96C16" w:rsidRDefault="00F71F46" w:rsidP="00F96C16">
      <w:pPr>
        <w:pStyle w:val="Textbody"/>
        <w:widowControl/>
        <w:spacing w:after="180" w:line="405" w:lineRule="atLeast"/>
        <w:rPr>
          <w:rFonts w:ascii="Comic Sans MS" w:hAnsi="Comic Sans MS"/>
          <w:b/>
          <w:i/>
          <w:color w:val="0000FF"/>
          <w:sz w:val="27"/>
        </w:rPr>
      </w:pPr>
      <w:r>
        <w:rPr>
          <w:rFonts w:ascii="Comic Sans MS" w:hAnsi="Comic Sans MS"/>
          <w:b/>
          <w:i/>
          <w:color w:val="0000FF"/>
          <w:sz w:val="27"/>
        </w:rPr>
        <w:t xml:space="preserve">            </w:t>
      </w:r>
      <w:r w:rsidR="00136004">
        <w:rPr>
          <w:rFonts w:ascii="Comic Sans MS" w:hAnsi="Comic Sans MS"/>
          <w:b/>
          <w:i/>
          <w:color w:val="0000FF"/>
          <w:sz w:val="27"/>
        </w:rPr>
        <w:t xml:space="preserve">Χέυδεν          </w:t>
      </w:r>
      <w:r>
        <w:rPr>
          <w:rFonts w:ascii="Comic Sans MS" w:hAnsi="Comic Sans MS"/>
          <w:b/>
          <w:i/>
          <w:color w:val="0000FF"/>
          <w:sz w:val="27"/>
        </w:rPr>
        <w:t xml:space="preserve">   </w:t>
      </w:r>
      <w:r w:rsidR="00136004">
        <w:rPr>
          <w:rFonts w:ascii="Comic Sans MS" w:hAnsi="Comic Sans MS"/>
          <w:b/>
          <w:i/>
          <w:color w:val="0000FF"/>
          <w:sz w:val="27"/>
        </w:rPr>
        <w:t xml:space="preserve">    Κόδριγκτον,              Δεριγνύ</w:t>
      </w:r>
      <w:r w:rsidR="00136004">
        <w:rPr>
          <w:rFonts w:ascii="Comic Sans MS" w:hAnsi="Comic Sans MS"/>
          <w:b/>
          <w:i/>
          <w:color w:val="0000FF"/>
          <w:sz w:val="27"/>
        </w:rPr>
        <w:br/>
      </w:r>
      <w:r>
        <w:rPr>
          <w:rFonts w:ascii="Comic Sans MS" w:hAnsi="Comic Sans MS"/>
          <w:b/>
          <w:i/>
          <w:color w:val="0000FF"/>
          <w:sz w:val="27"/>
        </w:rPr>
        <w:t xml:space="preserve">        </w:t>
      </w:r>
      <w:r w:rsidR="00136004">
        <w:rPr>
          <w:rFonts w:ascii="Comic Sans MS" w:hAnsi="Comic Sans MS"/>
          <w:b/>
          <w:i/>
          <w:color w:val="0000FF"/>
          <w:sz w:val="27"/>
        </w:rPr>
        <w:t xml:space="preserve">Ρώσος ναύαρχος </w:t>
      </w:r>
      <w:r>
        <w:rPr>
          <w:rFonts w:ascii="Comic Sans MS" w:hAnsi="Comic Sans MS"/>
          <w:b/>
          <w:i/>
          <w:color w:val="0000FF"/>
          <w:sz w:val="27"/>
        </w:rPr>
        <w:t xml:space="preserve"> </w:t>
      </w:r>
      <w:r w:rsidR="00136004">
        <w:rPr>
          <w:rFonts w:ascii="Comic Sans MS" w:hAnsi="Comic Sans MS"/>
          <w:b/>
          <w:i/>
          <w:color w:val="0000FF"/>
          <w:sz w:val="27"/>
        </w:rPr>
        <w:t xml:space="preserve"> </w:t>
      </w:r>
      <w:r>
        <w:rPr>
          <w:rFonts w:ascii="Comic Sans MS" w:hAnsi="Comic Sans MS"/>
          <w:b/>
          <w:i/>
          <w:color w:val="0000FF"/>
          <w:sz w:val="27"/>
        </w:rPr>
        <w:t xml:space="preserve">   </w:t>
      </w:r>
      <w:r w:rsidR="00136004">
        <w:rPr>
          <w:rFonts w:ascii="Comic Sans MS" w:hAnsi="Comic Sans MS"/>
          <w:b/>
          <w:i/>
          <w:color w:val="0000FF"/>
          <w:sz w:val="27"/>
        </w:rPr>
        <w:t xml:space="preserve">  Άγγλος ναύαρχος      </w:t>
      </w:r>
      <w:r>
        <w:rPr>
          <w:rFonts w:ascii="Comic Sans MS" w:hAnsi="Comic Sans MS"/>
          <w:b/>
          <w:i/>
          <w:color w:val="0000FF"/>
          <w:sz w:val="27"/>
        </w:rPr>
        <w:t xml:space="preserve">  </w:t>
      </w:r>
      <w:r w:rsidR="00136004">
        <w:rPr>
          <w:rFonts w:ascii="Comic Sans MS" w:hAnsi="Comic Sans MS"/>
          <w:b/>
          <w:i/>
          <w:color w:val="0000FF"/>
          <w:sz w:val="27"/>
        </w:rPr>
        <w:t>Γάλλος ευγενής,</w:t>
      </w:r>
    </w:p>
    <w:sectPr w:rsidR="00253203" w:rsidRPr="00F96C16" w:rsidSect="000F29B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27B" w:rsidRDefault="001A127B">
      <w:r>
        <w:separator/>
      </w:r>
    </w:p>
  </w:endnote>
  <w:endnote w:type="continuationSeparator" w:id="1">
    <w:p w:rsidR="001A127B" w:rsidRDefault="001A1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Georgia, serif">
    <w:altName w:val="Georgia"/>
    <w:charset w:val="00"/>
    <w:family w:val="auto"/>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27B" w:rsidRDefault="001A127B">
      <w:r>
        <w:rPr>
          <w:color w:val="000000"/>
        </w:rPr>
        <w:separator/>
      </w:r>
    </w:p>
  </w:footnote>
  <w:footnote w:type="continuationSeparator" w:id="1">
    <w:p w:rsidR="001A127B" w:rsidRDefault="001A1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66438"/>
    <w:multiLevelType w:val="hybridMultilevel"/>
    <w:tmpl w:val="600AB970"/>
    <w:lvl w:ilvl="0" w:tplc="E0442930">
      <w:start w:val="2"/>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70901932"/>
    <w:multiLevelType w:val="hybridMultilevel"/>
    <w:tmpl w:val="6BF4E1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4C85DB8"/>
    <w:multiLevelType w:val="hybridMultilevel"/>
    <w:tmpl w:val="885CB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253203"/>
    <w:rsid w:val="000F29B2"/>
    <w:rsid w:val="00101B45"/>
    <w:rsid w:val="00136004"/>
    <w:rsid w:val="001A127B"/>
    <w:rsid w:val="00253203"/>
    <w:rsid w:val="002A538B"/>
    <w:rsid w:val="008A63AC"/>
    <w:rsid w:val="00A65540"/>
    <w:rsid w:val="00F71F46"/>
    <w:rsid w:val="00F96C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F29B2"/>
  </w:style>
  <w:style w:type="paragraph" w:customStyle="1" w:styleId="Heading">
    <w:name w:val="Heading"/>
    <w:basedOn w:val="Standard"/>
    <w:next w:val="Textbody"/>
    <w:rsid w:val="000F29B2"/>
    <w:pPr>
      <w:keepNext/>
      <w:spacing w:before="240" w:after="120"/>
    </w:pPr>
    <w:rPr>
      <w:rFonts w:ascii="Arial" w:eastAsia="Microsoft YaHei" w:hAnsi="Arial"/>
      <w:sz w:val="28"/>
      <w:szCs w:val="28"/>
    </w:rPr>
  </w:style>
  <w:style w:type="paragraph" w:customStyle="1" w:styleId="Textbody">
    <w:name w:val="Text body"/>
    <w:basedOn w:val="Standard"/>
    <w:rsid w:val="000F29B2"/>
    <w:pPr>
      <w:spacing w:after="120"/>
    </w:pPr>
  </w:style>
  <w:style w:type="paragraph" w:styleId="a3">
    <w:name w:val="List"/>
    <w:basedOn w:val="Textbody"/>
    <w:rsid w:val="000F29B2"/>
  </w:style>
  <w:style w:type="paragraph" w:styleId="a4">
    <w:name w:val="caption"/>
    <w:basedOn w:val="Standard"/>
    <w:rsid w:val="000F29B2"/>
    <w:pPr>
      <w:suppressLineNumbers/>
      <w:spacing w:before="120" w:after="120"/>
    </w:pPr>
    <w:rPr>
      <w:i/>
      <w:iCs/>
    </w:rPr>
  </w:style>
  <w:style w:type="paragraph" w:customStyle="1" w:styleId="Index">
    <w:name w:val="Index"/>
    <w:basedOn w:val="Standard"/>
    <w:rsid w:val="000F29B2"/>
    <w:pPr>
      <w:suppressLineNumbers/>
    </w:pPr>
  </w:style>
  <w:style w:type="paragraph" w:customStyle="1" w:styleId="TableContents">
    <w:name w:val="Table Contents"/>
    <w:basedOn w:val="Standard"/>
    <w:rsid w:val="000F29B2"/>
    <w:pPr>
      <w:suppressLineNumbers/>
    </w:pPr>
  </w:style>
  <w:style w:type="paragraph" w:customStyle="1" w:styleId="TableHeading">
    <w:name w:val="Table Heading"/>
    <w:basedOn w:val="TableContents"/>
    <w:rsid w:val="000F29B2"/>
    <w:pPr>
      <w:jc w:val="center"/>
    </w:pPr>
    <w:rPr>
      <w:b/>
      <w:bCs/>
    </w:rPr>
  </w:style>
  <w:style w:type="paragraph" w:customStyle="1" w:styleId="Framecontents">
    <w:name w:val="Frame contents"/>
    <w:basedOn w:val="Textbody"/>
    <w:rsid w:val="000F29B2"/>
  </w:style>
  <w:style w:type="character" w:customStyle="1" w:styleId="Internetlink">
    <w:name w:val="Internet link"/>
    <w:rsid w:val="000F29B2"/>
    <w:rPr>
      <w:color w:val="000080"/>
      <w:u w:val="single"/>
    </w:rPr>
  </w:style>
  <w:style w:type="paragraph" w:styleId="a5">
    <w:name w:val="Balloon Text"/>
    <w:basedOn w:val="a"/>
    <w:link w:val="Char"/>
    <w:uiPriority w:val="99"/>
    <w:semiHidden/>
    <w:unhideWhenUsed/>
    <w:rsid w:val="00101B45"/>
    <w:rPr>
      <w:rFonts w:ascii="Tahoma" w:hAnsi="Tahoma" w:cs="Mangal"/>
      <w:sz w:val="16"/>
      <w:szCs w:val="14"/>
    </w:rPr>
  </w:style>
  <w:style w:type="character" w:customStyle="1" w:styleId="Char">
    <w:name w:val="Κείμενο πλαισίου Char"/>
    <w:basedOn w:val="a0"/>
    <w:link w:val="a5"/>
    <w:uiPriority w:val="99"/>
    <w:semiHidden/>
    <w:rsid w:val="00101B4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daskalosa.eu/history_st/wpimages/wp18102d49_0a_01.jpg" TargetMode="External"/><Relationship Id="rId3" Type="http://schemas.openxmlformats.org/officeDocument/2006/relationships/settings" Target="settings.xml"/><Relationship Id="rId7" Type="http://schemas.openxmlformats.org/officeDocument/2006/relationships/image" Target="http://daskalosa.eu/history_st/wpimages/wpf06e5984_0a_0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daskalosa.eu/history_st/wpimages/wp493c3000_0a_01.jpg" TargetMode="External"/><Relationship Id="rId4" Type="http://schemas.openxmlformats.org/officeDocument/2006/relationships/webSettings" Target="webSettings.xml"/><Relationship Id="rId9" Type="http://schemas.openxmlformats.org/officeDocument/2006/relationships/image" Target="http://daskalosa.eu/history_st/wpimages/wp87c18716_0a_0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irene</cp:lastModifiedBy>
  <cp:revision>4</cp:revision>
  <dcterms:created xsi:type="dcterms:W3CDTF">2020-03-02T18:52:00Z</dcterms:created>
  <dcterms:modified xsi:type="dcterms:W3CDTF">2021-02-09T19:32:00Z</dcterms:modified>
</cp:coreProperties>
</file>