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ED" w:rsidRPr="00095931" w:rsidRDefault="008B75ED" w:rsidP="0009593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44"/>
          <w:szCs w:val="24"/>
          <w:lang w:eastAsia="el-GR"/>
        </w:rPr>
      </w:pPr>
      <w:r w:rsidRPr="00095931">
        <w:rPr>
          <w:rFonts w:eastAsia="Times New Roman" w:cstheme="minorHAnsi"/>
          <w:b/>
          <w:bCs/>
          <w:sz w:val="36"/>
          <w:u w:val="single"/>
          <w:lang w:eastAsia="el-GR"/>
        </w:rPr>
        <w:t>Γλωσσοδέτες</w:t>
      </w:r>
    </w:p>
    <w:tbl>
      <w:tblPr>
        <w:tblW w:w="8700" w:type="dxa"/>
        <w:tblCellSpacing w:w="0" w:type="dxa"/>
        <w:shd w:val="clear" w:color="auto" w:fill="C2D69B" w:themeFill="accent3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B75ED" w:rsidRPr="00095931" w:rsidTr="00095931">
        <w:trPr>
          <w:trHeight w:val="1005"/>
          <w:tblCellSpacing w:w="0" w:type="dxa"/>
        </w:trPr>
        <w:tc>
          <w:tcPr>
            <w:tcW w:w="0" w:type="auto"/>
            <w:shd w:val="clear" w:color="auto" w:fill="C2D69B" w:themeFill="accent3" w:themeFillTint="99"/>
            <w:hideMark/>
          </w:tcPr>
          <w:p w:rsidR="008B75ED" w:rsidRPr="00095931" w:rsidRDefault="008B75ED" w:rsidP="008B75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sz w:val="28"/>
                <w:szCs w:val="28"/>
                <w:lang w:eastAsia="el-GR"/>
              </w:rPr>
              <w:t> </w:t>
            </w:r>
          </w:p>
          <w:p w:rsidR="008B75ED" w:rsidRPr="00095931" w:rsidRDefault="008B75ED" w:rsidP="008B75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sz w:val="28"/>
                <w:szCs w:val="28"/>
                <w:lang w:eastAsia="el-GR"/>
              </w:rPr>
              <w:t>Πίτ</w:t>
            </w:r>
            <w:r w:rsidR="00AC6446">
              <w:rPr>
                <w:rFonts w:eastAsia="Times New Roman" w:cstheme="minorHAnsi"/>
                <w:b/>
                <w:sz w:val="28"/>
                <w:szCs w:val="28"/>
                <w:lang w:eastAsia="el-GR"/>
              </w:rPr>
              <w:t>α σπανακόπιτα , σπανακολαδόπιτα</w:t>
            </w:r>
            <w:bookmarkStart w:id="0" w:name="_GoBack"/>
            <w:bookmarkEnd w:id="0"/>
            <w:r w:rsidRPr="00095931">
              <w:rPr>
                <w:rFonts w:eastAsia="Times New Roman" w:cstheme="minorHAnsi"/>
                <w:b/>
                <w:sz w:val="28"/>
                <w:szCs w:val="28"/>
                <w:lang w:eastAsia="el-GR"/>
              </w:rPr>
              <w:t>.</w:t>
            </w:r>
          </w:p>
        </w:tc>
      </w:tr>
      <w:tr w:rsidR="008B75ED" w:rsidRPr="00095931" w:rsidTr="00095931">
        <w:trPr>
          <w:trHeight w:val="185"/>
          <w:tblCellSpacing w:w="0" w:type="dxa"/>
        </w:trPr>
        <w:tc>
          <w:tcPr>
            <w:tcW w:w="0" w:type="auto"/>
            <w:shd w:val="clear" w:color="auto" w:fill="C2D69B" w:themeFill="accent3" w:themeFillTint="99"/>
            <w:hideMark/>
          </w:tcPr>
          <w:p w:rsidR="008B75ED" w:rsidRDefault="008B75ED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</w:p>
          <w:p w:rsidR="00AC6446" w:rsidRPr="00095931" w:rsidRDefault="00AC6446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</w:p>
        </w:tc>
      </w:tr>
      <w:tr w:rsidR="00095931" w:rsidRPr="00095931" w:rsidTr="00095931">
        <w:trPr>
          <w:trHeight w:val="869"/>
          <w:tblCellSpacing w:w="0" w:type="dxa"/>
        </w:trPr>
        <w:tc>
          <w:tcPr>
            <w:tcW w:w="0" w:type="auto"/>
            <w:shd w:val="clear" w:color="auto" w:fill="C2D69B" w:themeFill="accent3" w:themeFillTint="99"/>
            <w:hideMark/>
          </w:tcPr>
          <w:p w:rsidR="00095931" w:rsidRPr="00095931" w:rsidRDefault="00095931" w:rsidP="0009593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  <w:t>Ο παπάς ο παχύς έφαγε παχιά φακή.</w:t>
            </w:r>
          </w:p>
          <w:p w:rsidR="00095931" w:rsidRDefault="00095931" w:rsidP="000959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  <w:t>Γιατ</w:t>
            </w:r>
            <w:r w:rsidR="00AC6446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  <w:t>ί , παπά παχύ έφαγες παχιά φακή</w:t>
            </w:r>
            <w:r w:rsidRPr="00095931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  <w:t>;</w:t>
            </w:r>
          </w:p>
          <w:p w:rsidR="00AC6446" w:rsidRDefault="00AC6446" w:rsidP="000959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</w:pPr>
          </w:p>
          <w:p w:rsidR="00AC6446" w:rsidRPr="00095931" w:rsidRDefault="00AC6446" w:rsidP="0009593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</w:p>
        </w:tc>
      </w:tr>
      <w:tr w:rsidR="00095931" w:rsidRPr="00095931" w:rsidTr="00095931">
        <w:trPr>
          <w:trHeight w:val="2734"/>
          <w:tblCellSpacing w:w="0" w:type="dxa"/>
        </w:trPr>
        <w:tc>
          <w:tcPr>
            <w:tcW w:w="0" w:type="auto"/>
            <w:shd w:val="clear" w:color="auto" w:fill="C2D69B" w:themeFill="accent3" w:themeFillTint="99"/>
            <w:hideMark/>
          </w:tcPr>
          <w:p w:rsidR="00095931" w:rsidRPr="00095931" w:rsidRDefault="00095931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sz w:val="28"/>
                <w:szCs w:val="28"/>
                <w:lang w:eastAsia="el-GR"/>
              </w:rPr>
              <w:t>Η συκιά μας η διπλή ,</w:t>
            </w:r>
          </w:p>
          <w:p w:rsidR="00095931" w:rsidRPr="00095931" w:rsidRDefault="00095931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sz w:val="28"/>
                <w:szCs w:val="28"/>
                <w:lang w:eastAsia="el-GR"/>
              </w:rPr>
              <w:t>η διπλογυρι-γυριστή</w:t>
            </w:r>
          </w:p>
          <w:p w:rsidR="00095931" w:rsidRPr="00095931" w:rsidRDefault="00095931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sz w:val="28"/>
                <w:szCs w:val="28"/>
                <w:lang w:eastAsia="el-GR"/>
              </w:rPr>
              <w:t>κάνει τα σύκα τα διπλά ,</w:t>
            </w:r>
          </w:p>
          <w:p w:rsidR="00095931" w:rsidRPr="00095931" w:rsidRDefault="00095931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sz w:val="28"/>
                <w:szCs w:val="28"/>
                <w:lang w:eastAsia="el-GR"/>
              </w:rPr>
              <w:t>τα διπλογυρι-γυριστά .</w:t>
            </w:r>
          </w:p>
          <w:p w:rsidR="00095931" w:rsidRPr="00095931" w:rsidRDefault="00095931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sz w:val="28"/>
                <w:szCs w:val="28"/>
                <w:lang w:eastAsia="el-GR"/>
              </w:rPr>
              <w:t>Πάει ο σκύλος , ο διπλός ,</w:t>
            </w:r>
          </w:p>
          <w:p w:rsidR="00095931" w:rsidRPr="00095931" w:rsidRDefault="00095931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sz w:val="28"/>
                <w:szCs w:val="28"/>
                <w:lang w:eastAsia="el-GR"/>
              </w:rPr>
              <w:t>ο διπλογυρι-γυριστός ,</w:t>
            </w:r>
          </w:p>
          <w:p w:rsidR="00095931" w:rsidRPr="00095931" w:rsidRDefault="00095931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sz w:val="28"/>
                <w:szCs w:val="28"/>
                <w:lang w:eastAsia="el-GR"/>
              </w:rPr>
              <w:t>να φάει τα σύκα τα διπλά,</w:t>
            </w:r>
          </w:p>
          <w:p w:rsidR="00095931" w:rsidRPr="00095931" w:rsidRDefault="00095931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sz w:val="28"/>
                <w:szCs w:val="28"/>
                <w:lang w:eastAsia="el-GR"/>
              </w:rPr>
              <w:t>τα διπλογυρι-γυριστά.</w:t>
            </w:r>
          </w:p>
        </w:tc>
      </w:tr>
      <w:tr w:rsidR="008B75ED" w:rsidRPr="00095931" w:rsidTr="00095931">
        <w:trPr>
          <w:trHeight w:val="185"/>
          <w:tblCellSpacing w:w="0" w:type="dxa"/>
        </w:trPr>
        <w:tc>
          <w:tcPr>
            <w:tcW w:w="0" w:type="auto"/>
            <w:shd w:val="clear" w:color="auto" w:fill="C2D69B" w:themeFill="accent3" w:themeFillTint="99"/>
            <w:hideMark/>
          </w:tcPr>
          <w:p w:rsidR="008B75ED" w:rsidRDefault="008B75ED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</w:p>
          <w:p w:rsidR="00AC6446" w:rsidRPr="00095931" w:rsidRDefault="00AC6446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</w:p>
        </w:tc>
      </w:tr>
      <w:tr w:rsidR="00095931" w:rsidRPr="00095931" w:rsidTr="00095931">
        <w:trPr>
          <w:trHeight w:val="1894"/>
          <w:tblCellSpacing w:w="0" w:type="dxa"/>
        </w:trPr>
        <w:tc>
          <w:tcPr>
            <w:tcW w:w="0" w:type="auto"/>
            <w:shd w:val="clear" w:color="auto" w:fill="C2D69B" w:themeFill="accent3" w:themeFillTint="99"/>
            <w:hideMark/>
          </w:tcPr>
          <w:p w:rsidR="00095931" w:rsidRPr="00095931" w:rsidRDefault="00095931" w:rsidP="0009593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  <w:t>Έφαγα και χόρτασα,</w:t>
            </w:r>
          </w:p>
          <w:p w:rsidR="00095931" w:rsidRPr="00095931" w:rsidRDefault="00095931" w:rsidP="0009593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  <w:t>ζεστά ξερά</w:t>
            </w:r>
          </w:p>
          <w:p w:rsidR="00095931" w:rsidRPr="00095931" w:rsidRDefault="00095931" w:rsidP="0009593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  <w:t>σκαστά κουκιά,</w:t>
            </w:r>
          </w:p>
          <w:p w:rsidR="00095931" w:rsidRPr="00095931" w:rsidRDefault="00095931" w:rsidP="0009593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  <w:t>με τη ζεστή ξερή</w:t>
            </w:r>
          </w:p>
          <w:p w:rsidR="00095931" w:rsidRPr="00095931" w:rsidRDefault="00095931" w:rsidP="0009593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  <w:t>σκαστή κουτάλα .</w:t>
            </w:r>
          </w:p>
        </w:tc>
      </w:tr>
      <w:tr w:rsidR="008B75ED" w:rsidRPr="00095931" w:rsidTr="00095931">
        <w:trPr>
          <w:trHeight w:val="293"/>
          <w:tblCellSpacing w:w="0" w:type="dxa"/>
        </w:trPr>
        <w:tc>
          <w:tcPr>
            <w:tcW w:w="0" w:type="auto"/>
            <w:shd w:val="clear" w:color="auto" w:fill="C2D69B" w:themeFill="accent3" w:themeFillTint="99"/>
            <w:hideMark/>
          </w:tcPr>
          <w:p w:rsidR="008B75ED" w:rsidRPr="00095931" w:rsidRDefault="008B75ED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sz w:val="28"/>
                <w:szCs w:val="28"/>
                <w:lang w:eastAsia="el-GR"/>
              </w:rPr>
              <w:t>Νερό, λινάρι, νερολίναρο, νεροκαθαρολίναρο.</w:t>
            </w:r>
          </w:p>
        </w:tc>
      </w:tr>
      <w:tr w:rsidR="008B75ED" w:rsidRPr="00095931" w:rsidTr="00095931">
        <w:trPr>
          <w:trHeight w:val="185"/>
          <w:tblCellSpacing w:w="0" w:type="dxa"/>
        </w:trPr>
        <w:tc>
          <w:tcPr>
            <w:tcW w:w="0" w:type="auto"/>
            <w:shd w:val="clear" w:color="auto" w:fill="C2D69B" w:themeFill="accent3" w:themeFillTint="99"/>
            <w:hideMark/>
          </w:tcPr>
          <w:p w:rsidR="008B75ED" w:rsidRDefault="008B75ED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</w:p>
          <w:p w:rsidR="00AC6446" w:rsidRPr="00095931" w:rsidRDefault="00AC6446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</w:p>
        </w:tc>
      </w:tr>
      <w:tr w:rsidR="00095931" w:rsidRPr="00095931" w:rsidTr="00095931">
        <w:trPr>
          <w:trHeight w:val="2393"/>
          <w:tblCellSpacing w:w="0" w:type="dxa"/>
        </w:trPr>
        <w:tc>
          <w:tcPr>
            <w:tcW w:w="0" w:type="auto"/>
            <w:shd w:val="clear" w:color="auto" w:fill="C2D69B" w:themeFill="accent3" w:themeFillTint="99"/>
            <w:hideMark/>
          </w:tcPr>
          <w:p w:rsidR="00095931" w:rsidRPr="00095931" w:rsidRDefault="00095931" w:rsidP="0009593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  <w:t>Ο τζίτζιρας, ο μίντζιρας,</w:t>
            </w:r>
          </w:p>
          <w:p w:rsidR="00095931" w:rsidRPr="00095931" w:rsidRDefault="00095931" w:rsidP="0009593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  <w:t>ο τζιντζιμιντζιχόντζιρας,</w:t>
            </w:r>
          </w:p>
          <w:p w:rsidR="00095931" w:rsidRPr="00095931" w:rsidRDefault="00095931" w:rsidP="0009593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  <w:t>ανέβηκε στην τζιντζιριά,</w:t>
            </w:r>
          </w:p>
          <w:p w:rsidR="00095931" w:rsidRPr="00095931" w:rsidRDefault="00095931" w:rsidP="0009593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  <w:t>στη μιντζιριά,</w:t>
            </w:r>
          </w:p>
          <w:p w:rsidR="00095931" w:rsidRPr="00095931" w:rsidRDefault="00095931" w:rsidP="0009593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  <w:t>στην τζιντζιμιντζιχοντζιριά,</w:t>
            </w:r>
          </w:p>
          <w:p w:rsidR="00095931" w:rsidRPr="00095931" w:rsidRDefault="00095931" w:rsidP="0009593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  <w:t>να φάει τα τζίντζιρα, τα μίντζιρα,</w:t>
            </w:r>
          </w:p>
          <w:p w:rsidR="00095931" w:rsidRPr="00095931" w:rsidRDefault="00095931" w:rsidP="0009593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l-GR"/>
              </w:rPr>
              <w:t>τα τζιντζιμιντζιχόντζιρα.</w:t>
            </w:r>
          </w:p>
        </w:tc>
      </w:tr>
      <w:tr w:rsidR="008B75ED" w:rsidRPr="00095931" w:rsidTr="00095931">
        <w:trPr>
          <w:trHeight w:val="185"/>
          <w:tblCellSpacing w:w="0" w:type="dxa"/>
        </w:trPr>
        <w:tc>
          <w:tcPr>
            <w:tcW w:w="0" w:type="auto"/>
            <w:shd w:val="clear" w:color="auto" w:fill="C2D69B" w:themeFill="accent3" w:themeFillTint="99"/>
            <w:hideMark/>
          </w:tcPr>
          <w:p w:rsidR="008B75ED" w:rsidRDefault="008B75ED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</w:p>
          <w:p w:rsidR="00AC6446" w:rsidRPr="00095931" w:rsidRDefault="00AC6446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</w:p>
        </w:tc>
      </w:tr>
      <w:tr w:rsidR="00095931" w:rsidRPr="00095931" w:rsidTr="00AC6446">
        <w:trPr>
          <w:trHeight w:val="1062"/>
          <w:tblCellSpacing w:w="0" w:type="dxa"/>
        </w:trPr>
        <w:tc>
          <w:tcPr>
            <w:tcW w:w="0" w:type="auto"/>
            <w:shd w:val="clear" w:color="auto" w:fill="C2D69B" w:themeFill="accent3" w:themeFillTint="99"/>
            <w:hideMark/>
          </w:tcPr>
          <w:p w:rsidR="00095931" w:rsidRPr="00095931" w:rsidRDefault="00095931" w:rsidP="008B75E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el-GR"/>
              </w:rPr>
            </w:pPr>
            <w:r w:rsidRPr="00095931">
              <w:rPr>
                <w:rFonts w:eastAsia="Times New Roman" w:cstheme="minorHAnsi"/>
                <w:b/>
                <w:sz w:val="28"/>
                <w:szCs w:val="28"/>
                <w:lang w:eastAsia="el-GR"/>
              </w:rPr>
              <w:t>Έχω μια αμυγδαλιά , που κάνει</w:t>
            </w:r>
          </w:p>
          <w:p w:rsidR="00095931" w:rsidRPr="00095931" w:rsidRDefault="00095931" w:rsidP="00095931">
            <w:pPr>
              <w:shd w:val="clear" w:color="auto" w:fill="C2D69B" w:themeFill="accent3" w:themeFillTint="99"/>
              <w:rPr>
                <w:rFonts w:eastAsia="Times New Roman" w:cstheme="minorHAnsi"/>
                <w:b/>
                <w:color w:val="000000" w:themeColor="text1"/>
                <w:sz w:val="18"/>
                <w:lang w:eastAsia="el-G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l-GR"/>
              </w:rPr>
              <w:t xml:space="preserve">μύγδαλα , τσίγδαλα, </w:t>
            </w:r>
            <w:r w:rsidRPr="00095931">
              <w:rPr>
                <w:rFonts w:eastAsia="Times New Roman" w:cstheme="minorHAnsi"/>
                <w:b/>
                <w:color w:val="000000" w:themeColor="text1"/>
                <w:sz w:val="28"/>
                <w:szCs w:val="36"/>
                <w:lang w:eastAsia="el-GR"/>
              </w:rPr>
              <w:t>μυγδαλοτσιγδαλότσιγδα</w:t>
            </w:r>
            <w:r>
              <w:rPr>
                <w:rFonts w:eastAsia="Times New Roman" w:cstheme="minorHAnsi"/>
                <w:b/>
                <w:sz w:val="28"/>
                <w:szCs w:val="28"/>
                <w:lang w:eastAsia="el-GR"/>
              </w:rPr>
              <w:t>.</w:t>
            </w:r>
          </w:p>
        </w:tc>
      </w:tr>
    </w:tbl>
    <w:p w:rsidR="00212C68" w:rsidRDefault="00212C68"/>
    <w:sectPr w:rsidR="00212C68" w:rsidSect="0009593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75ED"/>
    <w:rsid w:val="00095931"/>
    <w:rsid w:val="00212C68"/>
    <w:rsid w:val="008B75ED"/>
    <w:rsid w:val="00915AE3"/>
    <w:rsid w:val="00A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902D"/>
  <w15:docId w15:val="{F6F5F6B0-8F96-4B3C-A482-E5AE67D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B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B7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ΑΛΕΞΑΝΔΡΑ</dc:creator>
  <cp:lastModifiedBy>User</cp:lastModifiedBy>
  <cp:revision>2</cp:revision>
  <dcterms:created xsi:type="dcterms:W3CDTF">2013-08-21T20:35:00Z</dcterms:created>
  <dcterms:modified xsi:type="dcterms:W3CDTF">2020-11-21T23:10:00Z</dcterms:modified>
</cp:coreProperties>
</file>