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67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6632"/>
        <w:gridCol w:w="155"/>
      </w:tblGrid>
      <w:tr w:rsidR="00E5146B" w:rsidRPr="00E5146B" w14:paraId="1D04139A" w14:textId="77777777" w:rsidTr="004D35E8">
        <w:trPr>
          <w:trHeight w:val="5752"/>
        </w:trPr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AC860" w14:textId="32175A98" w:rsidR="00E5146B" w:rsidRPr="00E5146B" w:rsidRDefault="00E5146B" w:rsidP="009C70A4">
            <w:pPr>
              <w:spacing w:after="0" w:line="240" w:lineRule="auto"/>
              <w:jc w:val="both"/>
              <w:rPr>
                <w:rFonts w:eastAsia="Times New Roman" w:cs="Times New Roman"/>
                <w:color w:val="B12E15"/>
                <w:sz w:val="24"/>
                <w:szCs w:val="24"/>
                <w:lang w:eastAsia="el-GR"/>
              </w:rPr>
            </w:pPr>
          </w:p>
          <w:p w14:paraId="06B5CA45" w14:textId="77777777" w:rsidR="00E5146B" w:rsidRPr="00E5146B" w:rsidRDefault="00E5146B" w:rsidP="009C70A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</w:pPr>
            <w:r w:rsidRPr="00E5146B"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  <w:t>Οι αριθμοί: 0, 1, 2, 3, 4, 5, ..., 99, ..., 1000, ...λέγονται </w:t>
            </w:r>
            <w:r w:rsidRPr="003D63EC">
              <w:rPr>
                <w:rFonts w:eastAsia="Times New Roman" w:cs="Times New Roman"/>
                <w:b/>
                <w:bCs/>
                <w:color w:val="B12E15"/>
                <w:sz w:val="28"/>
                <w:szCs w:val="28"/>
                <w:bdr w:val="none" w:sz="0" w:space="0" w:color="auto" w:frame="1"/>
                <w:lang w:eastAsia="el-GR"/>
              </w:rPr>
              <w:t>φυσικοί αριθμοί</w:t>
            </w:r>
            <w:r w:rsidRPr="00E5146B"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</w:p>
          <w:p w14:paraId="20AC9467" w14:textId="2198B576" w:rsidR="00E5146B" w:rsidRPr="007D628B" w:rsidRDefault="00E5146B" w:rsidP="009C70A4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7D628B">
              <w:rPr>
                <w:rFonts w:asciiTheme="minorHAnsi" w:hAnsiTheme="minorHAnsi"/>
                <w:color w:val="000000"/>
              </w:rPr>
              <w:t>τη γραφή όλων των φυσικών αριθμών υπάρχουν δέκα ψηφία: 0, 1, 2, 3, 4, 5, 6, 7, 8, 9.</w:t>
            </w:r>
          </w:p>
          <w:p w14:paraId="17C5E70C" w14:textId="44FB5934" w:rsidR="00E5146B" w:rsidRDefault="00E5146B" w:rsidP="009C70A4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7D628B">
              <w:rPr>
                <w:rFonts w:asciiTheme="minorHAnsi" w:hAnsiTheme="minorHAnsi"/>
                <w:color w:val="000000"/>
              </w:rPr>
              <w:t xml:space="preserve">Το ίδιο ψηφίο, ανάλογα με τη </w:t>
            </w:r>
            <w:r w:rsidRPr="009C70A4">
              <w:rPr>
                <w:rFonts w:asciiTheme="minorHAnsi" w:hAnsiTheme="minorHAnsi"/>
                <w:b/>
                <w:bCs/>
              </w:rPr>
              <w:t>θέση</w:t>
            </w:r>
            <w:r w:rsidRPr="009C70A4">
              <w:rPr>
                <w:rFonts w:asciiTheme="minorHAnsi" w:hAnsiTheme="minorHAnsi"/>
              </w:rPr>
              <w:t xml:space="preserve"> </w:t>
            </w:r>
            <w:r w:rsidRPr="007D628B">
              <w:rPr>
                <w:rFonts w:asciiTheme="minorHAnsi" w:hAnsiTheme="minorHAnsi"/>
                <w:color w:val="000000"/>
              </w:rPr>
              <w:t>του στον αριθμό, δηλώνει μονάδες, δεκάδες, εκατοντάδες, χιλιάδες κ.λπ.</w:t>
            </w:r>
          </w:p>
          <w:p w14:paraId="7999ED83" w14:textId="3FDAEFBA" w:rsidR="00257459" w:rsidRDefault="00257459" w:rsidP="009C70A4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Ξεκινώ από το τελευταίο ψηφίο να βάζω</w:t>
            </w:r>
            <w:r w:rsidRPr="00257459">
              <w:rPr>
                <w:rFonts w:asciiTheme="minorHAnsi" w:hAnsiTheme="minorHAnsi"/>
                <w:i/>
                <w:iCs/>
                <w:color w:val="00000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/>
              </w:rPr>
              <w:t>…</w:t>
            </w:r>
            <w:r w:rsidRPr="00257459">
              <w:rPr>
                <w:rFonts w:asciiTheme="minorHAnsi" w:hAnsiTheme="minorHAnsi"/>
                <w:i/>
                <w:iCs/>
                <w:color w:val="ED7D31" w:themeColor="accent2"/>
                <w:sz w:val="22"/>
                <w:szCs w:val="22"/>
              </w:rPr>
              <w:t>Χ</w:t>
            </w:r>
            <w:r w:rsidRPr="00257459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Ε</w:t>
            </w:r>
            <w:r w:rsidRPr="00257459">
              <w:rPr>
                <w:rFonts w:asciiTheme="minorHAnsi" w:hAnsiTheme="minorHAnsi"/>
                <w:i/>
                <w:iCs/>
                <w:color w:val="00B050"/>
                <w:sz w:val="22"/>
                <w:szCs w:val="22"/>
              </w:rPr>
              <w:t>Δ</w:t>
            </w:r>
            <w:r w:rsidRPr="00257459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Μ</w:t>
            </w:r>
          </w:p>
          <w:p w14:paraId="4D2B8B36" w14:textId="7BCEC66A" w:rsidR="00257459" w:rsidRPr="009C70A4" w:rsidRDefault="00257459" w:rsidP="009C70A4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i/>
                <w:iCs/>
              </w:rPr>
            </w:pPr>
            <w:bookmarkStart w:id="0" w:name="_Hlk36627030"/>
            <w:r>
              <w:rPr>
                <w:rFonts w:asciiTheme="minorHAnsi" w:hAnsiTheme="minorHAnsi"/>
                <w:i/>
                <w:iCs/>
                <w:color w:val="FF0000"/>
              </w:rPr>
              <w:t>Μονάδες</w:t>
            </w:r>
            <w:bookmarkEnd w:id="0"/>
            <w:r w:rsidR="009C70A4">
              <w:rPr>
                <w:rFonts w:asciiTheme="minorHAnsi" w:hAnsiTheme="minorHAnsi"/>
                <w:i/>
                <w:iCs/>
                <w:color w:val="FF0000"/>
              </w:rPr>
              <w:t>,</w:t>
            </w:r>
            <w:r>
              <w:rPr>
                <w:rFonts w:asciiTheme="minorHAnsi" w:hAnsiTheme="minorHAnsi"/>
                <w:i/>
                <w:iCs/>
                <w:color w:val="FF0000"/>
              </w:rPr>
              <w:t xml:space="preserve"> </w:t>
            </w:r>
            <w:bookmarkStart w:id="1" w:name="_Hlk36627108"/>
            <w:r w:rsidRPr="00257459">
              <w:rPr>
                <w:rFonts w:asciiTheme="minorHAnsi" w:hAnsiTheme="minorHAnsi"/>
                <w:i/>
                <w:iCs/>
                <w:color w:val="70AD47" w:themeColor="accent6"/>
              </w:rPr>
              <w:t>Δεκάδες</w:t>
            </w:r>
            <w:bookmarkEnd w:id="1"/>
            <w:r w:rsidR="009C70A4">
              <w:rPr>
                <w:rFonts w:asciiTheme="minorHAnsi" w:hAnsiTheme="minorHAnsi"/>
                <w:i/>
                <w:iCs/>
                <w:color w:val="70AD47" w:themeColor="accent6"/>
              </w:rPr>
              <w:t>,</w:t>
            </w:r>
            <w:r w:rsidRPr="00257459">
              <w:rPr>
                <w:rFonts w:asciiTheme="minorHAnsi" w:hAnsiTheme="minorHAnsi"/>
                <w:i/>
                <w:iCs/>
                <w:color w:val="70AD47" w:themeColor="accent6"/>
              </w:rPr>
              <w:t xml:space="preserve"> </w:t>
            </w:r>
            <w:bookmarkStart w:id="2" w:name="_Hlk36627157"/>
            <w:r w:rsidRPr="00257459">
              <w:rPr>
                <w:rFonts w:asciiTheme="minorHAnsi" w:hAnsiTheme="minorHAnsi"/>
                <w:i/>
                <w:iCs/>
                <w:color w:val="7030A0"/>
              </w:rPr>
              <w:t>Εκατοντάδες</w:t>
            </w:r>
            <w:bookmarkEnd w:id="2"/>
            <w:r w:rsidR="009C70A4">
              <w:rPr>
                <w:rFonts w:asciiTheme="minorHAnsi" w:hAnsiTheme="minorHAnsi"/>
                <w:i/>
                <w:iCs/>
                <w:color w:val="7030A0"/>
              </w:rPr>
              <w:t>,</w:t>
            </w:r>
            <w:r w:rsidRPr="00257459">
              <w:rPr>
                <w:rFonts w:asciiTheme="minorHAnsi" w:hAnsiTheme="minorHAnsi"/>
                <w:i/>
                <w:iCs/>
                <w:color w:val="7030A0"/>
              </w:rPr>
              <w:t xml:space="preserve"> </w:t>
            </w:r>
            <w:r w:rsidRPr="00257459">
              <w:rPr>
                <w:rFonts w:asciiTheme="minorHAnsi" w:hAnsiTheme="minorHAnsi"/>
                <w:i/>
                <w:iCs/>
                <w:color w:val="ED7D31" w:themeColor="accent2"/>
              </w:rPr>
              <w:t>Χιλιάδες</w:t>
            </w:r>
            <w:r w:rsidR="009C70A4">
              <w:rPr>
                <w:rFonts w:asciiTheme="minorHAnsi" w:hAnsiTheme="minorHAnsi"/>
                <w:i/>
                <w:iCs/>
                <w:color w:val="ED7D31" w:themeColor="accent2"/>
              </w:rPr>
              <w:t>,</w:t>
            </w:r>
            <w:r w:rsidRPr="00257459">
              <w:rPr>
                <w:rFonts w:asciiTheme="minorHAnsi" w:hAnsiTheme="minorHAnsi"/>
                <w:i/>
                <w:iCs/>
                <w:color w:val="ED7D31" w:themeColor="accent2"/>
              </w:rPr>
              <w:t xml:space="preserve"> </w:t>
            </w:r>
            <w:r w:rsidRPr="00257459">
              <w:rPr>
                <w:rFonts w:asciiTheme="minorHAnsi" w:hAnsiTheme="minorHAnsi"/>
                <w:i/>
                <w:iCs/>
                <w:color w:val="00B0F0"/>
              </w:rPr>
              <w:t>Δεκάδες Χιλιάδες</w:t>
            </w:r>
            <w:r w:rsidR="009C70A4">
              <w:rPr>
                <w:rFonts w:asciiTheme="minorHAnsi" w:hAnsiTheme="minorHAnsi"/>
                <w:i/>
                <w:iCs/>
                <w:color w:val="00B0F0"/>
              </w:rPr>
              <w:t>,</w:t>
            </w:r>
            <w:r w:rsidRPr="00257459">
              <w:rPr>
                <w:rFonts w:asciiTheme="minorHAnsi" w:hAnsiTheme="minorHAnsi"/>
                <w:i/>
                <w:iCs/>
                <w:color w:val="00B0F0"/>
              </w:rPr>
              <w:t xml:space="preserve"> </w:t>
            </w:r>
            <w:r w:rsidRPr="009C70A4">
              <w:rPr>
                <w:rFonts w:asciiTheme="minorHAnsi" w:hAnsiTheme="minorHAnsi"/>
                <w:i/>
                <w:iCs/>
                <w:color w:val="385623" w:themeColor="accent6" w:themeShade="80"/>
              </w:rPr>
              <w:t>Εκατοντάδες Χιλιάδες</w:t>
            </w:r>
            <w:r w:rsidR="009C70A4">
              <w:rPr>
                <w:rFonts w:asciiTheme="minorHAnsi" w:hAnsiTheme="minorHAnsi"/>
                <w:i/>
                <w:iCs/>
                <w:color w:val="385623" w:themeColor="accent6" w:themeShade="80"/>
              </w:rPr>
              <w:t>,</w:t>
            </w:r>
            <w:r w:rsidRPr="009C70A4">
              <w:rPr>
                <w:rFonts w:asciiTheme="minorHAnsi" w:hAnsiTheme="minorHAnsi"/>
                <w:i/>
                <w:iCs/>
                <w:color w:val="385623" w:themeColor="accent6" w:themeShade="80"/>
              </w:rPr>
              <w:t xml:space="preserve"> </w:t>
            </w:r>
            <w:r w:rsidRPr="009C70A4">
              <w:rPr>
                <w:rFonts w:asciiTheme="minorHAnsi" w:hAnsiTheme="minorHAnsi"/>
                <w:i/>
                <w:iCs/>
                <w:color w:val="C00000"/>
              </w:rPr>
              <w:t>Εκατομμύρια</w:t>
            </w:r>
            <w:r w:rsidR="009C70A4">
              <w:rPr>
                <w:rFonts w:asciiTheme="minorHAnsi" w:hAnsiTheme="minorHAnsi"/>
                <w:i/>
                <w:iCs/>
                <w:color w:val="C00000"/>
              </w:rPr>
              <w:t>,</w:t>
            </w:r>
            <w:r w:rsidRPr="009C70A4">
              <w:rPr>
                <w:rFonts w:asciiTheme="minorHAnsi" w:hAnsiTheme="minorHAnsi"/>
                <w:i/>
                <w:iCs/>
                <w:color w:val="C00000"/>
              </w:rPr>
              <w:t xml:space="preserve"> </w:t>
            </w:r>
            <w:r w:rsidRPr="009C70A4">
              <w:rPr>
                <w:rFonts w:asciiTheme="minorHAnsi" w:hAnsiTheme="minorHAnsi"/>
                <w:i/>
                <w:iCs/>
              </w:rPr>
              <w:t>Δεκάδες Εκατομμύρια</w:t>
            </w:r>
            <w:r w:rsidR="009C70A4">
              <w:rPr>
                <w:rFonts w:asciiTheme="minorHAnsi" w:hAnsiTheme="minorHAnsi"/>
                <w:i/>
                <w:iCs/>
              </w:rPr>
              <w:t>,</w:t>
            </w:r>
            <w:r w:rsidRPr="009C70A4">
              <w:rPr>
                <w:rFonts w:asciiTheme="minorHAnsi" w:hAnsiTheme="minorHAnsi"/>
                <w:i/>
                <w:iCs/>
              </w:rPr>
              <w:t xml:space="preserve"> Εκατοντάδες Εκατομμύρια  …</w:t>
            </w:r>
          </w:p>
          <w:p w14:paraId="46F6DD96" w14:textId="77777777" w:rsidR="007D628B" w:rsidRPr="007D628B" w:rsidRDefault="007D628B" w:rsidP="009C70A4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Π.χ. </w:t>
            </w:r>
          </w:p>
          <w:tbl>
            <w:tblPr>
              <w:tblStyle w:val="a5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1592"/>
              <w:gridCol w:w="1600"/>
              <w:gridCol w:w="1615"/>
              <w:gridCol w:w="1664"/>
            </w:tblGrid>
            <w:tr w:rsidR="007D628B" w14:paraId="0B9BABC0" w14:textId="77777777" w:rsidTr="004D35E8">
              <w:trPr>
                <w:trHeight w:val="459"/>
              </w:trPr>
              <w:tc>
                <w:tcPr>
                  <w:tcW w:w="1592" w:type="dxa"/>
                </w:tcPr>
                <w:p w14:paraId="5BD282EB" w14:textId="02CE9614" w:rsidR="007D628B" w:rsidRPr="007D628B" w:rsidRDefault="007D628B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7D628B">
                    <w:rPr>
                      <w:rFonts w:asciiTheme="minorHAnsi" w:hAnsiTheme="minorHAnsi"/>
                      <w:color w:val="ED7D31" w:themeColor="accent2"/>
                      <w:sz w:val="22"/>
                      <w:szCs w:val="22"/>
                    </w:rPr>
                    <w:t>Χ</w:t>
                  </w:r>
                  <w:r w:rsidRPr="007D628B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Ε</w:t>
                  </w:r>
                  <w:r w:rsidRPr="007D628B">
                    <w:rPr>
                      <w:rFonts w:asciiTheme="minorHAnsi" w:hAnsiTheme="minorHAnsi"/>
                      <w:color w:val="00B050"/>
                      <w:sz w:val="22"/>
                      <w:szCs w:val="22"/>
                    </w:rPr>
                    <w:t>Δ</w:t>
                  </w:r>
                  <w:r w:rsidRPr="007D628B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Μ</w:t>
                  </w:r>
                </w:p>
              </w:tc>
              <w:tc>
                <w:tcPr>
                  <w:tcW w:w="1600" w:type="dxa"/>
                </w:tcPr>
                <w:p w14:paraId="35F5484A" w14:textId="741D6F81" w:rsidR="007D628B" w:rsidRDefault="007D628B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7D628B">
                    <w:rPr>
                      <w:rFonts w:asciiTheme="minorHAnsi" w:hAnsiTheme="minorHAnsi"/>
                      <w:color w:val="00B0F0"/>
                      <w:sz w:val="22"/>
                      <w:szCs w:val="22"/>
                    </w:rPr>
                    <w:t>ΔΧ</w:t>
                  </w:r>
                  <w:r w:rsidRPr="007D628B">
                    <w:rPr>
                      <w:rFonts w:asciiTheme="minorHAnsi" w:hAnsiTheme="minorHAnsi"/>
                      <w:color w:val="ED7D31" w:themeColor="accent2"/>
                      <w:sz w:val="22"/>
                      <w:szCs w:val="22"/>
                    </w:rPr>
                    <w:t>Χ</w:t>
                  </w:r>
                  <w:r w:rsidRPr="007D628B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Ε</w:t>
                  </w:r>
                  <w:r w:rsidRPr="007D628B">
                    <w:rPr>
                      <w:rFonts w:asciiTheme="minorHAnsi" w:hAnsiTheme="minorHAnsi"/>
                      <w:color w:val="00B050"/>
                      <w:sz w:val="22"/>
                      <w:szCs w:val="22"/>
                    </w:rPr>
                    <w:t>Δ</w:t>
                  </w:r>
                  <w:r w:rsidRPr="007D628B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Μ</w:t>
                  </w:r>
                </w:p>
              </w:tc>
              <w:tc>
                <w:tcPr>
                  <w:tcW w:w="1615" w:type="dxa"/>
                </w:tcPr>
                <w:p w14:paraId="1DE30D56" w14:textId="2A59410A" w:rsidR="007D628B" w:rsidRDefault="007D628B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7D628B">
                    <w:rPr>
                      <w:rFonts w:asciiTheme="minorHAnsi" w:hAnsiTheme="minorHAnsi"/>
                      <w:color w:val="385623" w:themeColor="accent6" w:themeShade="80"/>
                      <w:sz w:val="22"/>
                      <w:szCs w:val="22"/>
                    </w:rPr>
                    <w:t>ΕΧ</w:t>
                  </w:r>
                  <w:r w:rsidRPr="007D628B">
                    <w:rPr>
                      <w:rFonts w:asciiTheme="minorHAnsi" w:hAnsiTheme="minorHAnsi"/>
                      <w:color w:val="00B0F0"/>
                      <w:sz w:val="22"/>
                      <w:szCs w:val="22"/>
                    </w:rPr>
                    <w:t>ΔΧ</w:t>
                  </w:r>
                  <w:r w:rsidRPr="007D628B">
                    <w:rPr>
                      <w:rFonts w:asciiTheme="minorHAnsi" w:hAnsiTheme="minorHAnsi"/>
                      <w:color w:val="ED7D31" w:themeColor="accent2"/>
                      <w:sz w:val="22"/>
                      <w:szCs w:val="22"/>
                    </w:rPr>
                    <w:t>Χ</w:t>
                  </w:r>
                  <w:r w:rsidRPr="007D628B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Ε</w:t>
                  </w:r>
                  <w:r w:rsidRPr="007D628B">
                    <w:rPr>
                      <w:rFonts w:asciiTheme="minorHAnsi" w:hAnsiTheme="minorHAnsi"/>
                      <w:color w:val="00B050"/>
                      <w:sz w:val="22"/>
                      <w:szCs w:val="22"/>
                    </w:rPr>
                    <w:t>Δ</w:t>
                  </w:r>
                  <w:r w:rsidRPr="007D628B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Μ</w:t>
                  </w:r>
                </w:p>
              </w:tc>
              <w:tc>
                <w:tcPr>
                  <w:tcW w:w="1664" w:type="dxa"/>
                </w:tcPr>
                <w:p w14:paraId="2A83568A" w14:textId="4A2C33BC" w:rsidR="007D628B" w:rsidRDefault="007D628B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257459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Ε</w:t>
                  </w:r>
                  <w:r w:rsidRPr="007D628B">
                    <w:rPr>
                      <w:rFonts w:asciiTheme="minorHAnsi" w:hAnsiTheme="minorHAnsi"/>
                      <w:color w:val="385623" w:themeColor="accent6" w:themeShade="80"/>
                      <w:sz w:val="22"/>
                      <w:szCs w:val="22"/>
                    </w:rPr>
                    <w:t>ΕΧ</w:t>
                  </w:r>
                  <w:r w:rsidRPr="007D628B">
                    <w:rPr>
                      <w:rFonts w:asciiTheme="minorHAnsi" w:hAnsiTheme="minorHAnsi"/>
                      <w:color w:val="00B0F0"/>
                      <w:sz w:val="22"/>
                      <w:szCs w:val="22"/>
                    </w:rPr>
                    <w:t>ΔΧ</w:t>
                  </w:r>
                  <w:r w:rsidRPr="007D628B">
                    <w:rPr>
                      <w:rFonts w:asciiTheme="minorHAnsi" w:hAnsiTheme="minorHAnsi"/>
                      <w:color w:val="ED7D31" w:themeColor="accent2"/>
                      <w:sz w:val="22"/>
                      <w:szCs w:val="22"/>
                    </w:rPr>
                    <w:t>Χ</w:t>
                  </w:r>
                  <w:r w:rsidRPr="007D628B">
                    <w:rPr>
                      <w:rFonts w:asciiTheme="minorHAnsi" w:hAnsiTheme="minorHAnsi"/>
                      <w:color w:val="7030A0"/>
                      <w:sz w:val="22"/>
                      <w:szCs w:val="22"/>
                    </w:rPr>
                    <w:t>Ε</w:t>
                  </w:r>
                  <w:r w:rsidRPr="007D628B">
                    <w:rPr>
                      <w:rFonts w:asciiTheme="minorHAnsi" w:hAnsiTheme="minorHAnsi"/>
                      <w:color w:val="00B050"/>
                      <w:sz w:val="22"/>
                      <w:szCs w:val="22"/>
                    </w:rPr>
                    <w:t>Δ</w:t>
                  </w:r>
                  <w:r w:rsidRPr="007D628B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Μ</w:t>
                  </w:r>
                </w:p>
              </w:tc>
            </w:tr>
            <w:tr w:rsidR="007D628B" w14:paraId="3CAA0929" w14:textId="77777777" w:rsidTr="004D35E8">
              <w:trPr>
                <w:trHeight w:val="513"/>
              </w:trPr>
              <w:tc>
                <w:tcPr>
                  <w:tcW w:w="1592" w:type="dxa"/>
                </w:tcPr>
                <w:p w14:paraId="6E18A064" w14:textId="4B966037" w:rsidR="007D628B" w:rsidRPr="007D628B" w:rsidRDefault="007D628B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</w:pPr>
                  <w:r w:rsidRPr="007D628B"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  <w:t>1</w:t>
                  </w:r>
                  <w:r w:rsidR="00257459"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  <w:t>.</w:t>
                  </w:r>
                  <w:r w:rsidRPr="007D628B"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  <w:t>345</w:t>
                  </w:r>
                </w:p>
              </w:tc>
              <w:tc>
                <w:tcPr>
                  <w:tcW w:w="1600" w:type="dxa"/>
                </w:tcPr>
                <w:p w14:paraId="41CE0CA5" w14:textId="4497BD4C" w:rsidR="007D628B" w:rsidRPr="00257459" w:rsidRDefault="00257459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center"/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</w:pPr>
                  <w:r w:rsidRPr="00257459"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  <w:t>43.679</w:t>
                  </w:r>
                </w:p>
              </w:tc>
              <w:tc>
                <w:tcPr>
                  <w:tcW w:w="1615" w:type="dxa"/>
                </w:tcPr>
                <w:p w14:paraId="18C7FA93" w14:textId="3DA80137" w:rsidR="007D628B" w:rsidRPr="00257459" w:rsidRDefault="00257459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center"/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</w:pPr>
                  <w:r w:rsidRPr="00257459"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  <w:t>204.381</w:t>
                  </w:r>
                </w:p>
              </w:tc>
              <w:tc>
                <w:tcPr>
                  <w:tcW w:w="1664" w:type="dxa"/>
                </w:tcPr>
                <w:p w14:paraId="4AE48AB4" w14:textId="16B885CA" w:rsidR="007D628B" w:rsidRPr="00257459" w:rsidRDefault="00257459" w:rsidP="003D63EC">
                  <w:pPr>
                    <w:pStyle w:val="Web"/>
                    <w:framePr w:hSpace="180" w:wrap="around" w:vAnchor="text" w:hAnchor="text" w:xAlign="center" w:y="1"/>
                    <w:spacing w:before="0" w:beforeAutospacing="0" w:after="240" w:afterAutospacing="0"/>
                    <w:suppressOverlap/>
                    <w:jc w:val="center"/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</w:pPr>
                  <w:r w:rsidRPr="00257459">
                    <w:rPr>
                      <w:rFonts w:asciiTheme="minorHAnsi" w:hAnsiTheme="minorHAnsi"/>
                      <w:color w:val="000000"/>
                      <w:sz w:val="28"/>
                      <w:szCs w:val="28"/>
                    </w:rPr>
                    <w:t>1.657.025</w:t>
                  </w:r>
                </w:p>
              </w:tc>
            </w:tr>
          </w:tbl>
          <w:p w14:paraId="4CCF591E" w14:textId="6426FE4E" w:rsidR="007D628B" w:rsidRPr="007D628B" w:rsidRDefault="007D628B" w:rsidP="009C70A4">
            <w:pPr>
              <w:pStyle w:val="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000000"/>
              </w:rPr>
            </w:pPr>
          </w:p>
          <w:p w14:paraId="071D5FCF" w14:textId="3252F790" w:rsidR="00E5146B" w:rsidRPr="00E5146B" w:rsidRDefault="00E5146B" w:rsidP="009C70A4">
            <w:pPr>
              <w:spacing w:after="2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13828" w14:textId="77777777" w:rsidR="00E5146B" w:rsidRPr="00E5146B" w:rsidRDefault="00E5146B" w:rsidP="009C70A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CE65F18" w14:textId="5680FD69" w:rsidR="00DA6BB3" w:rsidRDefault="00DA6BB3" w:rsidP="009C70A4"/>
    <w:p w14:paraId="2D869517" w14:textId="1F125512" w:rsidR="009C70A4" w:rsidRPr="009C70A4" w:rsidRDefault="009C70A4" w:rsidP="009C70A4"/>
    <w:p w14:paraId="1D56527B" w14:textId="13A70257" w:rsidR="009C70A4" w:rsidRPr="009C70A4" w:rsidRDefault="009C70A4" w:rsidP="009C70A4"/>
    <w:p w14:paraId="09118C4A" w14:textId="013FADB5" w:rsidR="009C70A4" w:rsidRPr="009C70A4" w:rsidRDefault="009C70A4" w:rsidP="009C70A4"/>
    <w:p w14:paraId="02F79C6D" w14:textId="7038A064" w:rsidR="009C70A4" w:rsidRPr="009C70A4" w:rsidRDefault="009C70A4" w:rsidP="009C70A4"/>
    <w:p w14:paraId="476E1AC4" w14:textId="6605BB3A" w:rsidR="009C70A4" w:rsidRPr="009C70A4" w:rsidRDefault="009C70A4" w:rsidP="009C70A4"/>
    <w:p w14:paraId="04EC7ABD" w14:textId="7F2D4FE4" w:rsidR="009C70A4" w:rsidRPr="009C70A4" w:rsidRDefault="009C70A4" w:rsidP="009C70A4">
      <w:bookmarkStart w:id="3" w:name="_GoBack"/>
      <w:bookmarkEnd w:id="3"/>
    </w:p>
    <w:p w14:paraId="085ED69E" w14:textId="395C1762" w:rsidR="009C70A4" w:rsidRPr="009C70A4" w:rsidRDefault="009C70A4" w:rsidP="009C70A4"/>
    <w:p w14:paraId="1CF9D5FB" w14:textId="3792CDAF" w:rsidR="009C70A4" w:rsidRPr="009C70A4" w:rsidRDefault="009C70A4" w:rsidP="009C70A4"/>
    <w:p w14:paraId="15E981B4" w14:textId="3A2182AD" w:rsidR="009C70A4" w:rsidRPr="009C70A4" w:rsidRDefault="009C70A4" w:rsidP="009C70A4"/>
    <w:p w14:paraId="329EE7BD" w14:textId="152CFCAE" w:rsidR="009C70A4" w:rsidRPr="009C70A4" w:rsidRDefault="009C70A4" w:rsidP="009C70A4"/>
    <w:p w14:paraId="79E64978" w14:textId="129D6B85" w:rsidR="009C70A4" w:rsidRPr="009C70A4" w:rsidRDefault="009C70A4" w:rsidP="009C70A4"/>
    <w:p w14:paraId="3C328896" w14:textId="79AEAFF7" w:rsidR="009C70A4" w:rsidRPr="009C70A4" w:rsidRDefault="009C70A4" w:rsidP="009C70A4"/>
    <w:p w14:paraId="3DA18FE4" w14:textId="7A19ECB9" w:rsidR="009C70A4" w:rsidRPr="009C70A4" w:rsidRDefault="009C70A4" w:rsidP="009C70A4"/>
    <w:p w14:paraId="4697EC56" w14:textId="4D527A6E" w:rsidR="009C70A4" w:rsidRDefault="009C70A4" w:rsidP="009C70A4"/>
    <w:p w14:paraId="702FA9F8" w14:textId="2CADA9B5" w:rsidR="009C70A4" w:rsidRDefault="009C70A4" w:rsidP="009C70A4">
      <w:pPr>
        <w:tabs>
          <w:tab w:val="left" w:pos="960"/>
        </w:tabs>
        <w:rPr>
          <w:i/>
          <w:iCs/>
          <w:sz w:val="28"/>
          <w:szCs w:val="28"/>
        </w:rPr>
      </w:pPr>
      <w:r w:rsidRPr="004D35E8">
        <w:rPr>
          <w:sz w:val="28"/>
          <w:szCs w:val="28"/>
        </w:rPr>
        <w:t xml:space="preserve">Στο τετράδιό μου κάνω κάθετα τις παρακάτω πράξεις: (ΠΡΟΣΟΧΗ! Βάζω </w:t>
      </w:r>
      <w:r w:rsidRPr="004D35E8">
        <w:rPr>
          <w:i/>
          <w:iCs/>
          <w:color w:val="FF0000"/>
          <w:sz w:val="28"/>
          <w:szCs w:val="28"/>
        </w:rPr>
        <w:t xml:space="preserve">Μονάδες  </w:t>
      </w:r>
      <w:r w:rsidRPr="004D35E8">
        <w:rPr>
          <w:sz w:val="28"/>
          <w:szCs w:val="28"/>
        </w:rPr>
        <w:t>κάτω από</w:t>
      </w:r>
      <w:r w:rsidRPr="004D35E8">
        <w:rPr>
          <w:color w:val="FF0000"/>
          <w:sz w:val="28"/>
          <w:szCs w:val="28"/>
        </w:rPr>
        <w:t xml:space="preserve"> </w:t>
      </w:r>
      <w:r w:rsidRPr="004D35E8">
        <w:rPr>
          <w:i/>
          <w:iCs/>
          <w:color w:val="FF0000"/>
          <w:sz w:val="28"/>
          <w:szCs w:val="28"/>
        </w:rPr>
        <w:t>Μονάδες</w:t>
      </w:r>
      <w:r w:rsidRPr="004D35E8">
        <w:rPr>
          <w:i/>
          <w:iCs/>
          <w:sz w:val="28"/>
          <w:szCs w:val="28"/>
        </w:rPr>
        <w:t xml:space="preserve">, </w:t>
      </w:r>
      <w:r w:rsidRPr="004D35E8">
        <w:rPr>
          <w:i/>
          <w:iCs/>
          <w:color w:val="70AD47" w:themeColor="accent6"/>
          <w:sz w:val="28"/>
          <w:szCs w:val="28"/>
        </w:rPr>
        <w:t xml:space="preserve">Δεκάδες </w:t>
      </w:r>
      <w:r w:rsidRPr="004D35E8">
        <w:rPr>
          <w:i/>
          <w:iCs/>
          <w:sz w:val="28"/>
          <w:szCs w:val="28"/>
        </w:rPr>
        <w:t xml:space="preserve">κάτω από </w:t>
      </w:r>
      <w:r w:rsidRPr="004D35E8">
        <w:rPr>
          <w:i/>
          <w:iCs/>
          <w:color w:val="70AD47" w:themeColor="accent6"/>
          <w:sz w:val="28"/>
          <w:szCs w:val="28"/>
        </w:rPr>
        <w:t xml:space="preserve">Δεκάδες </w:t>
      </w:r>
      <w:r w:rsidRPr="004D35E8">
        <w:rPr>
          <w:i/>
          <w:iCs/>
          <w:color w:val="7030A0"/>
          <w:sz w:val="28"/>
          <w:szCs w:val="28"/>
        </w:rPr>
        <w:t xml:space="preserve">Εκατοντάδες </w:t>
      </w:r>
      <w:r w:rsidRPr="004D35E8">
        <w:rPr>
          <w:i/>
          <w:iCs/>
          <w:sz w:val="28"/>
          <w:szCs w:val="28"/>
        </w:rPr>
        <w:t xml:space="preserve">κάτω από </w:t>
      </w:r>
      <w:r w:rsidRPr="004D35E8">
        <w:rPr>
          <w:i/>
          <w:iCs/>
          <w:color w:val="7030A0"/>
          <w:sz w:val="28"/>
          <w:szCs w:val="28"/>
        </w:rPr>
        <w:t>Εκατοντάδες</w:t>
      </w:r>
      <w:r w:rsidRPr="004D35E8">
        <w:rPr>
          <w:i/>
          <w:iCs/>
          <w:sz w:val="28"/>
          <w:szCs w:val="28"/>
        </w:rPr>
        <w:t>)</w:t>
      </w:r>
    </w:p>
    <w:p w14:paraId="1D544C50" w14:textId="68A7CC18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3.246 + 2.067 =</w:t>
      </w:r>
    </w:p>
    <w:p w14:paraId="084D9707" w14:textId="2B55C7BB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6.087 + 897 =</w:t>
      </w:r>
    </w:p>
    <w:p w14:paraId="2ABF14EF" w14:textId="36F86C08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27.564 + 8.688 =</w:t>
      </w:r>
    </w:p>
    <w:p w14:paraId="0D75A8F4" w14:textId="62B69DB8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140.696 + 98.534 =</w:t>
      </w:r>
    </w:p>
    <w:p w14:paraId="12CD8A5E" w14:textId="237E827E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951.658 + 68.262 =</w:t>
      </w:r>
    </w:p>
    <w:p w14:paraId="4760DCF6" w14:textId="6A09A441" w:rsidR="004D35E8" w:rsidRDefault="004D35E8" w:rsidP="009C70A4">
      <w:pPr>
        <w:tabs>
          <w:tab w:val="left" w:pos="960"/>
        </w:tabs>
        <w:rPr>
          <w:sz w:val="28"/>
          <w:szCs w:val="28"/>
        </w:rPr>
      </w:pPr>
    </w:p>
    <w:p w14:paraId="0EEF381E" w14:textId="5804443E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8.245 – 896 =</w:t>
      </w:r>
    </w:p>
    <w:p w14:paraId="36BAE028" w14:textId="3A26E873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54.632 – 2.798 =</w:t>
      </w:r>
    </w:p>
    <w:p w14:paraId="01B04A24" w14:textId="5ACAB8E3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360.214 – 24.375 =</w:t>
      </w:r>
    </w:p>
    <w:p w14:paraId="2E23D0FB" w14:textId="133BE7A1" w:rsidR="004D35E8" w:rsidRDefault="004D35E8" w:rsidP="009C70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504.563 – 84.789 =</w:t>
      </w:r>
    </w:p>
    <w:p w14:paraId="3A908D76" w14:textId="1D45FD80" w:rsidR="004D35E8" w:rsidRPr="004D35E8" w:rsidRDefault="004D35E8" w:rsidP="004D35E8">
      <w:pPr>
        <w:tabs>
          <w:tab w:val="left" w:pos="960"/>
        </w:tabs>
        <w:jc w:val="center"/>
        <w:rPr>
          <w:i/>
          <w:iCs/>
          <w:color w:val="C00000"/>
          <w:sz w:val="44"/>
          <w:szCs w:val="44"/>
        </w:rPr>
      </w:pPr>
      <w:r w:rsidRPr="004D35E8">
        <w:rPr>
          <w:i/>
          <w:iCs/>
          <w:color w:val="C00000"/>
          <w:sz w:val="44"/>
          <w:szCs w:val="44"/>
        </w:rPr>
        <w:t>Καλό διάβασμα!!!</w:t>
      </w:r>
    </w:p>
    <w:p w14:paraId="7EBABCFA" w14:textId="77777777" w:rsidR="004D35E8" w:rsidRPr="004D35E8" w:rsidRDefault="004D35E8" w:rsidP="009C70A4">
      <w:pPr>
        <w:tabs>
          <w:tab w:val="left" w:pos="960"/>
        </w:tabs>
        <w:rPr>
          <w:sz w:val="28"/>
          <w:szCs w:val="28"/>
        </w:rPr>
      </w:pPr>
    </w:p>
    <w:sectPr w:rsidR="004D35E8" w:rsidRPr="004D35E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34007" w14:textId="77777777" w:rsidR="000269C4" w:rsidRDefault="000269C4" w:rsidP="00E5146B">
      <w:pPr>
        <w:spacing w:after="0" w:line="240" w:lineRule="auto"/>
      </w:pPr>
      <w:r>
        <w:separator/>
      </w:r>
    </w:p>
  </w:endnote>
  <w:endnote w:type="continuationSeparator" w:id="0">
    <w:p w14:paraId="49BE20A9" w14:textId="77777777" w:rsidR="000269C4" w:rsidRDefault="000269C4" w:rsidP="00E5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AB355" w14:textId="77777777" w:rsidR="000269C4" w:rsidRDefault="000269C4" w:rsidP="00E5146B">
      <w:pPr>
        <w:spacing w:after="0" w:line="240" w:lineRule="auto"/>
      </w:pPr>
      <w:r>
        <w:separator/>
      </w:r>
    </w:p>
  </w:footnote>
  <w:footnote w:type="continuationSeparator" w:id="0">
    <w:p w14:paraId="1AC8B937" w14:textId="77777777" w:rsidR="000269C4" w:rsidRDefault="000269C4" w:rsidP="00E5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1FBE" w14:textId="1D2F5C82" w:rsidR="009C70A4" w:rsidRDefault="009C70A4" w:rsidP="009C70A4">
    <w:pPr>
      <w:pStyle w:val="a3"/>
      <w:jc w:val="center"/>
    </w:pPr>
    <w:r>
      <w:t>ΜΑΘΗΜΑΤΙΚΑ 1</w:t>
    </w:r>
    <w:r w:rsidRPr="009C70A4">
      <w:rPr>
        <w:vertAlign w:val="superscript"/>
      </w:rPr>
      <w:t>η</w:t>
    </w:r>
    <w:r>
      <w:t xml:space="preserve"> ΕΝΟΤΗΤΑ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B3"/>
    <w:rsid w:val="000256BF"/>
    <w:rsid w:val="000269C4"/>
    <w:rsid w:val="00257459"/>
    <w:rsid w:val="003D63EC"/>
    <w:rsid w:val="004D35E8"/>
    <w:rsid w:val="007D628B"/>
    <w:rsid w:val="009C70A4"/>
    <w:rsid w:val="00AF2467"/>
    <w:rsid w:val="00DA6BB3"/>
    <w:rsid w:val="00E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1799"/>
  <w15:chartTrackingRefBased/>
  <w15:docId w15:val="{08EC5A6D-22C5-40CA-877E-08CE640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146B"/>
  </w:style>
  <w:style w:type="paragraph" w:styleId="a4">
    <w:name w:val="footer"/>
    <w:basedOn w:val="a"/>
    <w:link w:val="Char0"/>
    <w:uiPriority w:val="99"/>
    <w:unhideWhenUsed/>
    <w:rsid w:val="00E51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146B"/>
  </w:style>
  <w:style w:type="paragraph" w:styleId="Web">
    <w:name w:val="Normal (Web)"/>
    <w:basedOn w:val="a"/>
    <w:uiPriority w:val="99"/>
    <w:semiHidden/>
    <w:unhideWhenUsed/>
    <w:rsid w:val="00E5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7D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2020-04-01T06:07:00Z</dcterms:created>
  <dcterms:modified xsi:type="dcterms:W3CDTF">2020-04-01T07:05:00Z</dcterms:modified>
</cp:coreProperties>
</file>