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28D00" w14:textId="5DB187A8" w:rsidR="00C47D1C" w:rsidRDefault="00F831A8" w:rsidP="00C47D1C">
      <w:pPr>
        <w:jc w:val="both"/>
        <w:rPr>
          <w:sz w:val="28"/>
          <w:szCs w:val="28"/>
        </w:rPr>
      </w:pPr>
      <w:r w:rsidRPr="00C47D1C">
        <w:rPr>
          <w:sz w:val="28"/>
          <w:szCs w:val="28"/>
        </w:rPr>
        <w:t xml:space="preserve">Ήταν μεσοχείμωνο πια, κι έκανε μεγάλη παγωνιά, όταν μια μέρα οι δυο μεγάλοι αδελφοί έφυγαν για δουλειές, προειδοποιώντας όπως  πάντα τον μικρό Γκλυκ, που έμεινε πίσω για να προσέχει την  σούβλα, να μην  αφήσει κανέναν να πλησιάσει. Ο Γκλυκ  ζάρωσε πλάι στην φωτιά, γιατί έβρεχε δυνατά  και  οι τοίχοι της κουζίνας ούτε στεγνοί ήσαν ούτε καλά σοβατισμένοι. Γύριζε το ψητό  αποδώ, το γύριζε αποκεί, κι εκείνο όλο μοσχομύριζε κι όλο ροδοκοκκίνιζε. </w:t>
      </w:r>
    </w:p>
    <w:p w14:paraId="1DAB3ABF" w14:textId="7EAE0FD8" w:rsidR="00C47D1C" w:rsidRDefault="00F831A8" w:rsidP="00C47D1C">
      <w:pPr>
        <w:jc w:val="both"/>
        <w:rPr>
          <w:sz w:val="28"/>
          <w:szCs w:val="28"/>
        </w:rPr>
      </w:pPr>
      <w:r w:rsidRPr="00C47D1C">
        <w:rPr>
          <w:sz w:val="28"/>
          <w:szCs w:val="28"/>
        </w:rPr>
        <w:t xml:space="preserve">«Τι κρίμα να μην καλούν τ’ αδέλφια μου  ποτέ κανέναν για φαγητό», συλλογίστηκε. «Είμαι σίγουρος πως με τόσο ωραίο ψητό και τόσο φρέσκο ψωμί θ’ άνοιγε η καρδιά τους να είχαν συντροφιά στο τραπέζι». </w:t>
      </w:r>
    </w:p>
    <w:p w14:paraId="1A28BB39" w14:textId="77777777" w:rsidR="00C47D1C" w:rsidRDefault="00F831A8" w:rsidP="00C47D1C">
      <w:pPr>
        <w:jc w:val="both"/>
        <w:rPr>
          <w:sz w:val="28"/>
          <w:szCs w:val="28"/>
        </w:rPr>
      </w:pPr>
      <w:r w:rsidRPr="00C47D1C">
        <w:rPr>
          <w:sz w:val="28"/>
          <w:szCs w:val="28"/>
        </w:rPr>
        <w:t xml:space="preserve">Και καθώς μονολογούσε, άκουσε δυο χτύπους στην πόρτα, δυο δυνατούς κι ωστόσο  υπόκωφους χτύπους, σαν κάτι να εμπόδιζε τον επισκέπτη να κρούσει το ρόπτρο κανονικά, σαν ξαφνικές πνοές ανέμου μάλλον παρά σαν χτυπήματα. </w:t>
      </w:r>
    </w:p>
    <w:p w14:paraId="3AE68BCA" w14:textId="77777777" w:rsidR="00C47D1C" w:rsidRDefault="00F831A8" w:rsidP="00C47D1C">
      <w:pPr>
        <w:jc w:val="both"/>
        <w:rPr>
          <w:sz w:val="28"/>
          <w:szCs w:val="28"/>
        </w:rPr>
      </w:pPr>
      <w:r w:rsidRPr="00C47D1C">
        <w:rPr>
          <w:sz w:val="28"/>
          <w:szCs w:val="28"/>
        </w:rPr>
        <w:t>«Ο άνεμος θα είναι», είπε μέσα του. «Ποιος άλλος  θα  τολμούσε να χτυπήσει δυο φορές την πόρτα μας;»</w:t>
      </w:r>
    </w:p>
    <w:p w14:paraId="075AF523" w14:textId="77777777" w:rsidR="00C47D1C" w:rsidRDefault="00F831A8" w:rsidP="00C47D1C">
      <w:pPr>
        <w:jc w:val="both"/>
        <w:rPr>
          <w:sz w:val="28"/>
          <w:szCs w:val="28"/>
        </w:rPr>
      </w:pPr>
      <w:r w:rsidRPr="00C47D1C">
        <w:rPr>
          <w:sz w:val="28"/>
          <w:szCs w:val="28"/>
        </w:rPr>
        <w:t xml:space="preserve"> Όχι, δεν ήταν ο άνεμος. Οι χτύποι ξανακούστηκαν ακόμη πιο δυνατοί και, αυτήν την φορά, ο επισκέπτης έδειχνε να βιάζεται και να μην φοβάται καθόλου τις  συνέπειες. Ο Γκλυκ πήγε στο παράθυρο, το άνοιξε κι έβγαλε έξω το κεφάλι του για να δει ποιος ήταν. </w:t>
      </w:r>
    </w:p>
    <w:p w14:paraId="04EFDA6E" w14:textId="4B2AC7E4" w:rsidR="00186D8E" w:rsidRDefault="00F831A8" w:rsidP="00E6732B">
      <w:pPr>
        <w:jc w:val="both"/>
        <w:rPr>
          <w:sz w:val="28"/>
          <w:szCs w:val="28"/>
        </w:rPr>
      </w:pPr>
      <w:r w:rsidRPr="00C47D1C">
        <w:rPr>
          <w:sz w:val="28"/>
          <w:szCs w:val="28"/>
        </w:rPr>
        <w:t>Μπροστά στην πόρτα στεκόταν ο πιο παράξενος γέροντας που είχε δει ποτέ του. Η μύτη του ήταν μεγάλη, κάπως σαν μπρούντζινη στο χρώμα. Τα μάγουλά του ήσαν κατακόκκινα και φουσκωτά, σαν να φυσούσε συνεχώς τις  τελευταίες σαράντα οκτώ ώρες. Τα μάτια</w:t>
      </w:r>
      <w:r w:rsidR="00C47D1C" w:rsidRPr="00C47D1C">
        <w:rPr>
          <w:sz w:val="28"/>
          <w:szCs w:val="28"/>
        </w:rPr>
        <w:t xml:space="preserve"> </w:t>
      </w:r>
      <w:r w:rsidRPr="00C47D1C">
        <w:rPr>
          <w:sz w:val="28"/>
          <w:szCs w:val="28"/>
        </w:rPr>
        <w:t>του</w:t>
      </w:r>
      <w:r w:rsidR="00C47D1C" w:rsidRPr="00C47D1C">
        <w:rPr>
          <w:sz w:val="28"/>
          <w:szCs w:val="28"/>
        </w:rPr>
        <w:t xml:space="preserve"> </w:t>
      </w:r>
      <w:r w:rsidRPr="00C47D1C">
        <w:rPr>
          <w:sz w:val="28"/>
          <w:szCs w:val="28"/>
        </w:rPr>
        <w:t>έλαμπαν</w:t>
      </w:r>
      <w:r w:rsidR="00C47D1C" w:rsidRPr="00C47D1C">
        <w:rPr>
          <w:sz w:val="28"/>
          <w:szCs w:val="28"/>
        </w:rPr>
        <w:t xml:space="preserve"> </w:t>
      </w:r>
      <w:r w:rsidRPr="00C47D1C">
        <w:rPr>
          <w:sz w:val="28"/>
          <w:szCs w:val="28"/>
        </w:rPr>
        <w:t>ζωηρά</w:t>
      </w:r>
      <w:r w:rsidR="00C47D1C" w:rsidRPr="00C47D1C">
        <w:rPr>
          <w:sz w:val="28"/>
          <w:szCs w:val="28"/>
        </w:rPr>
        <w:t xml:space="preserve"> </w:t>
      </w:r>
      <w:r w:rsidRPr="00C47D1C">
        <w:rPr>
          <w:sz w:val="28"/>
          <w:szCs w:val="28"/>
        </w:rPr>
        <w:t>πίσω</w:t>
      </w:r>
      <w:r w:rsidR="00C47D1C" w:rsidRPr="00C47D1C">
        <w:rPr>
          <w:sz w:val="28"/>
          <w:szCs w:val="28"/>
        </w:rPr>
        <w:t xml:space="preserve"> </w:t>
      </w:r>
      <w:r w:rsidRPr="00C47D1C">
        <w:rPr>
          <w:sz w:val="28"/>
          <w:szCs w:val="28"/>
        </w:rPr>
        <w:t>από</w:t>
      </w:r>
      <w:r w:rsidR="00C47D1C" w:rsidRPr="00C47D1C">
        <w:rPr>
          <w:sz w:val="28"/>
          <w:szCs w:val="28"/>
        </w:rPr>
        <w:t xml:space="preserve"> </w:t>
      </w:r>
      <w:r w:rsidRPr="00C47D1C">
        <w:rPr>
          <w:sz w:val="28"/>
          <w:szCs w:val="28"/>
        </w:rPr>
        <w:t>τις μακριές, μεταξένιες</w:t>
      </w:r>
      <w:r w:rsidR="00C47D1C" w:rsidRPr="00C47D1C">
        <w:rPr>
          <w:sz w:val="28"/>
          <w:szCs w:val="28"/>
        </w:rPr>
        <w:t xml:space="preserve"> </w:t>
      </w:r>
      <w:r w:rsidRPr="00C47D1C">
        <w:rPr>
          <w:sz w:val="28"/>
          <w:szCs w:val="28"/>
        </w:rPr>
        <w:t>βλεφαρίδες</w:t>
      </w:r>
      <w:r w:rsidR="00C47D1C" w:rsidRPr="00C47D1C">
        <w:rPr>
          <w:sz w:val="28"/>
          <w:szCs w:val="28"/>
        </w:rPr>
        <w:t xml:space="preserve"> </w:t>
      </w:r>
      <w:r w:rsidRPr="00C47D1C">
        <w:rPr>
          <w:sz w:val="28"/>
          <w:szCs w:val="28"/>
        </w:rPr>
        <w:t>του. Τα μουστάκια</w:t>
      </w:r>
      <w:r w:rsidR="00C47D1C" w:rsidRPr="00C47D1C">
        <w:rPr>
          <w:sz w:val="28"/>
          <w:szCs w:val="28"/>
        </w:rPr>
        <w:t xml:space="preserve"> </w:t>
      </w:r>
      <w:r w:rsidRPr="00C47D1C">
        <w:rPr>
          <w:sz w:val="28"/>
          <w:szCs w:val="28"/>
        </w:rPr>
        <w:t>του</w:t>
      </w:r>
      <w:r w:rsidR="00C47D1C" w:rsidRPr="00C47D1C">
        <w:rPr>
          <w:sz w:val="28"/>
          <w:szCs w:val="28"/>
        </w:rPr>
        <w:t xml:space="preserve"> </w:t>
      </w:r>
      <w:r w:rsidRPr="00C47D1C">
        <w:rPr>
          <w:sz w:val="28"/>
          <w:szCs w:val="28"/>
        </w:rPr>
        <w:t>κρέμονταν</w:t>
      </w:r>
      <w:r w:rsidR="00C47D1C" w:rsidRPr="00C47D1C">
        <w:rPr>
          <w:sz w:val="28"/>
          <w:szCs w:val="28"/>
        </w:rPr>
        <w:t xml:space="preserve"> </w:t>
      </w:r>
      <w:r w:rsidRPr="00C47D1C">
        <w:rPr>
          <w:sz w:val="28"/>
          <w:szCs w:val="28"/>
        </w:rPr>
        <w:t>στριφογυριστά</w:t>
      </w:r>
      <w:r w:rsidR="00C47D1C" w:rsidRPr="00C47D1C">
        <w:rPr>
          <w:sz w:val="28"/>
          <w:szCs w:val="28"/>
        </w:rPr>
        <w:t xml:space="preserve"> </w:t>
      </w:r>
      <w:r w:rsidRPr="00C47D1C">
        <w:rPr>
          <w:sz w:val="28"/>
          <w:szCs w:val="28"/>
        </w:rPr>
        <w:t>χύνονταν</w:t>
      </w:r>
      <w:r w:rsidR="00C47D1C" w:rsidRPr="00C47D1C">
        <w:rPr>
          <w:sz w:val="28"/>
          <w:szCs w:val="28"/>
        </w:rPr>
        <w:t xml:space="preserve"> </w:t>
      </w:r>
      <w:r w:rsidR="004A3672">
        <w:rPr>
          <w:sz w:val="28"/>
          <w:szCs w:val="28"/>
        </w:rPr>
        <w:t xml:space="preserve">έως </w:t>
      </w:r>
      <w:r w:rsidR="00C47D1C" w:rsidRPr="00C47D1C">
        <w:rPr>
          <w:sz w:val="28"/>
          <w:szCs w:val="28"/>
        </w:rPr>
        <w:t xml:space="preserve">τους </w:t>
      </w:r>
      <w:r w:rsidRPr="00C47D1C">
        <w:rPr>
          <w:sz w:val="28"/>
          <w:szCs w:val="28"/>
        </w:rPr>
        <w:t>ώμους</w:t>
      </w:r>
      <w:r w:rsidR="00C47D1C" w:rsidRPr="00C47D1C">
        <w:rPr>
          <w:sz w:val="28"/>
          <w:szCs w:val="28"/>
        </w:rPr>
        <w:t xml:space="preserve"> </w:t>
      </w:r>
      <w:r w:rsidRPr="00C47D1C">
        <w:rPr>
          <w:sz w:val="28"/>
          <w:szCs w:val="28"/>
        </w:rPr>
        <w:t>του. Ήταν</w:t>
      </w:r>
      <w:r w:rsidR="00C47D1C" w:rsidRPr="00C47D1C">
        <w:rPr>
          <w:sz w:val="28"/>
          <w:szCs w:val="28"/>
        </w:rPr>
        <w:t xml:space="preserve"> </w:t>
      </w:r>
      <w:r w:rsidRPr="00C47D1C">
        <w:rPr>
          <w:sz w:val="28"/>
          <w:szCs w:val="28"/>
        </w:rPr>
        <w:t>δεν</w:t>
      </w:r>
      <w:r w:rsidR="00C47D1C" w:rsidRPr="00C47D1C">
        <w:rPr>
          <w:sz w:val="28"/>
          <w:szCs w:val="28"/>
        </w:rPr>
        <w:t xml:space="preserve"> </w:t>
      </w:r>
      <w:r w:rsidRPr="00C47D1C">
        <w:rPr>
          <w:sz w:val="28"/>
          <w:szCs w:val="28"/>
        </w:rPr>
        <w:t>ήταν</w:t>
      </w:r>
      <w:r w:rsidR="00C47D1C" w:rsidRPr="00C47D1C">
        <w:rPr>
          <w:sz w:val="28"/>
          <w:szCs w:val="28"/>
        </w:rPr>
        <w:t xml:space="preserve"> </w:t>
      </w:r>
      <w:r w:rsidRPr="00C47D1C">
        <w:rPr>
          <w:sz w:val="28"/>
          <w:szCs w:val="28"/>
        </w:rPr>
        <w:t>ενάμισι μέτρο</w:t>
      </w:r>
      <w:r w:rsidR="00C47D1C" w:rsidRPr="00C47D1C">
        <w:rPr>
          <w:sz w:val="28"/>
          <w:szCs w:val="28"/>
        </w:rPr>
        <w:t xml:space="preserve"> </w:t>
      </w:r>
      <w:r w:rsidRPr="00C47D1C">
        <w:rPr>
          <w:sz w:val="28"/>
          <w:szCs w:val="28"/>
        </w:rPr>
        <w:t>και</w:t>
      </w:r>
      <w:r w:rsidR="00C47D1C" w:rsidRPr="00C47D1C">
        <w:rPr>
          <w:sz w:val="28"/>
          <w:szCs w:val="28"/>
        </w:rPr>
        <w:t xml:space="preserve"> </w:t>
      </w:r>
      <w:r w:rsidRPr="00C47D1C">
        <w:rPr>
          <w:sz w:val="28"/>
          <w:szCs w:val="28"/>
        </w:rPr>
        <w:t>φορούσε</w:t>
      </w:r>
      <w:r w:rsidR="00C47D1C" w:rsidRPr="00C47D1C">
        <w:rPr>
          <w:sz w:val="28"/>
          <w:szCs w:val="28"/>
        </w:rPr>
        <w:t xml:space="preserve"> </w:t>
      </w:r>
      <w:r w:rsidRPr="00C47D1C">
        <w:rPr>
          <w:sz w:val="28"/>
          <w:szCs w:val="28"/>
        </w:rPr>
        <w:t>ένα</w:t>
      </w:r>
      <w:r w:rsidR="00C47D1C" w:rsidRPr="00C47D1C">
        <w:rPr>
          <w:sz w:val="28"/>
          <w:szCs w:val="28"/>
        </w:rPr>
        <w:t xml:space="preserve"> </w:t>
      </w:r>
      <w:r w:rsidRPr="00C47D1C">
        <w:rPr>
          <w:sz w:val="28"/>
          <w:szCs w:val="28"/>
        </w:rPr>
        <w:t>κωνικό</w:t>
      </w:r>
      <w:r w:rsidR="00C47D1C" w:rsidRPr="00C47D1C">
        <w:rPr>
          <w:sz w:val="28"/>
          <w:szCs w:val="28"/>
        </w:rPr>
        <w:t xml:space="preserve"> </w:t>
      </w:r>
      <w:r w:rsidRPr="00C47D1C">
        <w:rPr>
          <w:sz w:val="28"/>
          <w:szCs w:val="28"/>
        </w:rPr>
        <w:t>καπέλο</w:t>
      </w:r>
      <w:r w:rsidR="00C47D1C" w:rsidRPr="00C47D1C">
        <w:rPr>
          <w:sz w:val="28"/>
          <w:szCs w:val="28"/>
        </w:rPr>
        <w:t xml:space="preserve"> </w:t>
      </w:r>
      <w:r w:rsidRPr="00C47D1C">
        <w:rPr>
          <w:sz w:val="28"/>
          <w:szCs w:val="28"/>
        </w:rPr>
        <w:t>ίσαμε</w:t>
      </w:r>
      <w:r w:rsidR="00C47D1C" w:rsidRPr="00C47D1C">
        <w:rPr>
          <w:sz w:val="28"/>
          <w:szCs w:val="28"/>
        </w:rPr>
        <w:t xml:space="preserve"> </w:t>
      </w:r>
      <w:r w:rsidRPr="00C47D1C">
        <w:rPr>
          <w:sz w:val="28"/>
          <w:szCs w:val="28"/>
        </w:rPr>
        <w:t>το μπόι</w:t>
      </w:r>
      <w:r w:rsidR="00C47D1C" w:rsidRPr="00C47D1C">
        <w:rPr>
          <w:sz w:val="28"/>
          <w:szCs w:val="28"/>
        </w:rPr>
        <w:t xml:space="preserve"> </w:t>
      </w:r>
      <w:r w:rsidRPr="00C47D1C">
        <w:rPr>
          <w:sz w:val="28"/>
          <w:szCs w:val="28"/>
        </w:rPr>
        <w:t>του, στολισμένο με</w:t>
      </w:r>
      <w:r w:rsidR="00C47D1C" w:rsidRPr="00C47D1C">
        <w:rPr>
          <w:sz w:val="28"/>
          <w:szCs w:val="28"/>
        </w:rPr>
        <w:t xml:space="preserve"> </w:t>
      </w:r>
      <w:r w:rsidRPr="00C47D1C">
        <w:rPr>
          <w:sz w:val="28"/>
          <w:szCs w:val="28"/>
        </w:rPr>
        <w:t>μαύρα</w:t>
      </w:r>
      <w:r w:rsidR="00C47D1C" w:rsidRPr="00C47D1C">
        <w:rPr>
          <w:sz w:val="28"/>
          <w:szCs w:val="28"/>
        </w:rPr>
        <w:t xml:space="preserve"> </w:t>
      </w:r>
      <w:r w:rsidRPr="00C47D1C">
        <w:rPr>
          <w:sz w:val="28"/>
          <w:szCs w:val="28"/>
        </w:rPr>
        <w:t>φτερά. Το</w:t>
      </w:r>
      <w:r w:rsidR="00C47D1C" w:rsidRPr="00C47D1C">
        <w:rPr>
          <w:sz w:val="28"/>
          <w:szCs w:val="28"/>
        </w:rPr>
        <w:t xml:space="preserve"> </w:t>
      </w:r>
      <w:r w:rsidRPr="00C47D1C">
        <w:rPr>
          <w:sz w:val="28"/>
          <w:szCs w:val="28"/>
        </w:rPr>
        <w:t>σακάκι</w:t>
      </w:r>
      <w:r w:rsidR="00C47D1C" w:rsidRPr="00C47D1C">
        <w:rPr>
          <w:sz w:val="28"/>
          <w:szCs w:val="28"/>
        </w:rPr>
        <w:t xml:space="preserve"> </w:t>
      </w:r>
      <w:r w:rsidRPr="00C47D1C">
        <w:rPr>
          <w:sz w:val="28"/>
          <w:szCs w:val="28"/>
        </w:rPr>
        <w:t>του</w:t>
      </w:r>
      <w:r w:rsidR="00C47D1C" w:rsidRPr="00C47D1C">
        <w:rPr>
          <w:sz w:val="28"/>
          <w:szCs w:val="28"/>
        </w:rPr>
        <w:t xml:space="preserve"> </w:t>
      </w:r>
      <w:r w:rsidRPr="00C47D1C">
        <w:rPr>
          <w:sz w:val="28"/>
          <w:szCs w:val="28"/>
        </w:rPr>
        <w:t>ήταν</w:t>
      </w:r>
      <w:r w:rsidR="00C47D1C" w:rsidRPr="00C47D1C">
        <w:rPr>
          <w:sz w:val="28"/>
          <w:szCs w:val="28"/>
        </w:rPr>
        <w:t xml:space="preserve"> </w:t>
      </w:r>
      <w:r w:rsidRPr="00C47D1C">
        <w:rPr>
          <w:sz w:val="28"/>
          <w:szCs w:val="28"/>
        </w:rPr>
        <w:t>πολύ μακρύ</w:t>
      </w:r>
      <w:r w:rsidR="00C47D1C" w:rsidRPr="00C47D1C">
        <w:rPr>
          <w:sz w:val="28"/>
          <w:szCs w:val="28"/>
        </w:rPr>
        <w:t xml:space="preserve"> </w:t>
      </w:r>
      <w:r w:rsidRPr="00C47D1C">
        <w:rPr>
          <w:sz w:val="28"/>
          <w:szCs w:val="28"/>
        </w:rPr>
        <w:t>στο</w:t>
      </w:r>
      <w:r w:rsidR="00C47D1C" w:rsidRPr="00C47D1C">
        <w:rPr>
          <w:sz w:val="28"/>
          <w:szCs w:val="28"/>
        </w:rPr>
        <w:t xml:space="preserve"> </w:t>
      </w:r>
      <w:r w:rsidRPr="00C47D1C">
        <w:rPr>
          <w:sz w:val="28"/>
          <w:szCs w:val="28"/>
        </w:rPr>
        <w:t>πίσω μέρος</w:t>
      </w:r>
      <w:r w:rsidR="00C47D1C" w:rsidRPr="00C47D1C">
        <w:rPr>
          <w:sz w:val="28"/>
          <w:szCs w:val="28"/>
        </w:rPr>
        <w:t xml:space="preserve"> </w:t>
      </w:r>
      <w:r w:rsidRPr="00C47D1C">
        <w:rPr>
          <w:sz w:val="28"/>
          <w:szCs w:val="28"/>
        </w:rPr>
        <w:t>και</w:t>
      </w:r>
      <w:r w:rsidR="00C47D1C" w:rsidRPr="00C47D1C">
        <w:rPr>
          <w:sz w:val="28"/>
          <w:szCs w:val="28"/>
        </w:rPr>
        <w:t xml:space="preserve"> </w:t>
      </w:r>
      <w:r w:rsidRPr="00C47D1C">
        <w:rPr>
          <w:sz w:val="28"/>
          <w:szCs w:val="28"/>
        </w:rPr>
        <w:t>τελείωνε</w:t>
      </w:r>
      <w:r w:rsidR="00C47D1C" w:rsidRPr="00C47D1C">
        <w:rPr>
          <w:sz w:val="28"/>
          <w:szCs w:val="28"/>
        </w:rPr>
        <w:t xml:space="preserve"> </w:t>
      </w:r>
      <w:r w:rsidRPr="00C47D1C">
        <w:rPr>
          <w:sz w:val="28"/>
          <w:szCs w:val="28"/>
        </w:rPr>
        <w:t>σε μιαν</w:t>
      </w:r>
      <w:r w:rsidR="00C47D1C" w:rsidRPr="00C47D1C">
        <w:rPr>
          <w:sz w:val="28"/>
          <w:szCs w:val="28"/>
        </w:rPr>
        <w:t xml:space="preserve"> </w:t>
      </w:r>
      <w:r w:rsidRPr="00C47D1C">
        <w:rPr>
          <w:sz w:val="28"/>
          <w:szCs w:val="28"/>
        </w:rPr>
        <w:t>ουρά</w:t>
      </w:r>
      <w:r w:rsidR="00C47D1C" w:rsidRPr="00C47D1C">
        <w:rPr>
          <w:sz w:val="28"/>
          <w:szCs w:val="28"/>
        </w:rPr>
        <w:t xml:space="preserve"> </w:t>
      </w:r>
      <w:r w:rsidRPr="00C47D1C">
        <w:rPr>
          <w:sz w:val="28"/>
          <w:szCs w:val="28"/>
        </w:rPr>
        <w:t>σαν</w:t>
      </w:r>
      <w:r w:rsidR="00C47D1C" w:rsidRPr="00C47D1C">
        <w:rPr>
          <w:sz w:val="28"/>
          <w:szCs w:val="28"/>
        </w:rPr>
        <w:t xml:space="preserve"> </w:t>
      </w:r>
      <w:r w:rsidRPr="00C47D1C">
        <w:rPr>
          <w:sz w:val="28"/>
          <w:szCs w:val="28"/>
        </w:rPr>
        <w:t>του</w:t>
      </w:r>
      <w:r w:rsidR="00C47D1C" w:rsidRPr="00C47D1C">
        <w:rPr>
          <w:sz w:val="28"/>
          <w:szCs w:val="28"/>
        </w:rPr>
        <w:t xml:space="preserve"> </w:t>
      </w:r>
      <w:r w:rsidRPr="00C47D1C">
        <w:rPr>
          <w:sz w:val="28"/>
          <w:szCs w:val="28"/>
        </w:rPr>
        <w:t>χελιδονιού, που</w:t>
      </w:r>
      <w:r w:rsidR="00C47D1C" w:rsidRPr="00C47D1C">
        <w:rPr>
          <w:sz w:val="28"/>
          <w:szCs w:val="28"/>
        </w:rPr>
        <w:t xml:space="preserve"> </w:t>
      </w:r>
      <w:r w:rsidRPr="00C47D1C">
        <w:rPr>
          <w:sz w:val="28"/>
          <w:szCs w:val="28"/>
        </w:rPr>
        <w:t>δεν</w:t>
      </w:r>
      <w:r w:rsidR="00C47D1C" w:rsidRPr="00C47D1C">
        <w:rPr>
          <w:sz w:val="28"/>
          <w:szCs w:val="28"/>
        </w:rPr>
        <w:t xml:space="preserve"> </w:t>
      </w:r>
      <w:r w:rsidRPr="00C47D1C">
        <w:rPr>
          <w:sz w:val="28"/>
          <w:szCs w:val="28"/>
        </w:rPr>
        <w:t>διακρινόταν</w:t>
      </w:r>
      <w:r w:rsidR="00C47D1C" w:rsidRPr="00C47D1C">
        <w:rPr>
          <w:sz w:val="28"/>
          <w:szCs w:val="28"/>
        </w:rPr>
        <w:t xml:space="preserve"> </w:t>
      </w:r>
      <w:r w:rsidRPr="00C47D1C">
        <w:rPr>
          <w:sz w:val="28"/>
          <w:szCs w:val="28"/>
        </w:rPr>
        <w:t>καλά</w:t>
      </w:r>
      <w:r w:rsidR="00C47D1C" w:rsidRPr="00C47D1C">
        <w:rPr>
          <w:sz w:val="28"/>
          <w:szCs w:val="28"/>
        </w:rPr>
        <w:t xml:space="preserve"> </w:t>
      </w:r>
      <w:r w:rsidRPr="00C47D1C">
        <w:rPr>
          <w:sz w:val="28"/>
          <w:szCs w:val="28"/>
        </w:rPr>
        <w:t>κάτω</w:t>
      </w:r>
      <w:r w:rsidR="00C47D1C" w:rsidRPr="00C47D1C">
        <w:rPr>
          <w:sz w:val="28"/>
          <w:szCs w:val="28"/>
        </w:rPr>
        <w:t xml:space="preserve"> </w:t>
      </w:r>
      <w:r w:rsidRPr="00C47D1C">
        <w:rPr>
          <w:sz w:val="28"/>
          <w:szCs w:val="28"/>
        </w:rPr>
        <w:t>από</w:t>
      </w:r>
      <w:r w:rsidR="00C47D1C" w:rsidRPr="00C47D1C">
        <w:rPr>
          <w:sz w:val="28"/>
          <w:szCs w:val="28"/>
        </w:rPr>
        <w:t xml:space="preserve"> τις </w:t>
      </w:r>
      <w:r w:rsidRPr="00C47D1C">
        <w:rPr>
          <w:sz w:val="28"/>
          <w:szCs w:val="28"/>
        </w:rPr>
        <w:t>πτυχές</w:t>
      </w:r>
      <w:r w:rsidR="00C47D1C" w:rsidRPr="00C47D1C">
        <w:rPr>
          <w:sz w:val="28"/>
          <w:szCs w:val="28"/>
        </w:rPr>
        <w:t xml:space="preserve"> ενός </w:t>
      </w:r>
      <w:r w:rsidRPr="00C47D1C">
        <w:rPr>
          <w:sz w:val="28"/>
          <w:szCs w:val="28"/>
        </w:rPr>
        <w:t>τεράστιου μαύρου, και</w:t>
      </w:r>
      <w:r w:rsidR="00C47D1C" w:rsidRPr="00C47D1C">
        <w:rPr>
          <w:sz w:val="28"/>
          <w:szCs w:val="28"/>
        </w:rPr>
        <w:t xml:space="preserve"> </w:t>
      </w:r>
      <w:r w:rsidRPr="00C47D1C">
        <w:rPr>
          <w:sz w:val="28"/>
          <w:szCs w:val="28"/>
        </w:rPr>
        <w:t>κάπως</w:t>
      </w:r>
      <w:r w:rsidR="00C47D1C" w:rsidRPr="00C47D1C">
        <w:rPr>
          <w:sz w:val="28"/>
          <w:szCs w:val="28"/>
        </w:rPr>
        <w:t xml:space="preserve"> </w:t>
      </w:r>
      <w:r w:rsidRPr="00C47D1C">
        <w:rPr>
          <w:sz w:val="28"/>
          <w:szCs w:val="28"/>
        </w:rPr>
        <w:t>γυαλιστερού μανδύα, ο</w:t>
      </w:r>
      <w:r w:rsidR="00C47D1C" w:rsidRPr="00C47D1C">
        <w:rPr>
          <w:sz w:val="28"/>
          <w:szCs w:val="28"/>
        </w:rPr>
        <w:t xml:space="preserve"> </w:t>
      </w:r>
      <w:r w:rsidRPr="00C47D1C">
        <w:rPr>
          <w:sz w:val="28"/>
          <w:szCs w:val="28"/>
        </w:rPr>
        <w:t>οποίος</w:t>
      </w:r>
      <w:r w:rsidR="00C47D1C" w:rsidRPr="00C47D1C">
        <w:rPr>
          <w:sz w:val="28"/>
          <w:szCs w:val="28"/>
        </w:rPr>
        <w:t xml:space="preserve"> </w:t>
      </w:r>
      <w:r w:rsidRPr="00C47D1C">
        <w:rPr>
          <w:sz w:val="28"/>
          <w:szCs w:val="28"/>
        </w:rPr>
        <w:t>έδειχνε</w:t>
      </w:r>
      <w:r w:rsidR="00C47D1C" w:rsidRPr="00C47D1C">
        <w:rPr>
          <w:sz w:val="28"/>
          <w:szCs w:val="28"/>
        </w:rPr>
        <w:t xml:space="preserve"> </w:t>
      </w:r>
      <w:r w:rsidRPr="00C47D1C">
        <w:rPr>
          <w:sz w:val="28"/>
          <w:szCs w:val="28"/>
        </w:rPr>
        <w:t>να</w:t>
      </w:r>
      <w:r w:rsidR="00C47D1C" w:rsidRPr="00C47D1C">
        <w:rPr>
          <w:sz w:val="28"/>
          <w:szCs w:val="28"/>
        </w:rPr>
        <w:t xml:space="preserve"> </w:t>
      </w:r>
      <w:r w:rsidRPr="00C47D1C">
        <w:rPr>
          <w:sz w:val="28"/>
          <w:szCs w:val="28"/>
        </w:rPr>
        <w:t>είναι μέχρι</w:t>
      </w:r>
      <w:r w:rsidR="00C47D1C" w:rsidRPr="00C47D1C">
        <w:rPr>
          <w:sz w:val="28"/>
          <w:szCs w:val="28"/>
        </w:rPr>
        <w:t xml:space="preserve"> </w:t>
      </w:r>
      <w:r w:rsidRPr="00C47D1C">
        <w:rPr>
          <w:sz w:val="28"/>
          <w:szCs w:val="28"/>
        </w:rPr>
        <w:t>και</w:t>
      </w:r>
      <w:r w:rsidR="00C47D1C" w:rsidRPr="00C47D1C">
        <w:rPr>
          <w:sz w:val="28"/>
          <w:szCs w:val="28"/>
        </w:rPr>
        <w:t xml:space="preserve"> </w:t>
      </w:r>
      <w:r w:rsidRPr="00C47D1C">
        <w:rPr>
          <w:sz w:val="28"/>
          <w:szCs w:val="28"/>
        </w:rPr>
        <w:t>τέσσερις</w:t>
      </w:r>
      <w:r w:rsidR="00C47D1C" w:rsidRPr="00C47D1C">
        <w:rPr>
          <w:sz w:val="28"/>
          <w:szCs w:val="28"/>
        </w:rPr>
        <w:t xml:space="preserve"> </w:t>
      </w:r>
      <w:r w:rsidRPr="00C47D1C">
        <w:rPr>
          <w:sz w:val="28"/>
          <w:szCs w:val="28"/>
        </w:rPr>
        <w:t>φορές</w:t>
      </w:r>
      <w:r w:rsidR="00C47D1C" w:rsidRPr="00C47D1C">
        <w:rPr>
          <w:sz w:val="28"/>
          <w:szCs w:val="28"/>
        </w:rPr>
        <w:t xml:space="preserve"> </w:t>
      </w:r>
      <w:r w:rsidRPr="00C47D1C">
        <w:rPr>
          <w:sz w:val="28"/>
          <w:szCs w:val="28"/>
        </w:rPr>
        <w:t>το μπόι</w:t>
      </w:r>
      <w:r w:rsidR="00C47D1C" w:rsidRPr="00C47D1C">
        <w:rPr>
          <w:sz w:val="28"/>
          <w:szCs w:val="28"/>
        </w:rPr>
        <w:t xml:space="preserve"> </w:t>
      </w:r>
      <w:r w:rsidRPr="00C47D1C">
        <w:rPr>
          <w:sz w:val="28"/>
          <w:szCs w:val="28"/>
        </w:rPr>
        <w:t>του</w:t>
      </w:r>
      <w:r w:rsidR="00C47D1C" w:rsidRPr="00C47D1C">
        <w:rPr>
          <w:sz w:val="28"/>
          <w:szCs w:val="28"/>
        </w:rPr>
        <w:t xml:space="preserve"> </w:t>
      </w:r>
      <w:r w:rsidRPr="00C47D1C">
        <w:rPr>
          <w:sz w:val="28"/>
          <w:szCs w:val="28"/>
        </w:rPr>
        <w:t>ιδιοκτήτη</w:t>
      </w:r>
      <w:r w:rsidR="00C47D1C" w:rsidRPr="00C47D1C">
        <w:rPr>
          <w:sz w:val="28"/>
          <w:szCs w:val="28"/>
        </w:rPr>
        <w:t xml:space="preserve"> </w:t>
      </w:r>
      <w:r w:rsidRPr="00C47D1C">
        <w:rPr>
          <w:sz w:val="28"/>
          <w:szCs w:val="28"/>
        </w:rPr>
        <w:t>του.</w:t>
      </w:r>
    </w:p>
    <w:p w14:paraId="434351D7" w14:textId="5C09D25C" w:rsidR="00644415" w:rsidRDefault="00644415" w:rsidP="00E6732B">
      <w:pPr>
        <w:jc w:val="both"/>
        <w:rPr>
          <w:sz w:val="28"/>
          <w:szCs w:val="28"/>
        </w:rPr>
      </w:pPr>
      <w:r>
        <w:rPr>
          <w:sz w:val="28"/>
          <w:szCs w:val="28"/>
        </w:rPr>
        <w:lastRenderedPageBreak/>
        <w:t>Διαβάζω το κείμενο και:</w:t>
      </w:r>
    </w:p>
    <w:p w14:paraId="1A682556" w14:textId="520646BB" w:rsidR="00644415" w:rsidRPr="00644415" w:rsidRDefault="00644415" w:rsidP="00644415">
      <w:pPr>
        <w:pStyle w:val="a3"/>
        <w:numPr>
          <w:ilvl w:val="0"/>
          <w:numId w:val="4"/>
        </w:numPr>
        <w:jc w:val="both"/>
        <w:rPr>
          <w:sz w:val="28"/>
          <w:szCs w:val="28"/>
        </w:rPr>
      </w:pPr>
      <w:r w:rsidRPr="00644415">
        <w:rPr>
          <w:sz w:val="28"/>
          <w:szCs w:val="28"/>
        </w:rPr>
        <w:t>Περιγράψω το χαρακτήρα του Γκλυκ μέσα από τον τρόπο που σκέφτεται και τη συμπεριφορά του.</w:t>
      </w:r>
    </w:p>
    <w:p w14:paraId="7FD7F49A" w14:textId="55D442AF" w:rsidR="00644415" w:rsidRPr="00644415" w:rsidRDefault="00644415" w:rsidP="00644415">
      <w:pPr>
        <w:pStyle w:val="a3"/>
        <w:numPr>
          <w:ilvl w:val="0"/>
          <w:numId w:val="4"/>
        </w:numPr>
        <w:jc w:val="both"/>
        <w:rPr>
          <w:sz w:val="28"/>
          <w:szCs w:val="28"/>
        </w:rPr>
      </w:pPr>
      <w:r w:rsidRPr="00644415">
        <w:rPr>
          <w:sz w:val="28"/>
          <w:szCs w:val="28"/>
        </w:rPr>
        <w:t xml:space="preserve">Περιγράφω την εξωτερική εμφάνιση του ξένου. </w:t>
      </w:r>
    </w:p>
    <w:p w14:paraId="4DD57ECE" w14:textId="18187C7F" w:rsidR="00E6732B" w:rsidRDefault="00E6732B" w:rsidP="00E6732B">
      <w:pPr>
        <w:jc w:val="both"/>
        <w:rPr>
          <w:sz w:val="28"/>
          <w:szCs w:val="28"/>
        </w:rPr>
      </w:pPr>
    </w:p>
    <w:p w14:paraId="245F21AE" w14:textId="7E6CE056" w:rsidR="0045737B" w:rsidRPr="0045737B" w:rsidRDefault="00186D8E" w:rsidP="0045737B">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69F12CF3" wp14:editId="0B09874D">
                <wp:simplePos x="0" y="0"/>
                <wp:positionH relativeFrom="column">
                  <wp:posOffset>161925</wp:posOffset>
                </wp:positionH>
                <wp:positionV relativeFrom="paragraph">
                  <wp:posOffset>260985</wp:posOffset>
                </wp:positionV>
                <wp:extent cx="4419600" cy="742950"/>
                <wp:effectExtent l="0" t="0" r="19050" b="571500"/>
                <wp:wrapNone/>
                <wp:docPr id="10" name="Φυσαλίδα ομιλίας: Ορθογώνιο με στρογγυλεμένες γωνίες 10"/>
                <wp:cNvGraphicFramePr/>
                <a:graphic xmlns:a="http://schemas.openxmlformats.org/drawingml/2006/main">
                  <a:graphicData uri="http://schemas.microsoft.com/office/word/2010/wordprocessingShape">
                    <wps:wsp>
                      <wps:cNvSpPr/>
                      <wps:spPr>
                        <a:xfrm>
                          <a:off x="0" y="0"/>
                          <a:ext cx="4419600" cy="742950"/>
                        </a:xfrm>
                        <a:prstGeom prst="wedgeRoundRectCallout">
                          <a:avLst>
                            <a:gd name="adj1" fmla="val -21695"/>
                            <a:gd name="adj2" fmla="val 122115"/>
                            <a:gd name="adj3" fmla="val 16667"/>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F33DF6E" w14:textId="77777777" w:rsidR="00E6732B" w:rsidRDefault="00E6732B" w:rsidP="00E6732B">
                            <w:pPr>
                              <w:jc w:val="both"/>
                              <w:rPr>
                                <w:sz w:val="28"/>
                                <w:szCs w:val="28"/>
                              </w:rPr>
                            </w:pPr>
                            <w:r>
                              <w:rPr>
                                <w:sz w:val="28"/>
                                <w:szCs w:val="28"/>
                              </w:rPr>
                              <w:t>Αριθμητικά είναι οι λέξεις που φανερώνουν αριθμούς.</w:t>
                            </w:r>
                          </w:p>
                          <w:p w14:paraId="4417A022" w14:textId="77777777" w:rsidR="00E6732B" w:rsidRDefault="00E6732B" w:rsidP="00E67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12C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Φυσαλίδα ομιλίας: Ορθογώνιο με στρογγυλεμένες γωνίες 10" o:spid="_x0000_s1026" type="#_x0000_t62" style="position:absolute;margin-left:12.75pt;margin-top:20.55pt;width:348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" adj="6114,37177" fillcolor="#b4c6e7 [1300]" strokecolor="#70ad47 [3209]" strokeweight="1pt">
                <v:textbox>
                  <w:txbxContent>
                    <w:p w14:paraId="5F33DF6E" w14:textId="77777777" w:rsidR="00E6732B" w:rsidRDefault="00E6732B" w:rsidP="00E6732B">
                      <w:pPr>
                        <w:jc w:val="both"/>
                        <w:rPr>
                          <w:sz w:val="28"/>
                          <w:szCs w:val="28"/>
                        </w:rPr>
                      </w:pPr>
                      <w:r>
                        <w:rPr>
                          <w:sz w:val="28"/>
                          <w:szCs w:val="28"/>
                        </w:rPr>
                        <w:t>Αριθμητικά είναι οι λέξεις που φανερώνουν αριθμούς.</w:t>
                      </w:r>
                    </w:p>
                    <w:p w14:paraId="4417A022" w14:textId="77777777" w:rsidR="00E6732B" w:rsidRDefault="00E6732B" w:rsidP="00E6732B">
                      <w:pPr>
                        <w:jc w:val="center"/>
                      </w:pPr>
                    </w:p>
                  </w:txbxContent>
                </v:textbox>
              </v:shape>
            </w:pict>
          </mc:Fallback>
        </mc:AlternateContent>
      </w:r>
    </w:p>
    <w:p w14:paraId="26C55989" w14:textId="7C08B269" w:rsidR="0045737B" w:rsidRPr="0045737B" w:rsidRDefault="0045737B" w:rsidP="0045737B">
      <w:pPr>
        <w:rPr>
          <w:sz w:val="28"/>
          <w:szCs w:val="28"/>
        </w:rPr>
      </w:pPr>
    </w:p>
    <w:p w14:paraId="74B15795" w14:textId="31E73908" w:rsidR="0045737B" w:rsidRDefault="0045737B" w:rsidP="0045737B">
      <w:pPr>
        <w:rPr>
          <w:sz w:val="28"/>
          <w:szCs w:val="28"/>
        </w:rPr>
      </w:pPr>
    </w:p>
    <w:p w14:paraId="0E83B011" w14:textId="6D062C94" w:rsidR="00186D8E" w:rsidRDefault="00186D8E" w:rsidP="0045737B">
      <w:pPr>
        <w:rPr>
          <w:sz w:val="28"/>
          <w:szCs w:val="28"/>
        </w:rPr>
      </w:pPr>
    </w:p>
    <w:p w14:paraId="20E910A5" w14:textId="77777777" w:rsidR="00186D8E" w:rsidRPr="0045737B" w:rsidRDefault="00186D8E" w:rsidP="0045737B">
      <w:pPr>
        <w:rPr>
          <w:sz w:val="28"/>
          <w:szCs w:val="28"/>
        </w:rPr>
      </w:pPr>
    </w:p>
    <w:p w14:paraId="2AEAE11C" w14:textId="7199DD4C" w:rsidR="0045737B" w:rsidRPr="0045737B" w:rsidRDefault="00186D8E" w:rsidP="0045737B">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761AF175" wp14:editId="470D8413">
                <wp:simplePos x="0" y="0"/>
                <wp:positionH relativeFrom="margin">
                  <wp:posOffset>-390525</wp:posOffset>
                </wp:positionH>
                <wp:positionV relativeFrom="paragraph">
                  <wp:posOffset>120015</wp:posOffset>
                </wp:positionV>
                <wp:extent cx="5953125" cy="4476750"/>
                <wp:effectExtent l="0" t="0" r="28575" b="19050"/>
                <wp:wrapNone/>
                <wp:docPr id="11" name="Διάγραμμα ροής: Εναλλακτική διεργασία 11"/>
                <wp:cNvGraphicFramePr/>
                <a:graphic xmlns:a="http://schemas.openxmlformats.org/drawingml/2006/main">
                  <a:graphicData uri="http://schemas.microsoft.com/office/word/2010/wordprocessingShape">
                    <wps:wsp>
                      <wps:cNvSpPr/>
                      <wps:spPr>
                        <a:xfrm>
                          <a:off x="0" y="0"/>
                          <a:ext cx="5953125" cy="4476750"/>
                        </a:xfrm>
                        <a:prstGeom prst="flowChartAlternateProcess">
                          <a:avLst/>
                        </a:prstGeom>
                        <a:solidFill>
                          <a:schemeClr val="accent2">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2AC52B7" w14:textId="77777777" w:rsidR="00E6732B" w:rsidRPr="0045737B" w:rsidRDefault="00E6732B" w:rsidP="00E6732B">
                            <w:pPr>
                              <w:pStyle w:val="a3"/>
                              <w:numPr>
                                <w:ilvl w:val="0"/>
                                <w:numId w:val="1"/>
                              </w:numPr>
                              <w:jc w:val="both"/>
                              <w:rPr>
                                <w:b/>
                                <w:bCs/>
                                <w:i/>
                                <w:iCs/>
                                <w:sz w:val="28"/>
                                <w:szCs w:val="28"/>
                              </w:rPr>
                            </w:pPr>
                            <w:r w:rsidRPr="0045737B">
                              <w:rPr>
                                <w:b/>
                                <w:bCs/>
                                <w:i/>
                                <w:iCs/>
                                <w:sz w:val="28"/>
                                <w:szCs w:val="28"/>
                              </w:rPr>
                              <w:t xml:space="preserve">Αριθμητικά επίθετα </w:t>
                            </w:r>
                          </w:p>
                          <w:p w14:paraId="07EE2F45" w14:textId="77777777" w:rsidR="00E6732B" w:rsidRPr="00E35F74" w:rsidRDefault="00E6732B" w:rsidP="00E6732B">
                            <w:pPr>
                              <w:pStyle w:val="a3"/>
                              <w:numPr>
                                <w:ilvl w:val="0"/>
                                <w:numId w:val="2"/>
                              </w:numPr>
                              <w:jc w:val="both"/>
                              <w:rPr>
                                <w:sz w:val="28"/>
                                <w:szCs w:val="28"/>
                              </w:rPr>
                            </w:pPr>
                            <w:r w:rsidRPr="0045737B">
                              <w:rPr>
                                <w:b/>
                                <w:bCs/>
                                <w:sz w:val="28"/>
                                <w:szCs w:val="28"/>
                              </w:rPr>
                              <w:t>Τα απόλυτα αριθμητικά</w:t>
                            </w:r>
                            <w:r w:rsidRPr="00E35F74">
                              <w:rPr>
                                <w:sz w:val="28"/>
                                <w:szCs w:val="28"/>
                              </w:rPr>
                              <w:t xml:space="preserve"> φανερώνουν ποσότητα. π.χ. </w:t>
                            </w:r>
                            <w:r>
                              <w:rPr>
                                <w:sz w:val="28"/>
                                <w:szCs w:val="28"/>
                              </w:rPr>
                              <w:t>ένα, δύο …</w:t>
                            </w:r>
                          </w:p>
                          <w:p w14:paraId="5798160C" w14:textId="77777777" w:rsidR="00E6732B" w:rsidRPr="00E35F74" w:rsidRDefault="00E6732B" w:rsidP="00E6732B">
                            <w:pPr>
                              <w:pStyle w:val="a3"/>
                              <w:numPr>
                                <w:ilvl w:val="0"/>
                                <w:numId w:val="2"/>
                              </w:numPr>
                              <w:jc w:val="both"/>
                              <w:rPr>
                                <w:sz w:val="28"/>
                                <w:szCs w:val="28"/>
                              </w:rPr>
                            </w:pPr>
                            <w:r w:rsidRPr="0045737B">
                              <w:rPr>
                                <w:b/>
                                <w:bCs/>
                                <w:sz w:val="28"/>
                                <w:szCs w:val="28"/>
                              </w:rPr>
                              <w:t>Τα τακτικά αριθμητικά</w:t>
                            </w:r>
                            <w:r w:rsidRPr="00E35F74">
                              <w:rPr>
                                <w:sz w:val="28"/>
                                <w:szCs w:val="28"/>
                              </w:rPr>
                              <w:t xml:space="preserve"> δηλώνουν σειρά. π.χ. </w:t>
                            </w:r>
                            <w:r>
                              <w:rPr>
                                <w:sz w:val="28"/>
                                <w:szCs w:val="28"/>
                              </w:rPr>
                              <w:t>πρώτος, δεύτερος …</w:t>
                            </w:r>
                          </w:p>
                          <w:p w14:paraId="0092BC1B" w14:textId="77777777" w:rsidR="00E6732B" w:rsidRPr="00E35F74" w:rsidRDefault="00E6732B" w:rsidP="00E6732B">
                            <w:pPr>
                              <w:pStyle w:val="a3"/>
                              <w:numPr>
                                <w:ilvl w:val="0"/>
                                <w:numId w:val="2"/>
                              </w:numPr>
                              <w:jc w:val="both"/>
                              <w:rPr>
                                <w:sz w:val="28"/>
                                <w:szCs w:val="28"/>
                              </w:rPr>
                            </w:pPr>
                            <w:r w:rsidRPr="0045737B">
                              <w:rPr>
                                <w:b/>
                                <w:bCs/>
                                <w:sz w:val="28"/>
                                <w:szCs w:val="28"/>
                              </w:rPr>
                              <w:t>Τα πολλαπλασιαστικά αριθμητικά</w:t>
                            </w:r>
                            <w:r w:rsidRPr="00E35F74">
                              <w:rPr>
                                <w:sz w:val="28"/>
                                <w:szCs w:val="28"/>
                              </w:rPr>
                              <w:t xml:space="preserve"> φανερώνουν από πόσα μέρη αποτελείται κάτι και λήγουν σε -</w:t>
                            </w:r>
                            <w:r w:rsidRPr="0045737B">
                              <w:rPr>
                                <w:color w:val="C00000"/>
                                <w:sz w:val="28"/>
                                <w:szCs w:val="28"/>
                              </w:rPr>
                              <w:t>πλός</w:t>
                            </w:r>
                            <w:r w:rsidRPr="00E35F74">
                              <w:rPr>
                                <w:sz w:val="28"/>
                                <w:szCs w:val="28"/>
                              </w:rPr>
                              <w:t xml:space="preserve">. π.χ. </w:t>
                            </w:r>
                            <w:r>
                              <w:rPr>
                                <w:sz w:val="28"/>
                                <w:szCs w:val="28"/>
                              </w:rPr>
                              <w:t xml:space="preserve">διπλός, </w:t>
                            </w:r>
                            <w:r w:rsidRPr="00E35F74">
                              <w:rPr>
                                <w:sz w:val="28"/>
                                <w:szCs w:val="28"/>
                              </w:rPr>
                              <w:t>τριπλός</w:t>
                            </w:r>
                            <w:r>
                              <w:rPr>
                                <w:sz w:val="28"/>
                                <w:szCs w:val="28"/>
                              </w:rPr>
                              <w:t xml:space="preserve"> …</w:t>
                            </w:r>
                          </w:p>
                          <w:p w14:paraId="184700F2" w14:textId="77777777" w:rsidR="00E6732B" w:rsidRPr="00E35F74" w:rsidRDefault="00E6732B" w:rsidP="00E6732B">
                            <w:pPr>
                              <w:pStyle w:val="a3"/>
                              <w:numPr>
                                <w:ilvl w:val="0"/>
                                <w:numId w:val="2"/>
                              </w:numPr>
                              <w:jc w:val="both"/>
                              <w:rPr>
                                <w:sz w:val="28"/>
                                <w:szCs w:val="28"/>
                              </w:rPr>
                            </w:pPr>
                            <w:r w:rsidRPr="0045737B">
                              <w:rPr>
                                <w:b/>
                                <w:bCs/>
                                <w:sz w:val="28"/>
                                <w:szCs w:val="28"/>
                              </w:rPr>
                              <w:t>Τα αναλογικά αριθμητικά</w:t>
                            </w:r>
                            <w:r w:rsidRPr="00E35F74">
                              <w:rPr>
                                <w:sz w:val="28"/>
                                <w:szCs w:val="28"/>
                              </w:rPr>
                              <w:t xml:space="preserve"> δηλώνουν πόσες φορές μεγαλύτερο είναι κάτι και λήγουν σε -</w:t>
                            </w:r>
                            <w:r w:rsidRPr="0045737B">
                              <w:rPr>
                                <w:color w:val="C00000"/>
                                <w:sz w:val="28"/>
                                <w:szCs w:val="28"/>
                              </w:rPr>
                              <w:t>πλάσιος</w:t>
                            </w:r>
                            <w:r w:rsidRPr="00E35F74">
                              <w:rPr>
                                <w:sz w:val="28"/>
                                <w:szCs w:val="28"/>
                              </w:rPr>
                              <w:t xml:space="preserve">. π.χ. </w:t>
                            </w:r>
                            <w:r>
                              <w:rPr>
                                <w:sz w:val="28"/>
                                <w:szCs w:val="28"/>
                              </w:rPr>
                              <w:t xml:space="preserve">διπλάσιος, </w:t>
                            </w:r>
                            <w:r w:rsidRPr="00E35F74">
                              <w:rPr>
                                <w:sz w:val="28"/>
                                <w:szCs w:val="28"/>
                              </w:rPr>
                              <w:t>τριπλάσιος</w:t>
                            </w:r>
                            <w:r>
                              <w:rPr>
                                <w:sz w:val="28"/>
                                <w:szCs w:val="28"/>
                              </w:rPr>
                              <w:t xml:space="preserve"> …</w:t>
                            </w:r>
                          </w:p>
                          <w:p w14:paraId="76FC1309" w14:textId="77777777" w:rsidR="00E6732B" w:rsidRPr="0045737B" w:rsidRDefault="00E6732B" w:rsidP="00E6732B">
                            <w:pPr>
                              <w:pStyle w:val="a3"/>
                              <w:numPr>
                                <w:ilvl w:val="0"/>
                                <w:numId w:val="1"/>
                              </w:numPr>
                              <w:jc w:val="both"/>
                              <w:rPr>
                                <w:b/>
                                <w:bCs/>
                                <w:i/>
                                <w:iCs/>
                                <w:sz w:val="28"/>
                                <w:szCs w:val="28"/>
                              </w:rPr>
                            </w:pPr>
                            <w:r w:rsidRPr="0045737B">
                              <w:rPr>
                                <w:b/>
                                <w:bCs/>
                                <w:i/>
                                <w:iCs/>
                                <w:sz w:val="28"/>
                                <w:szCs w:val="28"/>
                              </w:rPr>
                              <w:t>Αριθμητικά ουσιαστικά</w:t>
                            </w:r>
                          </w:p>
                          <w:p w14:paraId="3F7344C8" w14:textId="77777777" w:rsidR="00E6732B" w:rsidRDefault="00E6732B" w:rsidP="00E6732B">
                            <w:pPr>
                              <w:pStyle w:val="a3"/>
                              <w:numPr>
                                <w:ilvl w:val="0"/>
                                <w:numId w:val="3"/>
                              </w:numPr>
                              <w:jc w:val="both"/>
                              <w:rPr>
                                <w:sz w:val="28"/>
                                <w:szCs w:val="28"/>
                              </w:rPr>
                            </w:pPr>
                            <w:r w:rsidRPr="0045737B">
                              <w:rPr>
                                <w:b/>
                                <w:bCs/>
                                <w:sz w:val="28"/>
                                <w:szCs w:val="28"/>
                              </w:rPr>
                              <w:t>Τα περιληπτικά αριθμητικά</w:t>
                            </w:r>
                            <w:r w:rsidRPr="00E35F74">
                              <w:rPr>
                                <w:sz w:val="28"/>
                                <w:szCs w:val="28"/>
                              </w:rPr>
                              <w:t xml:space="preserve"> φανερώνουν ένα πλήθος μονάδων που</w:t>
                            </w:r>
                            <w:r>
                              <w:rPr>
                                <w:sz w:val="28"/>
                                <w:szCs w:val="28"/>
                              </w:rPr>
                              <w:t xml:space="preserve"> </w:t>
                            </w:r>
                            <w:r w:rsidRPr="00E35F74">
                              <w:rPr>
                                <w:sz w:val="28"/>
                                <w:szCs w:val="28"/>
                              </w:rPr>
                              <w:t>αποτελούν ένα σύνολο (-</w:t>
                            </w:r>
                            <w:r w:rsidRPr="0045737B">
                              <w:rPr>
                                <w:color w:val="C00000"/>
                                <w:sz w:val="28"/>
                                <w:szCs w:val="28"/>
                              </w:rPr>
                              <w:t>άδα</w:t>
                            </w:r>
                            <w:r w:rsidRPr="00E35F74">
                              <w:rPr>
                                <w:sz w:val="28"/>
                                <w:szCs w:val="28"/>
                              </w:rPr>
                              <w:t>)</w:t>
                            </w:r>
                            <w:r>
                              <w:rPr>
                                <w:sz w:val="28"/>
                                <w:szCs w:val="28"/>
                              </w:rPr>
                              <w:t>.</w:t>
                            </w:r>
                            <w:r w:rsidRPr="00E35F74">
                              <w:rPr>
                                <w:sz w:val="28"/>
                                <w:szCs w:val="28"/>
                              </w:rPr>
                              <w:t xml:space="preserve"> π.χ. </w:t>
                            </w:r>
                            <w:r>
                              <w:rPr>
                                <w:sz w:val="28"/>
                                <w:szCs w:val="28"/>
                              </w:rPr>
                              <w:t xml:space="preserve"> εξάδα, </w:t>
                            </w:r>
                            <w:r w:rsidRPr="00E35F74">
                              <w:rPr>
                                <w:sz w:val="28"/>
                                <w:szCs w:val="28"/>
                              </w:rPr>
                              <w:t xml:space="preserve">δωδεκάδα </w:t>
                            </w:r>
                            <w:r>
                              <w:rPr>
                                <w:sz w:val="28"/>
                                <w:szCs w:val="28"/>
                              </w:rPr>
                              <w:t>…</w:t>
                            </w:r>
                            <w:r w:rsidRPr="00E35F74">
                              <w:rPr>
                                <w:sz w:val="28"/>
                                <w:szCs w:val="28"/>
                              </w:rPr>
                              <w:t xml:space="preserve"> </w:t>
                            </w:r>
                          </w:p>
                          <w:p w14:paraId="44227C4E" w14:textId="77777777" w:rsidR="00E6732B" w:rsidRDefault="00E6732B" w:rsidP="00E6732B">
                            <w:pPr>
                              <w:pStyle w:val="a3"/>
                              <w:numPr>
                                <w:ilvl w:val="0"/>
                                <w:numId w:val="3"/>
                              </w:numPr>
                              <w:jc w:val="both"/>
                              <w:rPr>
                                <w:sz w:val="28"/>
                                <w:szCs w:val="28"/>
                              </w:rPr>
                            </w:pPr>
                            <w:r w:rsidRPr="0045737B">
                              <w:rPr>
                                <w:b/>
                                <w:bCs/>
                                <w:sz w:val="28"/>
                                <w:szCs w:val="28"/>
                              </w:rPr>
                              <w:t>Τα περιληπτικά αριθμητικά</w:t>
                            </w:r>
                            <w:r w:rsidRPr="00E35F74">
                              <w:rPr>
                                <w:sz w:val="28"/>
                                <w:szCs w:val="28"/>
                              </w:rPr>
                              <w:t xml:space="preserve"> έχουν τη σημασία </w:t>
                            </w:r>
                            <w:r>
                              <w:rPr>
                                <w:sz w:val="28"/>
                                <w:szCs w:val="28"/>
                              </w:rPr>
                              <w:t xml:space="preserve">του πλήθους στο </w:t>
                            </w:r>
                            <w:r w:rsidRPr="00E35F74">
                              <w:rPr>
                                <w:sz w:val="28"/>
                                <w:szCs w:val="28"/>
                              </w:rPr>
                              <w:t>περίπου (-</w:t>
                            </w:r>
                            <w:r w:rsidRPr="0045737B">
                              <w:rPr>
                                <w:color w:val="C00000"/>
                                <w:sz w:val="28"/>
                                <w:szCs w:val="28"/>
                              </w:rPr>
                              <w:t>αριά</w:t>
                            </w:r>
                            <w:r w:rsidRPr="00E35F74">
                              <w:rPr>
                                <w:sz w:val="28"/>
                                <w:szCs w:val="28"/>
                              </w:rPr>
                              <w:t>).</w:t>
                            </w:r>
                            <w:r>
                              <w:rPr>
                                <w:sz w:val="28"/>
                                <w:szCs w:val="28"/>
                              </w:rPr>
                              <w:t xml:space="preserve"> </w:t>
                            </w:r>
                            <w:r w:rsidRPr="00E35F74">
                              <w:rPr>
                                <w:sz w:val="28"/>
                                <w:szCs w:val="28"/>
                              </w:rPr>
                              <w:t xml:space="preserve">π.χ. </w:t>
                            </w:r>
                            <w:r>
                              <w:rPr>
                                <w:sz w:val="28"/>
                                <w:szCs w:val="28"/>
                              </w:rPr>
                              <w:t xml:space="preserve"> </w:t>
                            </w:r>
                            <w:r w:rsidRPr="00E35F74">
                              <w:rPr>
                                <w:sz w:val="28"/>
                                <w:szCs w:val="28"/>
                              </w:rPr>
                              <w:t>εικοσαριά</w:t>
                            </w:r>
                            <w:r>
                              <w:rPr>
                                <w:sz w:val="28"/>
                                <w:szCs w:val="28"/>
                              </w:rPr>
                              <w:t xml:space="preserve">, τριανταριά … </w:t>
                            </w:r>
                          </w:p>
                          <w:p w14:paraId="521694F5" w14:textId="77777777" w:rsidR="00E6732B" w:rsidRDefault="00E6732B" w:rsidP="00E67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AF17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1" o:spid="_x0000_s1027" type="#_x0000_t176" style="position:absolute;margin-left:-30.75pt;margin-top:9.45pt;width:468.75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" fillcolor="#fbe4d5 [661]" strokecolor="#70ad47 [3209]" strokeweight="1pt">
                <v:textbox>
                  <w:txbxContent>
                    <w:p w14:paraId="62AC52B7" w14:textId="77777777" w:rsidR="00E6732B" w:rsidRPr="0045737B" w:rsidRDefault="00E6732B" w:rsidP="00E6732B">
                      <w:pPr>
                        <w:pStyle w:val="a3"/>
                        <w:numPr>
                          <w:ilvl w:val="0"/>
                          <w:numId w:val="1"/>
                        </w:numPr>
                        <w:jc w:val="both"/>
                        <w:rPr>
                          <w:b/>
                          <w:bCs/>
                          <w:i/>
                          <w:iCs/>
                          <w:sz w:val="28"/>
                          <w:szCs w:val="28"/>
                        </w:rPr>
                      </w:pPr>
                      <w:r w:rsidRPr="0045737B">
                        <w:rPr>
                          <w:b/>
                          <w:bCs/>
                          <w:i/>
                          <w:iCs/>
                          <w:sz w:val="28"/>
                          <w:szCs w:val="28"/>
                        </w:rPr>
                        <w:t xml:space="preserve">Αριθμητικά επίθετα </w:t>
                      </w:r>
                    </w:p>
                    <w:p w14:paraId="07EE2F45" w14:textId="77777777" w:rsidR="00E6732B" w:rsidRPr="00E35F74" w:rsidRDefault="00E6732B" w:rsidP="00E6732B">
                      <w:pPr>
                        <w:pStyle w:val="a3"/>
                        <w:numPr>
                          <w:ilvl w:val="0"/>
                          <w:numId w:val="2"/>
                        </w:numPr>
                        <w:jc w:val="both"/>
                        <w:rPr>
                          <w:sz w:val="28"/>
                          <w:szCs w:val="28"/>
                        </w:rPr>
                      </w:pPr>
                      <w:r w:rsidRPr="0045737B">
                        <w:rPr>
                          <w:b/>
                          <w:bCs/>
                          <w:sz w:val="28"/>
                          <w:szCs w:val="28"/>
                        </w:rPr>
                        <w:t>Τα απόλυτα αριθμητικά</w:t>
                      </w:r>
                      <w:r w:rsidRPr="00E35F74">
                        <w:rPr>
                          <w:sz w:val="28"/>
                          <w:szCs w:val="28"/>
                        </w:rPr>
                        <w:t xml:space="preserve"> φανερώνουν ποσότητα. π.χ. </w:t>
                      </w:r>
                      <w:r>
                        <w:rPr>
                          <w:sz w:val="28"/>
                          <w:szCs w:val="28"/>
                        </w:rPr>
                        <w:t>ένα, δύο …</w:t>
                      </w:r>
                    </w:p>
                    <w:p w14:paraId="5798160C" w14:textId="77777777" w:rsidR="00E6732B" w:rsidRPr="00E35F74" w:rsidRDefault="00E6732B" w:rsidP="00E6732B">
                      <w:pPr>
                        <w:pStyle w:val="a3"/>
                        <w:numPr>
                          <w:ilvl w:val="0"/>
                          <w:numId w:val="2"/>
                        </w:numPr>
                        <w:jc w:val="both"/>
                        <w:rPr>
                          <w:sz w:val="28"/>
                          <w:szCs w:val="28"/>
                        </w:rPr>
                      </w:pPr>
                      <w:r w:rsidRPr="0045737B">
                        <w:rPr>
                          <w:b/>
                          <w:bCs/>
                          <w:sz w:val="28"/>
                          <w:szCs w:val="28"/>
                        </w:rPr>
                        <w:t>Τα τακτικά αριθμητικά</w:t>
                      </w:r>
                      <w:r w:rsidRPr="00E35F74">
                        <w:rPr>
                          <w:sz w:val="28"/>
                          <w:szCs w:val="28"/>
                        </w:rPr>
                        <w:t xml:space="preserve"> δηλώνουν σειρά. π.χ. </w:t>
                      </w:r>
                      <w:r>
                        <w:rPr>
                          <w:sz w:val="28"/>
                          <w:szCs w:val="28"/>
                        </w:rPr>
                        <w:t>πρώτος, δεύτερος …</w:t>
                      </w:r>
                    </w:p>
                    <w:p w14:paraId="0092BC1B" w14:textId="77777777" w:rsidR="00E6732B" w:rsidRPr="00E35F74" w:rsidRDefault="00E6732B" w:rsidP="00E6732B">
                      <w:pPr>
                        <w:pStyle w:val="a3"/>
                        <w:numPr>
                          <w:ilvl w:val="0"/>
                          <w:numId w:val="2"/>
                        </w:numPr>
                        <w:jc w:val="both"/>
                        <w:rPr>
                          <w:sz w:val="28"/>
                          <w:szCs w:val="28"/>
                        </w:rPr>
                      </w:pPr>
                      <w:r w:rsidRPr="0045737B">
                        <w:rPr>
                          <w:b/>
                          <w:bCs/>
                          <w:sz w:val="28"/>
                          <w:szCs w:val="28"/>
                        </w:rPr>
                        <w:t>Τα πολλαπλασιαστικά αριθμητικά</w:t>
                      </w:r>
                      <w:r w:rsidRPr="00E35F74">
                        <w:rPr>
                          <w:sz w:val="28"/>
                          <w:szCs w:val="28"/>
                        </w:rPr>
                        <w:t xml:space="preserve"> φανερώνουν από πόσα μέρη αποτελείται κάτι και λήγουν σε -</w:t>
                      </w:r>
                      <w:r w:rsidRPr="0045737B">
                        <w:rPr>
                          <w:color w:val="C00000"/>
                          <w:sz w:val="28"/>
                          <w:szCs w:val="28"/>
                        </w:rPr>
                        <w:t>πλός</w:t>
                      </w:r>
                      <w:r w:rsidRPr="00E35F74">
                        <w:rPr>
                          <w:sz w:val="28"/>
                          <w:szCs w:val="28"/>
                        </w:rPr>
                        <w:t xml:space="preserve">. π.χ. </w:t>
                      </w:r>
                      <w:r>
                        <w:rPr>
                          <w:sz w:val="28"/>
                          <w:szCs w:val="28"/>
                        </w:rPr>
                        <w:t xml:space="preserve">διπλός, </w:t>
                      </w:r>
                      <w:r w:rsidRPr="00E35F74">
                        <w:rPr>
                          <w:sz w:val="28"/>
                          <w:szCs w:val="28"/>
                        </w:rPr>
                        <w:t>τριπλός</w:t>
                      </w:r>
                      <w:r>
                        <w:rPr>
                          <w:sz w:val="28"/>
                          <w:szCs w:val="28"/>
                        </w:rPr>
                        <w:t xml:space="preserve"> …</w:t>
                      </w:r>
                    </w:p>
                    <w:p w14:paraId="184700F2" w14:textId="77777777" w:rsidR="00E6732B" w:rsidRPr="00E35F74" w:rsidRDefault="00E6732B" w:rsidP="00E6732B">
                      <w:pPr>
                        <w:pStyle w:val="a3"/>
                        <w:numPr>
                          <w:ilvl w:val="0"/>
                          <w:numId w:val="2"/>
                        </w:numPr>
                        <w:jc w:val="both"/>
                        <w:rPr>
                          <w:sz w:val="28"/>
                          <w:szCs w:val="28"/>
                        </w:rPr>
                      </w:pPr>
                      <w:r w:rsidRPr="0045737B">
                        <w:rPr>
                          <w:b/>
                          <w:bCs/>
                          <w:sz w:val="28"/>
                          <w:szCs w:val="28"/>
                        </w:rPr>
                        <w:t>Τα αναλογικά αριθμητικά</w:t>
                      </w:r>
                      <w:r w:rsidRPr="00E35F74">
                        <w:rPr>
                          <w:sz w:val="28"/>
                          <w:szCs w:val="28"/>
                        </w:rPr>
                        <w:t xml:space="preserve"> δηλώνουν πόσες φορές μεγαλύτερο είναι κάτι και λήγουν σε -</w:t>
                      </w:r>
                      <w:r w:rsidRPr="0045737B">
                        <w:rPr>
                          <w:color w:val="C00000"/>
                          <w:sz w:val="28"/>
                          <w:szCs w:val="28"/>
                        </w:rPr>
                        <w:t>πλάσιος</w:t>
                      </w:r>
                      <w:r w:rsidRPr="00E35F74">
                        <w:rPr>
                          <w:sz w:val="28"/>
                          <w:szCs w:val="28"/>
                        </w:rPr>
                        <w:t xml:space="preserve">. π.χ. </w:t>
                      </w:r>
                      <w:r>
                        <w:rPr>
                          <w:sz w:val="28"/>
                          <w:szCs w:val="28"/>
                        </w:rPr>
                        <w:t xml:space="preserve">διπλάσιος, </w:t>
                      </w:r>
                      <w:r w:rsidRPr="00E35F74">
                        <w:rPr>
                          <w:sz w:val="28"/>
                          <w:szCs w:val="28"/>
                        </w:rPr>
                        <w:t>τριπλάσιος</w:t>
                      </w:r>
                      <w:r>
                        <w:rPr>
                          <w:sz w:val="28"/>
                          <w:szCs w:val="28"/>
                        </w:rPr>
                        <w:t xml:space="preserve"> …</w:t>
                      </w:r>
                    </w:p>
                    <w:p w14:paraId="76FC1309" w14:textId="77777777" w:rsidR="00E6732B" w:rsidRPr="0045737B" w:rsidRDefault="00E6732B" w:rsidP="00E6732B">
                      <w:pPr>
                        <w:pStyle w:val="a3"/>
                        <w:numPr>
                          <w:ilvl w:val="0"/>
                          <w:numId w:val="1"/>
                        </w:numPr>
                        <w:jc w:val="both"/>
                        <w:rPr>
                          <w:b/>
                          <w:bCs/>
                          <w:i/>
                          <w:iCs/>
                          <w:sz w:val="28"/>
                          <w:szCs w:val="28"/>
                        </w:rPr>
                      </w:pPr>
                      <w:r w:rsidRPr="0045737B">
                        <w:rPr>
                          <w:b/>
                          <w:bCs/>
                          <w:i/>
                          <w:iCs/>
                          <w:sz w:val="28"/>
                          <w:szCs w:val="28"/>
                        </w:rPr>
                        <w:t>Αριθμητικά ουσιαστικά</w:t>
                      </w:r>
                    </w:p>
                    <w:p w14:paraId="3F7344C8" w14:textId="77777777" w:rsidR="00E6732B" w:rsidRDefault="00E6732B" w:rsidP="00E6732B">
                      <w:pPr>
                        <w:pStyle w:val="a3"/>
                        <w:numPr>
                          <w:ilvl w:val="0"/>
                          <w:numId w:val="3"/>
                        </w:numPr>
                        <w:jc w:val="both"/>
                        <w:rPr>
                          <w:sz w:val="28"/>
                          <w:szCs w:val="28"/>
                        </w:rPr>
                      </w:pPr>
                      <w:r w:rsidRPr="0045737B">
                        <w:rPr>
                          <w:b/>
                          <w:bCs/>
                          <w:sz w:val="28"/>
                          <w:szCs w:val="28"/>
                        </w:rPr>
                        <w:t>Τα περιληπτικά αριθμητικά</w:t>
                      </w:r>
                      <w:r w:rsidRPr="00E35F74">
                        <w:rPr>
                          <w:sz w:val="28"/>
                          <w:szCs w:val="28"/>
                        </w:rPr>
                        <w:t xml:space="preserve"> φανερώνουν ένα πλήθος μονάδων που</w:t>
                      </w:r>
                      <w:r>
                        <w:rPr>
                          <w:sz w:val="28"/>
                          <w:szCs w:val="28"/>
                        </w:rPr>
                        <w:t xml:space="preserve"> </w:t>
                      </w:r>
                      <w:r w:rsidRPr="00E35F74">
                        <w:rPr>
                          <w:sz w:val="28"/>
                          <w:szCs w:val="28"/>
                        </w:rPr>
                        <w:t>αποτελούν ένα σύνολο (-</w:t>
                      </w:r>
                      <w:r w:rsidRPr="0045737B">
                        <w:rPr>
                          <w:color w:val="C00000"/>
                          <w:sz w:val="28"/>
                          <w:szCs w:val="28"/>
                        </w:rPr>
                        <w:t>άδα</w:t>
                      </w:r>
                      <w:r w:rsidRPr="00E35F74">
                        <w:rPr>
                          <w:sz w:val="28"/>
                          <w:szCs w:val="28"/>
                        </w:rPr>
                        <w:t>)</w:t>
                      </w:r>
                      <w:r>
                        <w:rPr>
                          <w:sz w:val="28"/>
                          <w:szCs w:val="28"/>
                        </w:rPr>
                        <w:t>.</w:t>
                      </w:r>
                      <w:r w:rsidRPr="00E35F74">
                        <w:rPr>
                          <w:sz w:val="28"/>
                          <w:szCs w:val="28"/>
                        </w:rPr>
                        <w:t xml:space="preserve"> π.χ. </w:t>
                      </w:r>
                      <w:r>
                        <w:rPr>
                          <w:sz w:val="28"/>
                          <w:szCs w:val="28"/>
                        </w:rPr>
                        <w:t xml:space="preserve"> εξάδα, </w:t>
                      </w:r>
                      <w:r w:rsidRPr="00E35F74">
                        <w:rPr>
                          <w:sz w:val="28"/>
                          <w:szCs w:val="28"/>
                        </w:rPr>
                        <w:t xml:space="preserve">δωδεκάδα </w:t>
                      </w:r>
                      <w:r>
                        <w:rPr>
                          <w:sz w:val="28"/>
                          <w:szCs w:val="28"/>
                        </w:rPr>
                        <w:t>…</w:t>
                      </w:r>
                      <w:r w:rsidRPr="00E35F74">
                        <w:rPr>
                          <w:sz w:val="28"/>
                          <w:szCs w:val="28"/>
                        </w:rPr>
                        <w:t xml:space="preserve"> </w:t>
                      </w:r>
                    </w:p>
                    <w:p w14:paraId="44227C4E" w14:textId="77777777" w:rsidR="00E6732B" w:rsidRDefault="00E6732B" w:rsidP="00E6732B">
                      <w:pPr>
                        <w:pStyle w:val="a3"/>
                        <w:numPr>
                          <w:ilvl w:val="0"/>
                          <w:numId w:val="3"/>
                        </w:numPr>
                        <w:jc w:val="both"/>
                        <w:rPr>
                          <w:sz w:val="28"/>
                          <w:szCs w:val="28"/>
                        </w:rPr>
                      </w:pPr>
                      <w:r w:rsidRPr="0045737B">
                        <w:rPr>
                          <w:b/>
                          <w:bCs/>
                          <w:sz w:val="28"/>
                          <w:szCs w:val="28"/>
                        </w:rPr>
                        <w:t>Τα περιληπτικά αριθμητικά</w:t>
                      </w:r>
                      <w:r w:rsidRPr="00E35F74">
                        <w:rPr>
                          <w:sz w:val="28"/>
                          <w:szCs w:val="28"/>
                        </w:rPr>
                        <w:t xml:space="preserve"> έχουν τη σημασία </w:t>
                      </w:r>
                      <w:r>
                        <w:rPr>
                          <w:sz w:val="28"/>
                          <w:szCs w:val="28"/>
                        </w:rPr>
                        <w:t xml:space="preserve">του πλήθους στο </w:t>
                      </w:r>
                      <w:r w:rsidRPr="00E35F74">
                        <w:rPr>
                          <w:sz w:val="28"/>
                          <w:szCs w:val="28"/>
                        </w:rPr>
                        <w:t>περίπου (-</w:t>
                      </w:r>
                      <w:r w:rsidRPr="0045737B">
                        <w:rPr>
                          <w:color w:val="C00000"/>
                          <w:sz w:val="28"/>
                          <w:szCs w:val="28"/>
                        </w:rPr>
                        <w:t>αριά</w:t>
                      </w:r>
                      <w:r w:rsidRPr="00E35F74">
                        <w:rPr>
                          <w:sz w:val="28"/>
                          <w:szCs w:val="28"/>
                        </w:rPr>
                        <w:t>).</w:t>
                      </w:r>
                      <w:r>
                        <w:rPr>
                          <w:sz w:val="28"/>
                          <w:szCs w:val="28"/>
                        </w:rPr>
                        <w:t xml:space="preserve"> </w:t>
                      </w:r>
                      <w:r w:rsidRPr="00E35F74">
                        <w:rPr>
                          <w:sz w:val="28"/>
                          <w:szCs w:val="28"/>
                        </w:rPr>
                        <w:t xml:space="preserve">π.χ. </w:t>
                      </w:r>
                      <w:r>
                        <w:rPr>
                          <w:sz w:val="28"/>
                          <w:szCs w:val="28"/>
                        </w:rPr>
                        <w:t xml:space="preserve"> </w:t>
                      </w:r>
                      <w:r w:rsidRPr="00E35F74">
                        <w:rPr>
                          <w:sz w:val="28"/>
                          <w:szCs w:val="28"/>
                        </w:rPr>
                        <w:t>εικοσαριά</w:t>
                      </w:r>
                      <w:r>
                        <w:rPr>
                          <w:sz w:val="28"/>
                          <w:szCs w:val="28"/>
                        </w:rPr>
                        <w:t xml:space="preserve">, τριανταριά … </w:t>
                      </w:r>
                    </w:p>
                    <w:p w14:paraId="521694F5" w14:textId="77777777" w:rsidR="00E6732B" w:rsidRDefault="00E6732B" w:rsidP="00E6732B">
                      <w:pPr>
                        <w:jc w:val="center"/>
                      </w:pPr>
                    </w:p>
                  </w:txbxContent>
                </v:textbox>
                <w10:wrap anchorx="margin"/>
              </v:shape>
            </w:pict>
          </mc:Fallback>
        </mc:AlternateContent>
      </w:r>
    </w:p>
    <w:p w14:paraId="700FFAF6" w14:textId="301B93C6" w:rsidR="0045737B" w:rsidRPr="0045737B" w:rsidRDefault="0045737B" w:rsidP="0045737B">
      <w:pPr>
        <w:rPr>
          <w:sz w:val="28"/>
          <w:szCs w:val="28"/>
        </w:rPr>
      </w:pPr>
    </w:p>
    <w:p w14:paraId="2D00D5B1" w14:textId="1412BB13" w:rsidR="0045737B" w:rsidRPr="0045737B" w:rsidRDefault="0045737B" w:rsidP="0045737B">
      <w:pPr>
        <w:rPr>
          <w:sz w:val="28"/>
          <w:szCs w:val="28"/>
        </w:rPr>
      </w:pPr>
    </w:p>
    <w:p w14:paraId="2D9F7E3A" w14:textId="5ABA44FF" w:rsidR="0045737B" w:rsidRPr="0045737B" w:rsidRDefault="0045737B" w:rsidP="0045737B">
      <w:pPr>
        <w:rPr>
          <w:sz w:val="28"/>
          <w:szCs w:val="28"/>
        </w:rPr>
      </w:pPr>
    </w:p>
    <w:p w14:paraId="36F5C0E1" w14:textId="0CF55434" w:rsidR="0045737B" w:rsidRPr="0045737B" w:rsidRDefault="0045737B" w:rsidP="0045737B">
      <w:pPr>
        <w:rPr>
          <w:sz w:val="28"/>
          <w:szCs w:val="28"/>
        </w:rPr>
      </w:pPr>
    </w:p>
    <w:p w14:paraId="3AAC07E9" w14:textId="74B8583F" w:rsidR="0045737B" w:rsidRPr="0045737B" w:rsidRDefault="0045737B" w:rsidP="0045737B">
      <w:pPr>
        <w:rPr>
          <w:sz w:val="28"/>
          <w:szCs w:val="28"/>
        </w:rPr>
      </w:pPr>
    </w:p>
    <w:p w14:paraId="5F1E6A96" w14:textId="2CEBE684" w:rsidR="0045737B" w:rsidRPr="0045737B" w:rsidRDefault="0045737B" w:rsidP="0045737B">
      <w:pPr>
        <w:rPr>
          <w:sz w:val="28"/>
          <w:szCs w:val="28"/>
        </w:rPr>
      </w:pPr>
    </w:p>
    <w:p w14:paraId="70F7309D" w14:textId="5610EEFF" w:rsidR="0045737B" w:rsidRPr="0045737B" w:rsidRDefault="0045737B" w:rsidP="0045737B">
      <w:pPr>
        <w:rPr>
          <w:sz w:val="28"/>
          <w:szCs w:val="28"/>
        </w:rPr>
      </w:pPr>
    </w:p>
    <w:p w14:paraId="62AD7F22" w14:textId="34F314AB" w:rsidR="0045737B" w:rsidRPr="0045737B" w:rsidRDefault="0045737B" w:rsidP="0045737B">
      <w:pPr>
        <w:rPr>
          <w:sz w:val="28"/>
          <w:szCs w:val="28"/>
        </w:rPr>
      </w:pPr>
    </w:p>
    <w:p w14:paraId="6C6CAB60" w14:textId="1FF7781D" w:rsidR="0045737B" w:rsidRPr="0045737B" w:rsidRDefault="0045737B" w:rsidP="0045737B">
      <w:pPr>
        <w:rPr>
          <w:sz w:val="28"/>
          <w:szCs w:val="28"/>
        </w:rPr>
      </w:pPr>
    </w:p>
    <w:p w14:paraId="73C7BC49" w14:textId="508F2EDC" w:rsidR="0045737B" w:rsidRPr="0045737B" w:rsidRDefault="0045737B" w:rsidP="0045737B">
      <w:pPr>
        <w:rPr>
          <w:sz w:val="28"/>
          <w:szCs w:val="28"/>
        </w:rPr>
      </w:pPr>
    </w:p>
    <w:p w14:paraId="53698752" w14:textId="77777777" w:rsidR="00186D8E" w:rsidRDefault="00186D8E" w:rsidP="004A3672">
      <w:pPr>
        <w:jc w:val="center"/>
        <w:rPr>
          <w:b/>
          <w:bCs/>
          <w:sz w:val="28"/>
          <w:szCs w:val="28"/>
        </w:rPr>
      </w:pPr>
    </w:p>
    <w:p w14:paraId="4E4684ED" w14:textId="77777777" w:rsidR="00186D8E" w:rsidRDefault="00186D8E" w:rsidP="004A3672">
      <w:pPr>
        <w:jc w:val="center"/>
        <w:rPr>
          <w:b/>
          <w:bCs/>
          <w:sz w:val="28"/>
          <w:szCs w:val="28"/>
        </w:rPr>
      </w:pPr>
    </w:p>
    <w:p w14:paraId="3D5440D9" w14:textId="77777777" w:rsidR="00186D8E" w:rsidRDefault="00186D8E" w:rsidP="00644415">
      <w:pPr>
        <w:rPr>
          <w:b/>
          <w:bCs/>
          <w:sz w:val="28"/>
          <w:szCs w:val="28"/>
        </w:rPr>
      </w:pPr>
    </w:p>
    <w:p w14:paraId="3D8FD67B" w14:textId="77777777" w:rsidR="00644415" w:rsidRDefault="00644415" w:rsidP="004A3672">
      <w:pPr>
        <w:jc w:val="center"/>
        <w:rPr>
          <w:b/>
          <w:bCs/>
          <w:sz w:val="28"/>
          <w:szCs w:val="28"/>
        </w:rPr>
      </w:pPr>
    </w:p>
    <w:p w14:paraId="034BD17D" w14:textId="226CA8AE" w:rsidR="0045737B" w:rsidRPr="004A3672" w:rsidRDefault="004A3672" w:rsidP="004A3672">
      <w:pPr>
        <w:jc w:val="center"/>
        <w:rPr>
          <w:b/>
          <w:bCs/>
          <w:sz w:val="28"/>
          <w:szCs w:val="28"/>
        </w:rPr>
      </w:pPr>
      <w:r w:rsidRPr="004A3672">
        <w:rPr>
          <w:b/>
          <w:bCs/>
          <w:sz w:val="28"/>
          <w:szCs w:val="28"/>
        </w:rPr>
        <w:lastRenderedPageBreak/>
        <w:t>ΘΥΜΑΜΑΙ!!!</w:t>
      </w:r>
    </w:p>
    <w:p w14:paraId="1CA85D53" w14:textId="0211068F" w:rsidR="0045737B" w:rsidRDefault="0045737B" w:rsidP="0045737B">
      <w:pPr>
        <w:rPr>
          <w:sz w:val="28"/>
          <w:szCs w:val="28"/>
        </w:rPr>
      </w:pPr>
    </w:p>
    <w:p w14:paraId="7A06333E" w14:textId="55C361D8" w:rsidR="003F09D9" w:rsidRDefault="00CC6D9A" w:rsidP="0045737B">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38A52B44" wp14:editId="2C3E9A1A">
                <wp:simplePos x="0" y="0"/>
                <wp:positionH relativeFrom="column">
                  <wp:posOffset>2800350</wp:posOffset>
                </wp:positionH>
                <wp:positionV relativeFrom="paragraph">
                  <wp:posOffset>27305</wp:posOffset>
                </wp:positionV>
                <wp:extent cx="2247900" cy="1524000"/>
                <wp:effectExtent l="19050" t="19050" r="38100" b="438150"/>
                <wp:wrapNone/>
                <wp:docPr id="13" name="Φυσαλίδα ομιλίας: Έλλειψη 13"/>
                <wp:cNvGraphicFramePr/>
                <a:graphic xmlns:a="http://schemas.openxmlformats.org/drawingml/2006/main">
                  <a:graphicData uri="http://schemas.microsoft.com/office/word/2010/wordprocessingShape">
                    <wps:wsp>
                      <wps:cNvSpPr/>
                      <wps:spPr>
                        <a:xfrm>
                          <a:off x="0" y="0"/>
                          <a:ext cx="2247900" cy="1524000"/>
                        </a:xfrm>
                        <a:prstGeom prst="wedgeEllipseCallout">
                          <a:avLst>
                            <a:gd name="adj1" fmla="val -6850"/>
                            <a:gd name="adj2" fmla="val 76372"/>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7F19A5C" w14:textId="1EDB6D48" w:rsidR="00CC6D9A" w:rsidRDefault="00CC6D9A" w:rsidP="00CC6D9A">
                            <w:pPr>
                              <w:jc w:val="center"/>
                            </w:pPr>
                            <w:r w:rsidRPr="003F09D9">
                              <w:rPr>
                                <w:rFonts w:eastAsia="Times New Roman" w:cs="Tahoma"/>
                                <w:color w:val="000000"/>
                                <w:sz w:val="24"/>
                                <w:szCs w:val="24"/>
                                <w:lang w:eastAsia="el-GR"/>
                              </w:rPr>
                              <w:t xml:space="preserve">Τα </w:t>
                            </w:r>
                            <w:r w:rsidRPr="003F09D9">
                              <w:rPr>
                                <w:rFonts w:eastAsia="Times New Roman" w:cs="Tahoma"/>
                                <w:b/>
                                <w:bCs/>
                                <w:color w:val="000000"/>
                                <w:sz w:val="24"/>
                                <w:szCs w:val="24"/>
                                <w:lang w:eastAsia="el-GR"/>
                              </w:rPr>
                              <w:t xml:space="preserve">τακτικά </w:t>
                            </w:r>
                            <w:r w:rsidRPr="003F09D9">
                              <w:rPr>
                                <w:rFonts w:eastAsia="Times New Roman" w:cs="Tahoma"/>
                                <w:color w:val="000000"/>
                                <w:sz w:val="24"/>
                                <w:szCs w:val="24"/>
                                <w:lang w:eastAsia="el-GR"/>
                              </w:rPr>
                              <w:t>αριθμητικά από το </w:t>
                            </w:r>
                            <w:r w:rsidRPr="003F09D9">
                              <w:rPr>
                                <w:rFonts w:eastAsia="Times New Roman" w:cs="Tahoma"/>
                                <w:i/>
                                <w:iCs/>
                                <w:color w:val="000000"/>
                                <w:sz w:val="24"/>
                                <w:szCs w:val="24"/>
                                <w:lang w:eastAsia="el-GR"/>
                              </w:rPr>
                              <w:t>δέκατος τρίτος</w:t>
                            </w:r>
                            <w:r w:rsidRPr="003F09D9">
                              <w:rPr>
                                <w:rFonts w:eastAsia="Times New Roman" w:cs="Tahoma"/>
                                <w:color w:val="000000"/>
                                <w:sz w:val="24"/>
                                <w:szCs w:val="24"/>
                                <w:lang w:eastAsia="el-GR"/>
                              </w:rPr>
                              <w:t> και μετά γράφονται με</w:t>
                            </w:r>
                            <w:r w:rsidRPr="003F09D9">
                              <w:rPr>
                                <w:rFonts w:ascii="Tahoma" w:eastAsia="Times New Roman" w:hAnsi="Tahoma" w:cs="Tahoma"/>
                                <w:b/>
                                <w:bCs/>
                                <w:color w:val="000000"/>
                                <w:sz w:val="24"/>
                                <w:szCs w:val="24"/>
                                <w:lang w:eastAsia="el-GR"/>
                              </w:rPr>
                              <w:t xml:space="preserve"> </w:t>
                            </w:r>
                            <w:r w:rsidRPr="003F09D9">
                              <w:rPr>
                                <w:rFonts w:eastAsia="Times New Roman" w:cs="Tahoma"/>
                                <w:color w:val="000000"/>
                                <w:sz w:val="24"/>
                                <w:szCs w:val="24"/>
                                <w:lang w:eastAsia="el-GR"/>
                              </w:rPr>
                              <w:t>ξεχωριστές λέξεις</w:t>
                            </w:r>
                            <w:r>
                              <w:rPr>
                                <w:rFonts w:eastAsia="Times New Roman" w:cs="Tahoma"/>
                                <w:color w:val="000000"/>
                                <w:sz w:val="24"/>
                                <w:szCs w:val="24"/>
                                <w:lang w:eastAsia="el-G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52B4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Φυσαλίδα ομιλίας: Έλλειψη 13" o:spid="_x0000_s1028" type="#_x0000_t63" style="position:absolute;margin-left:220.5pt;margin-top:2.15pt;width:177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" adj="9320,27296" fillcolor="#d9e2f3 [660]" strokecolor="#70ad47 [3209]" strokeweight="1pt">
                <v:textbox>
                  <w:txbxContent>
                    <w:p w14:paraId="77F19A5C" w14:textId="1EDB6D48" w:rsidR="00CC6D9A" w:rsidRDefault="00CC6D9A" w:rsidP="00CC6D9A">
                      <w:pPr>
                        <w:jc w:val="center"/>
                      </w:pPr>
                      <w:r w:rsidRPr="003F09D9">
                        <w:rPr>
                          <w:rFonts w:eastAsia="Times New Roman" w:cs="Tahoma"/>
                          <w:color w:val="000000"/>
                          <w:sz w:val="24"/>
                          <w:szCs w:val="24"/>
                          <w:lang w:eastAsia="el-GR"/>
                        </w:rPr>
                        <w:t xml:space="preserve">Τα </w:t>
                      </w:r>
                      <w:r w:rsidRPr="003F09D9">
                        <w:rPr>
                          <w:rFonts w:eastAsia="Times New Roman" w:cs="Tahoma"/>
                          <w:b/>
                          <w:bCs/>
                          <w:color w:val="000000"/>
                          <w:sz w:val="24"/>
                          <w:szCs w:val="24"/>
                          <w:lang w:eastAsia="el-GR"/>
                        </w:rPr>
                        <w:t xml:space="preserve">τακτικά </w:t>
                      </w:r>
                      <w:r w:rsidRPr="003F09D9">
                        <w:rPr>
                          <w:rFonts w:eastAsia="Times New Roman" w:cs="Tahoma"/>
                          <w:color w:val="000000"/>
                          <w:sz w:val="24"/>
                          <w:szCs w:val="24"/>
                          <w:lang w:eastAsia="el-GR"/>
                        </w:rPr>
                        <w:t>αριθμητικά από το </w:t>
                      </w:r>
                      <w:r w:rsidRPr="003F09D9">
                        <w:rPr>
                          <w:rFonts w:eastAsia="Times New Roman" w:cs="Tahoma"/>
                          <w:i/>
                          <w:iCs/>
                          <w:color w:val="000000"/>
                          <w:sz w:val="24"/>
                          <w:szCs w:val="24"/>
                          <w:lang w:eastAsia="el-GR"/>
                        </w:rPr>
                        <w:t>δέκατος τρίτος</w:t>
                      </w:r>
                      <w:r w:rsidRPr="003F09D9">
                        <w:rPr>
                          <w:rFonts w:eastAsia="Times New Roman" w:cs="Tahoma"/>
                          <w:color w:val="000000"/>
                          <w:sz w:val="24"/>
                          <w:szCs w:val="24"/>
                          <w:lang w:eastAsia="el-GR"/>
                        </w:rPr>
                        <w:t> και μετά γράφονται με</w:t>
                      </w:r>
                      <w:r w:rsidRPr="003F09D9">
                        <w:rPr>
                          <w:rFonts w:ascii="Tahoma" w:eastAsia="Times New Roman" w:hAnsi="Tahoma" w:cs="Tahoma"/>
                          <w:b/>
                          <w:bCs/>
                          <w:color w:val="000000"/>
                          <w:sz w:val="24"/>
                          <w:szCs w:val="24"/>
                          <w:lang w:eastAsia="el-GR"/>
                        </w:rPr>
                        <w:t xml:space="preserve"> </w:t>
                      </w:r>
                      <w:r w:rsidRPr="003F09D9">
                        <w:rPr>
                          <w:rFonts w:eastAsia="Times New Roman" w:cs="Tahoma"/>
                          <w:color w:val="000000"/>
                          <w:sz w:val="24"/>
                          <w:szCs w:val="24"/>
                          <w:lang w:eastAsia="el-GR"/>
                        </w:rPr>
                        <w:t>ξεχωριστές λέξεις</w:t>
                      </w:r>
                      <w:r>
                        <w:rPr>
                          <w:rFonts w:eastAsia="Times New Roman" w:cs="Tahoma"/>
                          <w:color w:val="000000"/>
                          <w:sz w:val="24"/>
                          <w:szCs w:val="24"/>
                          <w:lang w:eastAsia="el-GR"/>
                        </w:rPr>
                        <w:t>!!!</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61312" behindDoc="0" locked="0" layoutInCell="1" allowOverlap="1" wp14:anchorId="12313AAF" wp14:editId="2AB35C63">
                <wp:simplePos x="0" y="0"/>
                <wp:positionH relativeFrom="margin">
                  <wp:align>left</wp:align>
                </wp:positionH>
                <wp:positionV relativeFrom="paragraph">
                  <wp:posOffset>27305</wp:posOffset>
                </wp:positionV>
                <wp:extent cx="2333625" cy="1600200"/>
                <wp:effectExtent l="19050" t="19050" r="47625" b="419100"/>
                <wp:wrapNone/>
                <wp:docPr id="12" name="Φυσαλίδα ομιλίας: Έλλειψη 12"/>
                <wp:cNvGraphicFramePr/>
                <a:graphic xmlns:a="http://schemas.openxmlformats.org/drawingml/2006/main">
                  <a:graphicData uri="http://schemas.microsoft.com/office/word/2010/wordprocessingShape">
                    <wps:wsp>
                      <wps:cNvSpPr/>
                      <wps:spPr>
                        <a:xfrm>
                          <a:off x="0" y="0"/>
                          <a:ext cx="2333625" cy="1600200"/>
                        </a:xfrm>
                        <a:prstGeom prst="wedgeEllipseCallout">
                          <a:avLst>
                            <a:gd name="adj1" fmla="val -11853"/>
                            <a:gd name="adj2" fmla="val 73821"/>
                          </a:avLst>
                        </a:prstGeom>
                        <a:solidFill>
                          <a:schemeClr val="accent2">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C655100" w14:textId="7C6D317A" w:rsidR="00CC6D9A" w:rsidRDefault="00CC6D9A" w:rsidP="00CC6D9A">
                            <w:pPr>
                              <w:jc w:val="center"/>
                            </w:pPr>
                            <w:r w:rsidRPr="003F09D9">
                              <w:rPr>
                                <w:rFonts w:eastAsia="Times New Roman" w:cs="Tahoma"/>
                                <w:color w:val="000000"/>
                                <w:sz w:val="24"/>
                                <w:szCs w:val="24"/>
                                <w:lang w:eastAsia="el-GR"/>
                              </w:rPr>
                              <w:t xml:space="preserve">Τα </w:t>
                            </w:r>
                            <w:r w:rsidRPr="003F09D9">
                              <w:rPr>
                                <w:rFonts w:eastAsia="Times New Roman" w:cs="Tahoma"/>
                                <w:b/>
                                <w:bCs/>
                                <w:color w:val="000000"/>
                                <w:sz w:val="24"/>
                                <w:szCs w:val="24"/>
                                <w:lang w:eastAsia="el-GR"/>
                              </w:rPr>
                              <w:t xml:space="preserve">απόλυτα </w:t>
                            </w:r>
                            <w:r w:rsidRPr="003F09D9">
                              <w:rPr>
                                <w:rFonts w:eastAsia="Times New Roman" w:cs="Tahoma"/>
                                <w:color w:val="000000"/>
                                <w:sz w:val="24"/>
                                <w:szCs w:val="24"/>
                                <w:lang w:eastAsia="el-GR"/>
                              </w:rPr>
                              <w:t>αριθμητικά από το </w:t>
                            </w:r>
                            <w:r w:rsidRPr="003F09D9">
                              <w:rPr>
                                <w:rFonts w:eastAsia="Times New Roman" w:cs="Tahoma"/>
                                <w:i/>
                                <w:iCs/>
                                <w:color w:val="000000"/>
                                <w:sz w:val="24"/>
                                <w:szCs w:val="24"/>
                                <w:lang w:eastAsia="el-GR"/>
                              </w:rPr>
                              <w:t>ένα</w:t>
                            </w:r>
                            <w:r w:rsidRPr="003F09D9">
                              <w:rPr>
                                <w:rFonts w:eastAsia="Times New Roman" w:cs="Tahoma"/>
                                <w:color w:val="000000"/>
                                <w:sz w:val="24"/>
                                <w:szCs w:val="24"/>
                                <w:lang w:eastAsia="el-GR"/>
                              </w:rPr>
                              <w:t> μέχρι το </w:t>
                            </w:r>
                            <w:r w:rsidRPr="003F09D9">
                              <w:rPr>
                                <w:rFonts w:eastAsia="Times New Roman" w:cs="Tahoma"/>
                                <w:i/>
                                <w:iCs/>
                                <w:color w:val="000000"/>
                                <w:sz w:val="24"/>
                                <w:szCs w:val="24"/>
                                <w:lang w:eastAsia="el-GR"/>
                              </w:rPr>
                              <w:t>είκοσι</w:t>
                            </w:r>
                            <w:r w:rsidRPr="003F09D9">
                              <w:rPr>
                                <w:rFonts w:eastAsia="Times New Roman" w:cs="Tahoma"/>
                                <w:color w:val="000000"/>
                                <w:sz w:val="24"/>
                                <w:szCs w:val="24"/>
                                <w:lang w:eastAsia="el-GR"/>
                              </w:rPr>
                              <w:t> γράφονται με μία λέξη</w:t>
                            </w:r>
                            <w:r>
                              <w:rPr>
                                <w:rFonts w:eastAsia="Times New Roman" w:cs="Tahoma"/>
                                <w:color w:val="000000"/>
                                <w:sz w:val="24"/>
                                <w:szCs w:val="24"/>
                                <w:lang w:eastAsia="el-G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13AAF" id="Φυσαλίδα ομιλίας: Έλλειψη 12" o:spid="_x0000_s1029" type="#_x0000_t63" style="position:absolute;margin-left:0;margin-top:2.15pt;width:183.75pt;height:12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" adj="8240,26745" fillcolor="#fbe4d5 [661]" strokecolor="#70ad47 [3209]" strokeweight="1pt">
                <v:textbox>
                  <w:txbxContent>
                    <w:p w14:paraId="2C655100" w14:textId="7C6D317A" w:rsidR="00CC6D9A" w:rsidRDefault="00CC6D9A" w:rsidP="00CC6D9A">
                      <w:pPr>
                        <w:jc w:val="center"/>
                      </w:pPr>
                      <w:r w:rsidRPr="003F09D9">
                        <w:rPr>
                          <w:rFonts w:eastAsia="Times New Roman" w:cs="Tahoma"/>
                          <w:color w:val="000000"/>
                          <w:sz w:val="24"/>
                          <w:szCs w:val="24"/>
                          <w:lang w:eastAsia="el-GR"/>
                        </w:rPr>
                        <w:t xml:space="preserve">Τα </w:t>
                      </w:r>
                      <w:r w:rsidRPr="003F09D9">
                        <w:rPr>
                          <w:rFonts w:eastAsia="Times New Roman" w:cs="Tahoma"/>
                          <w:b/>
                          <w:bCs/>
                          <w:color w:val="000000"/>
                          <w:sz w:val="24"/>
                          <w:szCs w:val="24"/>
                          <w:lang w:eastAsia="el-GR"/>
                        </w:rPr>
                        <w:t xml:space="preserve">απόλυτα </w:t>
                      </w:r>
                      <w:r w:rsidRPr="003F09D9">
                        <w:rPr>
                          <w:rFonts w:eastAsia="Times New Roman" w:cs="Tahoma"/>
                          <w:color w:val="000000"/>
                          <w:sz w:val="24"/>
                          <w:szCs w:val="24"/>
                          <w:lang w:eastAsia="el-GR"/>
                        </w:rPr>
                        <w:t>αριθμητικά από το </w:t>
                      </w:r>
                      <w:r w:rsidRPr="003F09D9">
                        <w:rPr>
                          <w:rFonts w:eastAsia="Times New Roman" w:cs="Tahoma"/>
                          <w:i/>
                          <w:iCs/>
                          <w:color w:val="000000"/>
                          <w:sz w:val="24"/>
                          <w:szCs w:val="24"/>
                          <w:lang w:eastAsia="el-GR"/>
                        </w:rPr>
                        <w:t>ένα</w:t>
                      </w:r>
                      <w:r w:rsidRPr="003F09D9">
                        <w:rPr>
                          <w:rFonts w:eastAsia="Times New Roman" w:cs="Tahoma"/>
                          <w:color w:val="000000"/>
                          <w:sz w:val="24"/>
                          <w:szCs w:val="24"/>
                          <w:lang w:eastAsia="el-GR"/>
                        </w:rPr>
                        <w:t> μέχρι το </w:t>
                      </w:r>
                      <w:r w:rsidRPr="003F09D9">
                        <w:rPr>
                          <w:rFonts w:eastAsia="Times New Roman" w:cs="Tahoma"/>
                          <w:i/>
                          <w:iCs/>
                          <w:color w:val="000000"/>
                          <w:sz w:val="24"/>
                          <w:szCs w:val="24"/>
                          <w:lang w:eastAsia="el-GR"/>
                        </w:rPr>
                        <w:t>είκοσι</w:t>
                      </w:r>
                      <w:r w:rsidRPr="003F09D9">
                        <w:rPr>
                          <w:rFonts w:eastAsia="Times New Roman" w:cs="Tahoma"/>
                          <w:color w:val="000000"/>
                          <w:sz w:val="24"/>
                          <w:szCs w:val="24"/>
                          <w:lang w:eastAsia="el-GR"/>
                        </w:rPr>
                        <w:t> γράφονται με μία λέξη</w:t>
                      </w:r>
                      <w:r>
                        <w:rPr>
                          <w:rFonts w:eastAsia="Times New Roman" w:cs="Tahoma"/>
                          <w:color w:val="000000"/>
                          <w:sz w:val="24"/>
                          <w:szCs w:val="24"/>
                          <w:lang w:eastAsia="el-GR"/>
                        </w:rPr>
                        <w:t>!!!</w:t>
                      </w:r>
                    </w:p>
                  </w:txbxContent>
                </v:textbox>
                <w10:wrap anchorx="margin"/>
              </v:shape>
            </w:pict>
          </mc:Fallback>
        </mc:AlternateContent>
      </w:r>
    </w:p>
    <w:p w14:paraId="3B74ED8F" w14:textId="1F9C99C2" w:rsidR="0045737B" w:rsidRDefault="0045737B" w:rsidP="0045737B">
      <w:pPr>
        <w:rPr>
          <w:rFonts w:ascii="Arial" w:hAnsi="Arial" w:cs="Arial"/>
          <w:sz w:val="28"/>
          <w:szCs w:val="28"/>
        </w:rPr>
      </w:pPr>
    </w:p>
    <w:p w14:paraId="4DB41162" w14:textId="77777777" w:rsidR="00CC6D9A" w:rsidRDefault="00CC6D9A" w:rsidP="0045737B">
      <w:pPr>
        <w:rPr>
          <w:sz w:val="28"/>
          <w:szCs w:val="28"/>
        </w:rPr>
      </w:pPr>
    </w:p>
    <w:p w14:paraId="5FF5DD8C" w14:textId="77777777" w:rsidR="00CC6D9A" w:rsidRDefault="00CC6D9A" w:rsidP="0045737B">
      <w:pPr>
        <w:rPr>
          <w:sz w:val="28"/>
          <w:szCs w:val="28"/>
        </w:rPr>
      </w:pPr>
    </w:p>
    <w:p w14:paraId="13D09826" w14:textId="77777777" w:rsidR="00CC6D9A" w:rsidRDefault="00CC6D9A" w:rsidP="0045737B">
      <w:pPr>
        <w:rPr>
          <w:sz w:val="28"/>
          <w:szCs w:val="28"/>
        </w:rPr>
      </w:pPr>
    </w:p>
    <w:p w14:paraId="4322BC5E" w14:textId="77777777" w:rsidR="00CC6D9A" w:rsidRDefault="00CC6D9A" w:rsidP="0045737B">
      <w:pPr>
        <w:rPr>
          <w:sz w:val="28"/>
          <w:szCs w:val="28"/>
        </w:rPr>
      </w:pPr>
    </w:p>
    <w:p w14:paraId="61CDF030" w14:textId="77777777" w:rsidR="00186D8E" w:rsidRDefault="00186D8E" w:rsidP="0045737B">
      <w:pPr>
        <w:rPr>
          <w:sz w:val="28"/>
          <w:szCs w:val="28"/>
        </w:rPr>
      </w:pPr>
    </w:p>
    <w:p w14:paraId="63C1A21A" w14:textId="28304C8E" w:rsidR="0045737B" w:rsidRDefault="0045737B" w:rsidP="0045737B">
      <w:pPr>
        <w:rPr>
          <w:sz w:val="28"/>
          <w:szCs w:val="28"/>
        </w:rPr>
      </w:pPr>
      <w:r>
        <w:rPr>
          <w:sz w:val="28"/>
          <w:szCs w:val="28"/>
        </w:rPr>
        <w:t>Συμπληρώνω τον παρακάτω πίνακα με τα αριθμητικά επίθετα:</w:t>
      </w:r>
    </w:p>
    <w:p w14:paraId="5FF5A96B" w14:textId="77777777" w:rsidR="00186D8E" w:rsidRDefault="00186D8E" w:rsidP="0045737B">
      <w:pPr>
        <w:rPr>
          <w:sz w:val="28"/>
          <w:szCs w:val="28"/>
        </w:rPr>
      </w:pPr>
    </w:p>
    <w:tbl>
      <w:tblPr>
        <w:tblStyle w:val="a4"/>
        <w:tblW w:w="8437" w:type="dxa"/>
        <w:tblLook w:val="04A0" w:firstRow="1" w:lastRow="0" w:firstColumn="1" w:lastColumn="0" w:noHBand="0" w:noVBand="1"/>
      </w:tblPr>
      <w:tblGrid>
        <w:gridCol w:w="713"/>
        <w:gridCol w:w="3750"/>
        <w:gridCol w:w="3974"/>
      </w:tblGrid>
      <w:tr w:rsidR="0045737B" w14:paraId="5294E1D2" w14:textId="77777777" w:rsidTr="00186D8E">
        <w:trPr>
          <w:trHeight w:val="471"/>
        </w:trPr>
        <w:tc>
          <w:tcPr>
            <w:tcW w:w="713" w:type="dxa"/>
            <w:shd w:val="clear" w:color="auto" w:fill="D9D9D9" w:themeFill="background1" w:themeFillShade="D9"/>
          </w:tcPr>
          <w:p w14:paraId="4167ADD0" w14:textId="77777777" w:rsidR="0045737B" w:rsidRDefault="0045737B" w:rsidP="0045737B">
            <w:pPr>
              <w:rPr>
                <w:sz w:val="28"/>
                <w:szCs w:val="28"/>
              </w:rPr>
            </w:pPr>
          </w:p>
        </w:tc>
        <w:tc>
          <w:tcPr>
            <w:tcW w:w="3750" w:type="dxa"/>
            <w:shd w:val="clear" w:color="auto" w:fill="D5DCE4" w:themeFill="text2" w:themeFillTint="33"/>
          </w:tcPr>
          <w:p w14:paraId="4183D82F" w14:textId="2DCFB40F" w:rsidR="0045737B" w:rsidRPr="00212F4A" w:rsidRDefault="00212F4A" w:rsidP="0045737B">
            <w:pPr>
              <w:rPr>
                <w:b/>
                <w:bCs/>
                <w:sz w:val="28"/>
                <w:szCs w:val="28"/>
              </w:rPr>
            </w:pPr>
            <w:r w:rsidRPr="00212F4A">
              <w:rPr>
                <w:b/>
                <w:bCs/>
                <w:sz w:val="28"/>
                <w:szCs w:val="28"/>
              </w:rPr>
              <w:t>Απόλυτα αριθμητικά</w:t>
            </w:r>
          </w:p>
        </w:tc>
        <w:tc>
          <w:tcPr>
            <w:tcW w:w="3974" w:type="dxa"/>
            <w:shd w:val="clear" w:color="auto" w:fill="FBE4D5" w:themeFill="accent2" w:themeFillTint="33"/>
          </w:tcPr>
          <w:p w14:paraId="7A0951D2" w14:textId="15B63C1A" w:rsidR="0045737B" w:rsidRDefault="00212F4A" w:rsidP="0045737B">
            <w:pPr>
              <w:rPr>
                <w:sz w:val="28"/>
                <w:szCs w:val="28"/>
              </w:rPr>
            </w:pPr>
            <w:r>
              <w:rPr>
                <w:sz w:val="28"/>
                <w:szCs w:val="28"/>
              </w:rPr>
              <w:t>Τακτικά αριθμητικά</w:t>
            </w:r>
          </w:p>
        </w:tc>
      </w:tr>
      <w:tr w:rsidR="0045737B" w14:paraId="74C8C3E3" w14:textId="77777777" w:rsidTr="00186D8E">
        <w:trPr>
          <w:trHeight w:val="493"/>
        </w:trPr>
        <w:tc>
          <w:tcPr>
            <w:tcW w:w="713" w:type="dxa"/>
            <w:shd w:val="clear" w:color="auto" w:fill="D9D9D9" w:themeFill="background1" w:themeFillShade="D9"/>
          </w:tcPr>
          <w:p w14:paraId="34A80AEF" w14:textId="0B2C6D51" w:rsidR="0045737B" w:rsidRDefault="00212F4A" w:rsidP="0045737B">
            <w:pPr>
              <w:rPr>
                <w:sz w:val="28"/>
                <w:szCs w:val="28"/>
              </w:rPr>
            </w:pPr>
            <w:r>
              <w:rPr>
                <w:sz w:val="28"/>
                <w:szCs w:val="28"/>
              </w:rPr>
              <w:t>1</w:t>
            </w:r>
          </w:p>
        </w:tc>
        <w:tc>
          <w:tcPr>
            <w:tcW w:w="3750" w:type="dxa"/>
          </w:tcPr>
          <w:p w14:paraId="2DB83DE7" w14:textId="2EC3E904" w:rsidR="0045737B" w:rsidRDefault="00A96D53" w:rsidP="0045737B">
            <w:pPr>
              <w:rPr>
                <w:sz w:val="28"/>
                <w:szCs w:val="28"/>
              </w:rPr>
            </w:pPr>
            <w:r>
              <w:rPr>
                <w:sz w:val="28"/>
                <w:szCs w:val="28"/>
              </w:rPr>
              <w:t>ένα</w:t>
            </w:r>
          </w:p>
        </w:tc>
        <w:tc>
          <w:tcPr>
            <w:tcW w:w="3974" w:type="dxa"/>
          </w:tcPr>
          <w:p w14:paraId="102BA0E9" w14:textId="3D48AF7C" w:rsidR="0045737B" w:rsidRDefault="00A96D53" w:rsidP="0045737B">
            <w:pPr>
              <w:rPr>
                <w:sz w:val="28"/>
                <w:szCs w:val="28"/>
              </w:rPr>
            </w:pPr>
            <w:r>
              <w:rPr>
                <w:sz w:val="28"/>
                <w:szCs w:val="28"/>
              </w:rPr>
              <w:t>πρώτος, δεύτερος, τρίτος</w:t>
            </w:r>
          </w:p>
        </w:tc>
      </w:tr>
      <w:tr w:rsidR="0045737B" w14:paraId="64BD304F" w14:textId="77777777" w:rsidTr="00186D8E">
        <w:trPr>
          <w:trHeight w:val="471"/>
        </w:trPr>
        <w:tc>
          <w:tcPr>
            <w:tcW w:w="713" w:type="dxa"/>
            <w:shd w:val="clear" w:color="auto" w:fill="D9D9D9" w:themeFill="background1" w:themeFillShade="D9"/>
          </w:tcPr>
          <w:p w14:paraId="550FD2F9" w14:textId="426A74EC" w:rsidR="0045737B" w:rsidRDefault="00212F4A" w:rsidP="0045737B">
            <w:pPr>
              <w:rPr>
                <w:sz w:val="28"/>
                <w:szCs w:val="28"/>
              </w:rPr>
            </w:pPr>
            <w:r>
              <w:rPr>
                <w:sz w:val="28"/>
                <w:szCs w:val="28"/>
              </w:rPr>
              <w:t>2</w:t>
            </w:r>
          </w:p>
        </w:tc>
        <w:tc>
          <w:tcPr>
            <w:tcW w:w="3750" w:type="dxa"/>
          </w:tcPr>
          <w:p w14:paraId="5B1D8FDE" w14:textId="77777777" w:rsidR="0045737B" w:rsidRDefault="0045737B" w:rsidP="0045737B">
            <w:pPr>
              <w:rPr>
                <w:sz w:val="28"/>
                <w:szCs w:val="28"/>
              </w:rPr>
            </w:pPr>
          </w:p>
        </w:tc>
        <w:tc>
          <w:tcPr>
            <w:tcW w:w="3974" w:type="dxa"/>
          </w:tcPr>
          <w:p w14:paraId="182529B1" w14:textId="77777777" w:rsidR="0045737B" w:rsidRDefault="0045737B" w:rsidP="0045737B">
            <w:pPr>
              <w:rPr>
                <w:sz w:val="28"/>
                <w:szCs w:val="28"/>
              </w:rPr>
            </w:pPr>
          </w:p>
        </w:tc>
      </w:tr>
      <w:tr w:rsidR="0045737B" w14:paraId="69815C81" w14:textId="77777777" w:rsidTr="00186D8E">
        <w:trPr>
          <w:trHeight w:val="493"/>
        </w:trPr>
        <w:tc>
          <w:tcPr>
            <w:tcW w:w="713" w:type="dxa"/>
            <w:shd w:val="clear" w:color="auto" w:fill="D9D9D9" w:themeFill="background1" w:themeFillShade="D9"/>
          </w:tcPr>
          <w:p w14:paraId="48F32BB4" w14:textId="091459EE" w:rsidR="0045737B" w:rsidRDefault="00212F4A" w:rsidP="0045737B">
            <w:pPr>
              <w:rPr>
                <w:sz w:val="28"/>
                <w:szCs w:val="28"/>
              </w:rPr>
            </w:pPr>
            <w:r>
              <w:rPr>
                <w:sz w:val="28"/>
                <w:szCs w:val="28"/>
              </w:rPr>
              <w:t>3</w:t>
            </w:r>
          </w:p>
        </w:tc>
        <w:tc>
          <w:tcPr>
            <w:tcW w:w="3750" w:type="dxa"/>
          </w:tcPr>
          <w:p w14:paraId="33E06C89" w14:textId="77777777" w:rsidR="0045737B" w:rsidRDefault="0045737B" w:rsidP="0045737B">
            <w:pPr>
              <w:rPr>
                <w:sz w:val="28"/>
                <w:szCs w:val="28"/>
              </w:rPr>
            </w:pPr>
          </w:p>
        </w:tc>
        <w:tc>
          <w:tcPr>
            <w:tcW w:w="3974" w:type="dxa"/>
          </w:tcPr>
          <w:p w14:paraId="43B09CEF" w14:textId="77777777" w:rsidR="0045737B" w:rsidRDefault="0045737B" w:rsidP="0045737B">
            <w:pPr>
              <w:rPr>
                <w:sz w:val="28"/>
                <w:szCs w:val="28"/>
              </w:rPr>
            </w:pPr>
          </w:p>
        </w:tc>
      </w:tr>
      <w:tr w:rsidR="0045737B" w14:paraId="6C0C1444" w14:textId="77777777" w:rsidTr="00186D8E">
        <w:trPr>
          <w:trHeight w:val="471"/>
        </w:trPr>
        <w:tc>
          <w:tcPr>
            <w:tcW w:w="713" w:type="dxa"/>
            <w:shd w:val="clear" w:color="auto" w:fill="D9D9D9" w:themeFill="background1" w:themeFillShade="D9"/>
          </w:tcPr>
          <w:p w14:paraId="22C6BF58" w14:textId="6CCAAAEB" w:rsidR="0045737B" w:rsidRDefault="00212F4A" w:rsidP="0045737B">
            <w:pPr>
              <w:rPr>
                <w:sz w:val="28"/>
                <w:szCs w:val="28"/>
              </w:rPr>
            </w:pPr>
            <w:r>
              <w:rPr>
                <w:sz w:val="28"/>
                <w:szCs w:val="28"/>
              </w:rPr>
              <w:t>4</w:t>
            </w:r>
          </w:p>
        </w:tc>
        <w:tc>
          <w:tcPr>
            <w:tcW w:w="3750" w:type="dxa"/>
          </w:tcPr>
          <w:p w14:paraId="3DA75DD3" w14:textId="77777777" w:rsidR="0045737B" w:rsidRDefault="0045737B" w:rsidP="0045737B">
            <w:pPr>
              <w:rPr>
                <w:sz w:val="28"/>
                <w:szCs w:val="28"/>
              </w:rPr>
            </w:pPr>
          </w:p>
        </w:tc>
        <w:tc>
          <w:tcPr>
            <w:tcW w:w="3974" w:type="dxa"/>
          </w:tcPr>
          <w:p w14:paraId="58C72CBC" w14:textId="77777777" w:rsidR="0045737B" w:rsidRDefault="0045737B" w:rsidP="0045737B">
            <w:pPr>
              <w:rPr>
                <w:sz w:val="28"/>
                <w:szCs w:val="28"/>
              </w:rPr>
            </w:pPr>
          </w:p>
        </w:tc>
      </w:tr>
      <w:tr w:rsidR="0045737B" w14:paraId="0CE9B993" w14:textId="77777777" w:rsidTr="00186D8E">
        <w:trPr>
          <w:trHeight w:val="493"/>
        </w:trPr>
        <w:tc>
          <w:tcPr>
            <w:tcW w:w="713" w:type="dxa"/>
            <w:shd w:val="clear" w:color="auto" w:fill="D9D9D9" w:themeFill="background1" w:themeFillShade="D9"/>
          </w:tcPr>
          <w:p w14:paraId="26726B17" w14:textId="360BE0B3" w:rsidR="0045737B" w:rsidRDefault="00212F4A" w:rsidP="0045737B">
            <w:pPr>
              <w:rPr>
                <w:sz w:val="28"/>
                <w:szCs w:val="28"/>
              </w:rPr>
            </w:pPr>
            <w:r>
              <w:rPr>
                <w:sz w:val="28"/>
                <w:szCs w:val="28"/>
              </w:rPr>
              <w:t>9</w:t>
            </w:r>
          </w:p>
        </w:tc>
        <w:tc>
          <w:tcPr>
            <w:tcW w:w="3750" w:type="dxa"/>
          </w:tcPr>
          <w:p w14:paraId="0E832AE6" w14:textId="77777777" w:rsidR="0045737B" w:rsidRDefault="0045737B" w:rsidP="0045737B">
            <w:pPr>
              <w:rPr>
                <w:sz w:val="28"/>
                <w:szCs w:val="28"/>
              </w:rPr>
            </w:pPr>
          </w:p>
        </w:tc>
        <w:tc>
          <w:tcPr>
            <w:tcW w:w="3974" w:type="dxa"/>
          </w:tcPr>
          <w:p w14:paraId="59116F5A" w14:textId="77777777" w:rsidR="0045737B" w:rsidRDefault="0045737B" w:rsidP="0045737B">
            <w:pPr>
              <w:rPr>
                <w:sz w:val="28"/>
                <w:szCs w:val="28"/>
              </w:rPr>
            </w:pPr>
          </w:p>
        </w:tc>
      </w:tr>
      <w:tr w:rsidR="0045737B" w14:paraId="0664BF63" w14:textId="77777777" w:rsidTr="00186D8E">
        <w:trPr>
          <w:trHeight w:val="471"/>
        </w:trPr>
        <w:tc>
          <w:tcPr>
            <w:tcW w:w="713" w:type="dxa"/>
            <w:shd w:val="clear" w:color="auto" w:fill="D9D9D9" w:themeFill="background1" w:themeFillShade="D9"/>
          </w:tcPr>
          <w:p w14:paraId="7D80E2C3" w14:textId="2CDB9477" w:rsidR="0045737B" w:rsidRDefault="00212F4A" w:rsidP="0045737B">
            <w:pPr>
              <w:rPr>
                <w:sz w:val="28"/>
                <w:szCs w:val="28"/>
              </w:rPr>
            </w:pPr>
            <w:r>
              <w:rPr>
                <w:sz w:val="28"/>
                <w:szCs w:val="28"/>
              </w:rPr>
              <w:t>10</w:t>
            </w:r>
          </w:p>
        </w:tc>
        <w:tc>
          <w:tcPr>
            <w:tcW w:w="3750" w:type="dxa"/>
          </w:tcPr>
          <w:p w14:paraId="5488530B" w14:textId="77777777" w:rsidR="0045737B" w:rsidRDefault="0045737B" w:rsidP="0045737B">
            <w:pPr>
              <w:rPr>
                <w:sz w:val="28"/>
                <w:szCs w:val="28"/>
              </w:rPr>
            </w:pPr>
          </w:p>
        </w:tc>
        <w:tc>
          <w:tcPr>
            <w:tcW w:w="3974" w:type="dxa"/>
          </w:tcPr>
          <w:p w14:paraId="0CE69EBF" w14:textId="77777777" w:rsidR="0045737B" w:rsidRDefault="0045737B" w:rsidP="0045737B">
            <w:pPr>
              <w:rPr>
                <w:sz w:val="28"/>
                <w:szCs w:val="28"/>
              </w:rPr>
            </w:pPr>
          </w:p>
        </w:tc>
      </w:tr>
      <w:tr w:rsidR="0045737B" w14:paraId="61B9574D" w14:textId="77777777" w:rsidTr="00186D8E">
        <w:trPr>
          <w:trHeight w:val="493"/>
        </w:trPr>
        <w:tc>
          <w:tcPr>
            <w:tcW w:w="713" w:type="dxa"/>
            <w:shd w:val="clear" w:color="auto" w:fill="D9D9D9" w:themeFill="background1" w:themeFillShade="D9"/>
          </w:tcPr>
          <w:p w14:paraId="620EDCB4" w14:textId="401A41E8" w:rsidR="0045737B" w:rsidRDefault="00212F4A" w:rsidP="0045737B">
            <w:pPr>
              <w:rPr>
                <w:sz w:val="28"/>
                <w:szCs w:val="28"/>
              </w:rPr>
            </w:pPr>
            <w:r>
              <w:rPr>
                <w:sz w:val="28"/>
                <w:szCs w:val="28"/>
              </w:rPr>
              <w:t>11</w:t>
            </w:r>
          </w:p>
        </w:tc>
        <w:tc>
          <w:tcPr>
            <w:tcW w:w="3750" w:type="dxa"/>
          </w:tcPr>
          <w:p w14:paraId="6F35D7E1" w14:textId="77777777" w:rsidR="0045737B" w:rsidRDefault="0045737B" w:rsidP="0045737B">
            <w:pPr>
              <w:rPr>
                <w:sz w:val="28"/>
                <w:szCs w:val="28"/>
              </w:rPr>
            </w:pPr>
          </w:p>
        </w:tc>
        <w:tc>
          <w:tcPr>
            <w:tcW w:w="3974" w:type="dxa"/>
          </w:tcPr>
          <w:p w14:paraId="7FA7C18E" w14:textId="77777777" w:rsidR="0045737B" w:rsidRDefault="0045737B" w:rsidP="0045737B">
            <w:pPr>
              <w:rPr>
                <w:sz w:val="28"/>
                <w:szCs w:val="28"/>
              </w:rPr>
            </w:pPr>
          </w:p>
        </w:tc>
      </w:tr>
      <w:tr w:rsidR="0045737B" w14:paraId="48B1BF65" w14:textId="77777777" w:rsidTr="00186D8E">
        <w:trPr>
          <w:trHeight w:val="471"/>
        </w:trPr>
        <w:tc>
          <w:tcPr>
            <w:tcW w:w="713" w:type="dxa"/>
            <w:shd w:val="clear" w:color="auto" w:fill="D9D9D9" w:themeFill="background1" w:themeFillShade="D9"/>
          </w:tcPr>
          <w:p w14:paraId="1E570269" w14:textId="43DBD561" w:rsidR="0045737B" w:rsidRDefault="00212F4A" w:rsidP="0045737B">
            <w:pPr>
              <w:rPr>
                <w:sz w:val="28"/>
                <w:szCs w:val="28"/>
              </w:rPr>
            </w:pPr>
            <w:r>
              <w:rPr>
                <w:sz w:val="28"/>
                <w:szCs w:val="28"/>
              </w:rPr>
              <w:t>12</w:t>
            </w:r>
          </w:p>
        </w:tc>
        <w:tc>
          <w:tcPr>
            <w:tcW w:w="3750" w:type="dxa"/>
          </w:tcPr>
          <w:p w14:paraId="0B043D08" w14:textId="77777777" w:rsidR="0045737B" w:rsidRDefault="0045737B" w:rsidP="0045737B">
            <w:pPr>
              <w:rPr>
                <w:sz w:val="28"/>
                <w:szCs w:val="28"/>
              </w:rPr>
            </w:pPr>
          </w:p>
        </w:tc>
        <w:tc>
          <w:tcPr>
            <w:tcW w:w="3974" w:type="dxa"/>
          </w:tcPr>
          <w:p w14:paraId="3CA608F0" w14:textId="77777777" w:rsidR="0045737B" w:rsidRDefault="0045737B" w:rsidP="0045737B">
            <w:pPr>
              <w:rPr>
                <w:sz w:val="28"/>
                <w:szCs w:val="28"/>
              </w:rPr>
            </w:pPr>
          </w:p>
        </w:tc>
      </w:tr>
      <w:tr w:rsidR="0045737B" w14:paraId="7AA5B0D9" w14:textId="77777777" w:rsidTr="00186D8E">
        <w:trPr>
          <w:trHeight w:val="493"/>
        </w:trPr>
        <w:tc>
          <w:tcPr>
            <w:tcW w:w="713" w:type="dxa"/>
            <w:shd w:val="clear" w:color="auto" w:fill="D9D9D9" w:themeFill="background1" w:themeFillShade="D9"/>
          </w:tcPr>
          <w:p w14:paraId="66086838" w14:textId="04EEB52A" w:rsidR="0045737B" w:rsidRDefault="00212F4A" w:rsidP="0045737B">
            <w:pPr>
              <w:rPr>
                <w:sz w:val="28"/>
                <w:szCs w:val="28"/>
              </w:rPr>
            </w:pPr>
            <w:r>
              <w:rPr>
                <w:sz w:val="28"/>
                <w:szCs w:val="28"/>
              </w:rPr>
              <w:t>19</w:t>
            </w:r>
          </w:p>
        </w:tc>
        <w:tc>
          <w:tcPr>
            <w:tcW w:w="3750" w:type="dxa"/>
          </w:tcPr>
          <w:p w14:paraId="6B932713" w14:textId="77777777" w:rsidR="0045737B" w:rsidRDefault="0045737B" w:rsidP="0045737B">
            <w:pPr>
              <w:rPr>
                <w:sz w:val="28"/>
                <w:szCs w:val="28"/>
              </w:rPr>
            </w:pPr>
          </w:p>
        </w:tc>
        <w:tc>
          <w:tcPr>
            <w:tcW w:w="3974" w:type="dxa"/>
          </w:tcPr>
          <w:p w14:paraId="074EF1FA" w14:textId="77777777" w:rsidR="0045737B" w:rsidRDefault="0045737B" w:rsidP="0045737B">
            <w:pPr>
              <w:rPr>
                <w:sz w:val="28"/>
                <w:szCs w:val="28"/>
              </w:rPr>
            </w:pPr>
          </w:p>
        </w:tc>
      </w:tr>
      <w:tr w:rsidR="0045737B" w14:paraId="63D62E02" w14:textId="77777777" w:rsidTr="00186D8E">
        <w:trPr>
          <w:trHeight w:val="471"/>
        </w:trPr>
        <w:tc>
          <w:tcPr>
            <w:tcW w:w="713" w:type="dxa"/>
            <w:shd w:val="clear" w:color="auto" w:fill="D9D9D9" w:themeFill="background1" w:themeFillShade="D9"/>
          </w:tcPr>
          <w:p w14:paraId="417E7B67" w14:textId="6823E8BA" w:rsidR="0045737B" w:rsidRDefault="00212F4A" w:rsidP="0045737B">
            <w:pPr>
              <w:rPr>
                <w:sz w:val="28"/>
                <w:szCs w:val="28"/>
              </w:rPr>
            </w:pPr>
            <w:r>
              <w:rPr>
                <w:sz w:val="28"/>
                <w:szCs w:val="28"/>
              </w:rPr>
              <w:t>20</w:t>
            </w:r>
          </w:p>
        </w:tc>
        <w:tc>
          <w:tcPr>
            <w:tcW w:w="3750" w:type="dxa"/>
          </w:tcPr>
          <w:p w14:paraId="2C5100F3" w14:textId="77777777" w:rsidR="0045737B" w:rsidRDefault="0045737B" w:rsidP="0045737B">
            <w:pPr>
              <w:rPr>
                <w:sz w:val="28"/>
                <w:szCs w:val="28"/>
              </w:rPr>
            </w:pPr>
          </w:p>
        </w:tc>
        <w:tc>
          <w:tcPr>
            <w:tcW w:w="3974" w:type="dxa"/>
          </w:tcPr>
          <w:p w14:paraId="3A9E3EA6" w14:textId="77777777" w:rsidR="0045737B" w:rsidRDefault="0045737B" w:rsidP="0045737B">
            <w:pPr>
              <w:rPr>
                <w:sz w:val="28"/>
                <w:szCs w:val="28"/>
              </w:rPr>
            </w:pPr>
          </w:p>
        </w:tc>
      </w:tr>
      <w:tr w:rsidR="00212F4A" w14:paraId="44881DCA" w14:textId="77777777" w:rsidTr="00186D8E">
        <w:trPr>
          <w:trHeight w:val="471"/>
        </w:trPr>
        <w:tc>
          <w:tcPr>
            <w:tcW w:w="713" w:type="dxa"/>
            <w:shd w:val="clear" w:color="auto" w:fill="D9D9D9" w:themeFill="background1" w:themeFillShade="D9"/>
          </w:tcPr>
          <w:p w14:paraId="4033D7AA" w14:textId="3BCB03AB" w:rsidR="00212F4A" w:rsidRDefault="00212F4A" w:rsidP="0045737B">
            <w:pPr>
              <w:rPr>
                <w:sz w:val="28"/>
                <w:szCs w:val="28"/>
              </w:rPr>
            </w:pPr>
            <w:r>
              <w:rPr>
                <w:sz w:val="28"/>
                <w:szCs w:val="28"/>
              </w:rPr>
              <w:t>21</w:t>
            </w:r>
          </w:p>
        </w:tc>
        <w:tc>
          <w:tcPr>
            <w:tcW w:w="3750" w:type="dxa"/>
          </w:tcPr>
          <w:p w14:paraId="1FE57857" w14:textId="77777777" w:rsidR="00212F4A" w:rsidRDefault="00212F4A" w:rsidP="0045737B">
            <w:pPr>
              <w:rPr>
                <w:sz w:val="28"/>
                <w:szCs w:val="28"/>
              </w:rPr>
            </w:pPr>
          </w:p>
        </w:tc>
        <w:tc>
          <w:tcPr>
            <w:tcW w:w="3974" w:type="dxa"/>
          </w:tcPr>
          <w:p w14:paraId="41466471" w14:textId="77777777" w:rsidR="00212F4A" w:rsidRDefault="00212F4A" w:rsidP="0045737B">
            <w:pPr>
              <w:rPr>
                <w:sz w:val="28"/>
                <w:szCs w:val="28"/>
              </w:rPr>
            </w:pPr>
          </w:p>
        </w:tc>
      </w:tr>
      <w:tr w:rsidR="00212F4A" w14:paraId="74C1032F" w14:textId="77777777" w:rsidTr="00186D8E">
        <w:trPr>
          <w:trHeight w:val="493"/>
        </w:trPr>
        <w:tc>
          <w:tcPr>
            <w:tcW w:w="713" w:type="dxa"/>
            <w:shd w:val="clear" w:color="auto" w:fill="D9D9D9" w:themeFill="background1" w:themeFillShade="D9"/>
          </w:tcPr>
          <w:p w14:paraId="151DB945" w14:textId="40299469" w:rsidR="00212F4A" w:rsidRDefault="0046716B" w:rsidP="0045737B">
            <w:pPr>
              <w:rPr>
                <w:sz w:val="28"/>
                <w:szCs w:val="28"/>
              </w:rPr>
            </w:pPr>
            <w:r>
              <w:rPr>
                <w:sz w:val="28"/>
                <w:szCs w:val="28"/>
              </w:rPr>
              <w:t>30</w:t>
            </w:r>
          </w:p>
        </w:tc>
        <w:tc>
          <w:tcPr>
            <w:tcW w:w="3750" w:type="dxa"/>
          </w:tcPr>
          <w:p w14:paraId="305946F6" w14:textId="77777777" w:rsidR="00212F4A" w:rsidRDefault="00212F4A" w:rsidP="0045737B">
            <w:pPr>
              <w:rPr>
                <w:sz w:val="28"/>
                <w:szCs w:val="28"/>
              </w:rPr>
            </w:pPr>
          </w:p>
        </w:tc>
        <w:tc>
          <w:tcPr>
            <w:tcW w:w="3974" w:type="dxa"/>
          </w:tcPr>
          <w:p w14:paraId="6C041C5D" w14:textId="77777777" w:rsidR="00212F4A" w:rsidRDefault="00212F4A" w:rsidP="0045737B">
            <w:pPr>
              <w:rPr>
                <w:sz w:val="28"/>
                <w:szCs w:val="28"/>
              </w:rPr>
            </w:pPr>
          </w:p>
        </w:tc>
      </w:tr>
      <w:tr w:rsidR="00212F4A" w14:paraId="440C3998" w14:textId="77777777" w:rsidTr="00186D8E">
        <w:trPr>
          <w:trHeight w:val="471"/>
        </w:trPr>
        <w:tc>
          <w:tcPr>
            <w:tcW w:w="713" w:type="dxa"/>
            <w:shd w:val="clear" w:color="auto" w:fill="D9D9D9" w:themeFill="background1" w:themeFillShade="D9"/>
          </w:tcPr>
          <w:p w14:paraId="36AEE601" w14:textId="3242A2B8" w:rsidR="00212F4A" w:rsidRDefault="0046716B" w:rsidP="0045737B">
            <w:pPr>
              <w:rPr>
                <w:sz w:val="28"/>
                <w:szCs w:val="28"/>
              </w:rPr>
            </w:pPr>
            <w:r>
              <w:rPr>
                <w:sz w:val="28"/>
                <w:szCs w:val="28"/>
              </w:rPr>
              <w:t>90</w:t>
            </w:r>
          </w:p>
        </w:tc>
        <w:tc>
          <w:tcPr>
            <w:tcW w:w="3750" w:type="dxa"/>
          </w:tcPr>
          <w:p w14:paraId="6EBA7865" w14:textId="77777777" w:rsidR="00212F4A" w:rsidRDefault="00212F4A" w:rsidP="0045737B">
            <w:pPr>
              <w:rPr>
                <w:sz w:val="28"/>
                <w:szCs w:val="28"/>
              </w:rPr>
            </w:pPr>
          </w:p>
        </w:tc>
        <w:tc>
          <w:tcPr>
            <w:tcW w:w="3974" w:type="dxa"/>
          </w:tcPr>
          <w:p w14:paraId="02A9B833" w14:textId="77777777" w:rsidR="00212F4A" w:rsidRDefault="00212F4A" w:rsidP="0045737B">
            <w:pPr>
              <w:rPr>
                <w:sz w:val="28"/>
                <w:szCs w:val="28"/>
              </w:rPr>
            </w:pPr>
          </w:p>
        </w:tc>
      </w:tr>
    </w:tbl>
    <w:p w14:paraId="7E8FBC2D" w14:textId="11379198" w:rsidR="0045737B" w:rsidRDefault="0046716B" w:rsidP="0045737B">
      <w:pPr>
        <w:rPr>
          <w:sz w:val="28"/>
          <w:szCs w:val="28"/>
        </w:rPr>
      </w:pPr>
      <w:r>
        <w:rPr>
          <w:noProof/>
          <w:sz w:val="28"/>
          <w:szCs w:val="28"/>
        </w:rPr>
        <w:lastRenderedPageBreak/>
        <mc:AlternateContent>
          <mc:Choice Requires="wps">
            <w:drawing>
              <wp:anchor distT="0" distB="0" distL="114300" distR="114300" simplePos="0" relativeHeight="251663360" behindDoc="0" locked="0" layoutInCell="1" allowOverlap="1" wp14:anchorId="1BD92380" wp14:editId="6FECAE20">
                <wp:simplePos x="0" y="0"/>
                <wp:positionH relativeFrom="margin">
                  <wp:posOffset>-85725</wp:posOffset>
                </wp:positionH>
                <wp:positionV relativeFrom="paragraph">
                  <wp:posOffset>311150</wp:posOffset>
                </wp:positionV>
                <wp:extent cx="5334000" cy="1276350"/>
                <wp:effectExtent l="0" t="0" r="19050" b="19050"/>
                <wp:wrapNone/>
                <wp:docPr id="15" name="Ορθογώνιο: Στρογγύλεμα γωνιών 15"/>
                <wp:cNvGraphicFramePr/>
                <a:graphic xmlns:a="http://schemas.openxmlformats.org/drawingml/2006/main">
                  <a:graphicData uri="http://schemas.microsoft.com/office/word/2010/wordprocessingShape">
                    <wps:wsp>
                      <wps:cNvSpPr/>
                      <wps:spPr>
                        <a:xfrm>
                          <a:off x="0" y="0"/>
                          <a:ext cx="5334000" cy="1276350"/>
                        </a:xfrm>
                        <a:prstGeom prst="roundRect">
                          <a:avLst/>
                        </a:prstGeom>
                        <a:solidFill>
                          <a:schemeClr val="bg2"/>
                        </a:solidFill>
                      </wps:spPr>
                      <wps:style>
                        <a:lnRef idx="2">
                          <a:schemeClr val="accent6"/>
                        </a:lnRef>
                        <a:fillRef idx="1">
                          <a:schemeClr val="lt1"/>
                        </a:fillRef>
                        <a:effectRef idx="0">
                          <a:schemeClr val="accent6"/>
                        </a:effectRef>
                        <a:fontRef idx="minor">
                          <a:schemeClr val="dk1"/>
                        </a:fontRef>
                      </wps:style>
                      <wps:txbx>
                        <w:txbxContent>
                          <w:p w14:paraId="587D1621" w14:textId="7EFCD9ED" w:rsidR="0046716B" w:rsidRPr="0046716B" w:rsidRDefault="0046716B" w:rsidP="0046716B">
                            <w:pPr>
                              <w:jc w:val="center"/>
                              <w:rPr>
                                <w:rFonts w:cs="Arial"/>
                                <w:b/>
                                <w:bCs/>
                                <w:sz w:val="24"/>
                                <w:szCs w:val="24"/>
                              </w:rPr>
                            </w:pPr>
                            <w:r w:rsidRPr="0046716B">
                              <w:rPr>
                                <w:rFonts w:cs="Arial"/>
                                <w:b/>
                                <w:bCs/>
                                <w:sz w:val="24"/>
                                <w:szCs w:val="24"/>
                              </w:rPr>
                              <w:t>ΠΡΟΣΟΧΗ!!!</w:t>
                            </w:r>
                          </w:p>
                          <w:p w14:paraId="7467F2DC" w14:textId="2C65CD2E" w:rsidR="0046716B" w:rsidRPr="0046716B" w:rsidRDefault="0046716B" w:rsidP="0046716B">
                            <w:pPr>
                              <w:rPr>
                                <w:rFonts w:cs="Arial"/>
                                <w:sz w:val="24"/>
                                <w:szCs w:val="24"/>
                              </w:rPr>
                            </w:pPr>
                            <w:r w:rsidRPr="0046716B">
                              <w:rPr>
                                <w:rFonts w:cs="Arial"/>
                                <w:sz w:val="24"/>
                                <w:szCs w:val="24"/>
                              </w:rPr>
                              <w:t>Γράφονται με δύο -</w:t>
                            </w:r>
                            <w:r w:rsidRPr="0046716B">
                              <w:rPr>
                                <w:rFonts w:cs="Arial"/>
                                <w:b/>
                                <w:bCs/>
                                <w:sz w:val="24"/>
                                <w:szCs w:val="24"/>
                              </w:rPr>
                              <w:t>νν</w:t>
                            </w:r>
                            <w:r w:rsidRPr="0046716B">
                              <w:rPr>
                                <w:rFonts w:cs="Arial"/>
                                <w:sz w:val="24"/>
                                <w:szCs w:val="24"/>
                              </w:rPr>
                              <w:t xml:space="preserve">- το εννέα/εννιά και όσα αριθμητικά περιέχουν ολόκληρη τη λέξη </w:t>
                            </w:r>
                            <w:r w:rsidRPr="0046716B">
                              <w:rPr>
                                <w:rFonts w:cs="Arial"/>
                                <w:b/>
                                <w:bCs/>
                                <w:sz w:val="24"/>
                                <w:szCs w:val="24"/>
                              </w:rPr>
                              <w:t>εννέα/εννιά</w:t>
                            </w:r>
                            <w:r w:rsidRPr="0046716B">
                              <w:rPr>
                                <w:rFonts w:cs="Arial"/>
                                <w:sz w:val="24"/>
                                <w:szCs w:val="24"/>
                              </w:rPr>
                              <w:t xml:space="preserve"> (εννιακόσιοι, ενν</w:t>
                            </w:r>
                            <w:r>
                              <w:rPr>
                                <w:rFonts w:cs="Arial"/>
                                <w:sz w:val="24"/>
                                <w:szCs w:val="24"/>
                              </w:rPr>
                              <w:t>ε</w:t>
                            </w:r>
                            <w:r w:rsidRPr="0046716B">
                              <w:rPr>
                                <w:rFonts w:cs="Arial"/>
                                <w:sz w:val="24"/>
                                <w:szCs w:val="24"/>
                              </w:rPr>
                              <w:t xml:space="preserve">απλάσιος </w:t>
                            </w:r>
                            <w:r w:rsidRPr="00E76810">
                              <w:rPr>
                                <w:rFonts w:cs="Arial"/>
                                <w:b/>
                                <w:bCs/>
                                <w:sz w:val="24"/>
                                <w:szCs w:val="24"/>
                              </w:rPr>
                              <w:t>αλλά</w:t>
                            </w:r>
                            <w:r w:rsidRPr="0046716B">
                              <w:rPr>
                                <w:rFonts w:cs="Arial"/>
                                <w:sz w:val="24"/>
                                <w:szCs w:val="24"/>
                              </w:rPr>
                              <w:t xml:space="preserve"> ενενήντα, ένατος, ενενηκοστός).</w:t>
                            </w:r>
                          </w:p>
                          <w:p w14:paraId="1DAA3697" w14:textId="77777777" w:rsidR="0046716B" w:rsidRDefault="0046716B" w:rsidP="004671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92380" id="Ορθογώνιο: Στρογγύλεμα γωνιών 15" o:spid="_x0000_s1030" style="position:absolute;margin-left:-6.75pt;margin-top:24.5pt;width:420pt;height:10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" fillcolor="#e7e6e6 [3214]" strokecolor="#70ad47 [3209]" strokeweight="1pt">
                <v:stroke joinstyle="miter"/>
                <v:textbox>
                  <w:txbxContent>
                    <w:p w14:paraId="587D1621" w14:textId="7EFCD9ED" w:rsidR="0046716B" w:rsidRPr="0046716B" w:rsidRDefault="0046716B" w:rsidP="0046716B">
                      <w:pPr>
                        <w:jc w:val="center"/>
                        <w:rPr>
                          <w:rFonts w:cs="Arial"/>
                          <w:b/>
                          <w:bCs/>
                          <w:sz w:val="24"/>
                          <w:szCs w:val="24"/>
                        </w:rPr>
                      </w:pPr>
                      <w:r w:rsidRPr="0046716B">
                        <w:rPr>
                          <w:rFonts w:cs="Arial"/>
                          <w:b/>
                          <w:bCs/>
                          <w:sz w:val="24"/>
                          <w:szCs w:val="24"/>
                        </w:rPr>
                        <w:t>ΠΡΟΣΟΧΗ!!!</w:t>
                      </w:r>
                    </w:p>
                    <w:p w14:paraId="7467F2DC" w14:textId="2C65CD2E" w:rsidR="0046716B" w:rsidRPr="0046716B" w:rsidRDefault="0046716B" w:rsidP="0046716B">
                      <w:pPr>
                        <w:rPr>
                          <w:rFonts w:cs="Arial"/>
                          <w:sz w:val="24"/>
                          <w:szCs w:val="24"/>
                        </w:rPr>
                      </w:pPr>
                      <w:r w:rsidRPr="0046716B">
                        <w:rPr>
                          <w:rFonts w:cs="Arial"/>
                          <w:sz w:val="24"/>
                          <w:szCs w:val="24"/>
                        </w:rPr>
                        <w:t>Γράφονται με δύο -</w:t>
                      </w:r>
                      <w:r w:rsidRPr="0046716B">
                        <w:rPr>
                          <w:rFonts w:cs="Arial"/>
                          <w:b/>
                          <w:bCs/>
                          <w:sz w:val="24"/>
                          <w:szCs w:val="24"/>
                        </w:rPr>
                        <w:t>νν</w:t>
                      </w:r>
                      <w:r w:rsidRPr="0046716B">
                        <w:rPr>
                          <w:rFonts w:cs="Arial"/>
                          <w:sz w:val="24"/>
                          <w:szCs w:val="24"/>
                        </w:rPr>
                        <w:t xml:space="preserve">- το εννέα/εννιά και όσα αριθμητικά περιέχουν ολόκληρη τη λέξη </w:t>
                      </w:r>
                      <w:r w:rsidRPr="0046716B">
                        <w:rPr>
                          <w:rFonts w:cs="Arial"/>
                          <w:b/>
                          <w:bCs/>
                          <w:sz w:val="24"/>
                          <w:szCs w:val="24"/>
                        </w:rPr>
                        <w:t>εννέα/εννιά</w:t>
                      </w:r>
                      <w:r w:rsidRPr="0046716B">
                        <w:rPr>
                          <w:rFonts w:cs="Arial"/>
                          <w:sz w:val="24"/>
                          <w:szCs w:val="24"/>
                        </w:rPr>
                        <w:t xml:space="preserve"> (εννιακόσιοι, ενν</w:t>
                      </w:r>
                      <w:r>
                        <w:rPr>
                          <w:rFonts w:cs="Arial"/>
                          <w:sz w:val="24"/>
                          <w:szCs w:val="24"/>
                        </w:rPr>
                        <w:t>ε</w:t>
                      </w:r>
                      <w:r w:rsidRPr="0046716B">
                        <w:rPr>
                          <w:rFonts w:cs="Arial"/>
                          <w:sz w:val="24"/>
                          <w:szCs w:val="24"/>
                        </w:rPr>
                        <w:t xml:space="preserve">απλάσιος </w:t>
                      </w:r>
                      <w:r w:rsidRPr="00E76810">
                        <w:rPr>
                          <w:rFonts w:cs="Arial"/>
                          <w:b/>
                          <w:bCs/>
                          <w:sz w:val="24"/>
                          <w:szCs w:val="24"/>
                        </w:rPr>
                        <w:t>αλλά</w:t>
                      </w:r>
                      <w:r w:rsidRPr="0046716B">
                        <w:rPr>
                          <w:rFonts w:cs="Arial"/>
                          <w:sz w:val="24"/>
                          <w:szCs w:val="24"/>
                        </w:rPr>
                        <w:t xml:space="preserve"> ενενήντα, ένατος, ενενηκοστός).</w:t>
                      </w:r>
                    </w:p>
                    <w:p w14:paraId="1DAA3697" w14:textId="77777777" w:rsidR="0046716B" w:rsidRDefault="0046716B" w:rsidP="0046716B">
                      <w:pPr>
                        <w:jc w:val="center"/>
                      </w:pPr>
                    </w:p>
                  </w:txbxContent>
                </v:textbox>
                <w10:wrap anchorx="margin"/>
              </v:roundrect>
            </w:pict>
          </mc:Fallback>
        </mc:AlternateContent>
      </w:r>
    </w:p>
    <w:p w14:paraId="45606636" w14:textId="637313CB" w:rsidR="0046716B" w:rsidRDefault="0046716B" w:rsidP="0045737B">
      <w:pPr>
        <w:rPr>
          <w:sz w:val="28"/>
          <w:szCs w:val="28"/>
        </w:rPr>
      </w:pPr>
    </w:p>
    <w:p w14:paraId="50CB3A12" w14:textId="1F7FB0E3" w:rsidR="0046716B" w:rsidRDefault="0046716B" w:rsidP="0045737B">
      <w:pPr>
        <w:rPr>
          <w:sz w:val="28"/>
          <w:szCs w:val="28"/>
        </w:rPr>
      </w:pPr>
    </w:p>
    <w:p w14:paraId="00B1C0F9" w14:textId="3E44AF07" w:rsidR="0046716B" w:rsidRDefault="0046716B" w:rsidP="0045737B">
      <w:pPr>
        <w:rPr>
          <w:sz w:val="28"/>
          <w:szCs w:val="28"/>
        </w:rPr>
      </w:pPr>
    </w:p>
    <w:p w14:paraId="6BFB7D94" w14:textId="0C949C28" w:rsidR="0046716B" w:rsidRDefault="0046716B" w:rsidP="0045737B">
      <w:pPr>
        <w:rPr>
          <w:sz w:val="28"/>
          <w:szCs w:val="28"/>
        </w:rPr>
      </w:pPr>
    </w:p>
    <w:p w14:paraId="3C375A7C" w14:textId="77777777" w:rsidR="00186D8E" w:rsidRDefault="00186D8E" w:rsidP="0045737B">
      <w:pPr>
        <w:rPr>
          <w:sz w:val="28"/>
          <w:szCs w:val="28"/>
        </w:rPr>
      </w:pPr>
    </w:p>
    <w:tbl>
      <w:tblPr>
        <w:tblStyle w:val="a4"/>
        <w:tblW w:w="8355" w:type="dxa"/>
        <w:tblLook w:val="04A0" w:firstRow="1" w:lastRow="0" w:firstColumn="1" w:lastColumn="0" w:noHBand="0" w:noVBand="1"/>
      </w:tblPr>
      <w:tblGrid>
        <w:gridCol w:w="709"/>
        <w:gridCol w:w="3712"/>
        <w:gridCol w:w="3934"/>
      </w:tblGrid>
      <w:tr w:rsidR="00212F4A" w14:paraId="0D3234B9" w14:textId="77777777" w:rsidTr="00186D8E">
        <w:trPr>
          <w:trHeight w:val="1029"/>
        </w:trPr>
        <w:tc>
          <w:tcPr>
            <w:tcW w:w="709" w:type="dxa"/>
            <w:shd w:val="clear" w:color="auto" w:fill="D5DCE4" w:themeFill="text2" w:themeFillTint="33"/>
          </w:tcPr>
          <w:p w14:paraId="0346BCD2" w14:textId="77777777" w:rsidR="00212F4A" w:rsidRDefault="00212F4A" w:rsidP="0045737B">
            <w:pPr>
              <w:rPr>
                <w:sz w:val="28"/>
                <w:szCs w:val="28"/>
              </w:rPr>
            </w:pPr>
          </w:p>
          <w:p w14:paraId="2C9894A6" w14:textId="65E0FC95" w:rsidR="00186D8E" w:rsidRDefault="00186D8E" w:rsidP="0045737B">
            <w:pPr>
              <w:rPr>
                <w:sz w:val="28"/>
                <w:szCs w:val="28"/>
              </w:rPr>
            </w:pPr>
          </w:p>
        </w:tc>
        <w:tc>
          <w:tcPr>
            <w:tcW w:w="3712" w:type="dxa"/>
            <w:shd w:val="clear" w:color="auto" w:fill="C5E0B3" w:themeFill="accent6" w:themeFillTint="66"/>
          </w:tcPr>
          <w:p w14:paraId="748B644A" w14:textId="2E0DF8D0" w:rsidR="00212F4A" w:rsidRDefault="00212F4A" w:rsidP="0045737B">
            <w:pPr>
              <w:rPr>
                <w:sz w:val="28"/>
                <w:szCs w:val="28"/>
              </w:rPr>
            </w:pPr>
            <w:r>
              <w:rPr>
                <w:sz w:val="28"/>
                <w:szCs w:val="28"/>
              </w:rPr>
              <w:t>Πολλαπλασιαστικά αριθμητικά</w:t>
            </w:r>
          </w:p>
        </w:tc>
        <w:tc>
          <w:tcPr>
            <w:tcW w:w="3934" w:type="dxa"/>
            <w:shd w:val="clear" w:color="auto" w:fill="FFE599" w:themeFill="accent4" w:themeFillTint="66"/>
          </w:tcPr>
          <w:p w14:paraId="22936FBC" w14:textId="5C6BABF0" w:rsidR="00212F4A" w:rsidRDefault="00212F4A" w:rsidP="0045737B">
            <w:pPr>
              <w:rPr>
                <w:sz w:val="28"/>
                <w:szCs w:val="28"/>
              </w:rPr>
            </w:pPr>
            <w:r>
              <w:rPr>
                <w:sz w:val="28"/>
                <w:szCs w:val="28"/>
              </w:rPr>
              <w:t>Αναλογικά αριθμητικά</w:t>
            </w:r>
          </w:p>
        </w:tc>
      </w:tr>
      <w:tr w:rsidR="00212F4A" w14:paraId="10D34BF1" w14:textId="77777777" w:rsidTr="00186D8E">
        <w:trPr>
          <w:trHeight w:val="526"/>
        </w:trPr>
        <w:tc>
          <w:tcPr>
            <w:tcW w:w="709" w:type="dxa"/>
            <w:shd w:val="clear" w:color="auto" w:fill="D5DCE4" w:themeFill="text2" w:themeFillTint="33"/>
          </w:tcPr>
          <w:p w14:paraId="5A1D643D" w14:textId="69FECF35" w:rsidR="00212F4A" w:rsidRDefault="003F09D9" w:rsidP="0045737B">
            <w:pPr>
              <w:rPr>
                <w:sz w:val="28"/>
                <w:szCs w:val="28"/>
              </w:rPr>
            </w:pPr>
            <w:r>
              <w:rPr>
                <w:sz w:val="28"/>
                <w:szCs w:val="28"/>
              </w:rPr>
              <w:t>2</w:t>
            </w:r>
          </w:p>
        </w:tc>
        <w:tc>
          <w:tcPr>
            <w:tcW w:w="3712" w:type="dxa"/>
          </w:tcPr>
          <w:p w14:paraId="349B597E" w14:textId="6553DC6C" w:rsidR="00212F4A" w:rsidRDefault="00A96D53" w:rsidP="0045737B">
            <w:pPr>
              <w:rPr>
                <w:sz w:val="28"/>
                <w:szCs w:val="28"/>
              </w:rPr>
            </w:pPr>
            <w:r>
              <w:rPr>
                <w:sz w:val="28"/>
                <w:szCs w:val="28"/>
              </w:rPr>
              <w:t>διπλός, διπλή, διπλό</w:t>
            </w:r>
          </w:p>
        </w:tc>
        <w:tc>
          <w:tcPr>
            <w:tcW w:w="3934" w:type="dxa"/>
          </w:tcPr>
          <w:p w14:paraId="46C50EBD" w14:textId="284888A1" w:rsidR="00212F4A" w:rsidRDefault="00A96D53" w:rsidP="0045737B">
            <w:pPr>
              <w:rPr>
                <w:sz w:val="28"/>
                <w:szCs w:val="28"/>
              </w:rPr>
            </w:pPr>
            <w:r>
              <w:rPr>
                <w:sz w:val="28"/>
                <w:szCs w:val="28"/>
              </w:rPr>
              <w:t>διπλάσιος, διπλάσια, διπλάσιο</w:t>
            </w:r>
          </w:p>
        </w:tc>
      </w:tr>
      <w:tr w:rsidR="00212F4A" w14:paraId="2FB919B1" w14:textId="77777777" w:rsidTr="00186D8E">
        <w:trPr>
          <w:trHeight w:val="503"/>
        </w:trPr>
        <w:tc>
          <w:tcPr>
            <w:tcW w:w="709" w:type="dxa"/>
            <w:shd w:val="clear" w:color="auto" w:fill="D5DCE4" w:themeFill="text2" w:themeFillTint="33"/>
          </w:tcPr>
          <w:p w14:paraId="151529E1" w14:textId="6F601D30" w:rsidR="00212F4A" w:rsidRDefault="003F09D9" w:rsidP="0045737B">
            <w:pPr>
              <w:rPr>
                <w:sz w:val="28"/>
                <w:szCs w:val="28"/>
              </w:rPr>
            </w:pPr>
            <w:r>
              <w:rPr>
                <w:sz w:val="28"/>
                <w:szCs w:val="28"/>
              </w:rPr>
              <w:t>3</w:t>
            </w:r>
          </w:p>
        </w:tc>
        <w:tc>
          <w:tcPr>
            <w:tcW w:w="3712" w:type="dxa"/>
          </w:tcPr>
          <w:p w14:paraId="67F46198" w14:textId="77777777" w:rsidR="00212F4A" w:rsidRDefault="00212F4A" w:rsidP="0045737B">
            <w:pPr>
              <w:rPr>
                <w:sz w:val="28"/>
                <w:szCs w:val="28"/>
              </w:rPr>
            </w:pPr>
          </w:p>
        </w:tc>
        <w:tc>
          <w:tcPr>
            <w:tcW w:w="3934" w:type="dxa"/>
          </w:tcPr>
          <w:p w14:paraId="255101A7" w14:textId="77777777" w:rsidR="00212F4A" w:rsidRDefault="00212F4A" w:rsidP="0045737B">
            <w:pPr>
              <w:rPr>
                <w:sz w:val="28"/>
                <w:szCs w:val="28"/>
              </w:rPr>
            </w:pPr>
          </w:p>
        </w:tc>
      </w:tr>
      <w:tr w:rsidR="00212F4A" w14:paraId="5F3F9152" w14:textId="77777777" w:rsidTr="00186D8E">
        <w:trPr>
          <w:trHeight w:val="526"/>
        </w:trPr>
        <w:tc>
          <w:tcPr>
            <w:tcW w:w="709" w:type="dxa"/>
            <w:shd w:val="clear" w:color="auto" w:fill="D5DCE4" w:themeFill="text2" w:themeFillTint="33"/>
          </w:tcPr>
          <w:p w14:paraId="6B1B73B7" w14:textId="554C9AB8" w:rsidR="00212F4A" w:rsidRDefault="003F09D9" w:rsidP="0045737B">
            <w:pPr>
              <w:rPr>
                <w:sz w:val="28"/>
                <w:szCs w:val="28"/>
              </w:rPr>
            </w:pPr>
            <w:r>
              <w:rPr>
                <w:sz w:val="28"/>
                <w:szCs w:val="28"/>
              </w:rPr>
              <w:t>4</w:t>
            </w:r>
          </w:p>
        </w:tc>
        <w:tc>
          <w:tcPr>
            <w:tcW w:w="3712" w:type="dxa"/>
          </w:tcPr>
          <w:p w14:paraId="17331A36" w14:textId="77777777" w:rsidR="00212F4A" w:rsidRDefault="00212F4A" w:rsidP="0045737B">
            <w:pPr>
              <w:rPr>
                <w:sz w:val="28"/>
                <w:szCs w:val="28"/>
              </w:rPr>
            </w:pPr>
          </w:p>
        </w:tc>
        <w:tc>
          <w:tcPr>
            <w:tcW w:w="3934" w:type="dxa"/>
          </w:tcPr>
          <w:p w14:paraId="1E813E4B" w14:textId="77777777" w:rsidR="00212F4A" w:rsidRDefault="00212F4A" w:rsidP="0045737B">
            <w:pPr>
              <w:rPr>
                <w:sz w:val="28"/>
                <w:szCs w:val="28"/>
              </w:rPr>
            </w:pPr>
          </w:p>
        </w:tc>
      </w:tr>
      <w:tr w:rsidR="00212F4A" w14:paraId="289352BA" w14:textId="77777777" w:rsidTr="00186D8E">
        <w:trPr>
          <w:trHeight w:val="503"/>
        </w:trPr>
        <w:tc>
          <w:tcPr>
            <w:tcW w:w="709" w:type="dxa"/>
            <w:shd w:val="clear" w:color="auto" w:fill="D5DCE4" w:themeFill="text2" w:themeFillTint="33"/>
          </w:tcPr>
          <w:p w14:paraId="24B6DAF8" w14:textId="76D86E6A" w:rsidR="00212F4A" w:rsidRDefault="003F09D9" w:rsidP="0045737B">
            <w:pPr>
              <w:rPr>
                <w:sz w:val="28"/>
                <w:szCs w:val="28"/>
              </w:rPr>
            </w:pPr>
            <w:r>
              <w:rPr>
                <w:sz w:val="28"/>
                <w:szCs w:val="28"/>
              </w:rPr>
              <w:t>5</w:t>
            </w:r>
          </w:p>
        </w:tc>
        <w:tc>
          <w:tcPr>
            <w:tcW w:w="3712" w:type="dxa"/>
          </w:tcPr>
          <w:p w14:paraId="15FB3051" w14:textId="77777777" w:rsidR="00212F4A" w:rsidRDefault="00212F4A" w:rsidP="0045737B">
            <w:pPr>
              <w:rPr>
                <w:sz w:val="28"/>
                <w:szCs w:val="28"/>
              </w:rPr>
            </w:pPr>
          </w:p>
        </w:tc>
        <w:tc>
          <w:tcPr>
            <w:tcW w:w="3934" w:type="dxa"/>
          </w:tcPr>
          <w:p w14:paraId="60794D32" w14:textId="77777777" w:rsidR="00212F4A" w:rsidRDefault="00212F4A" w:rsidP="0045737B">
            <w:pPr>
              <w:rPr>
                <w:sz w:val="28"/>
                <w:szCs w:val="28"/>
              </w:rPr>
            </w:pPr>
          </w:p>
        </w:tc>
      </w:tr>
      <w:tr w:rsidR="00212F4A" w14:paraId="57443100" w14:textId="77777777" w:rsidTr="00186D8E">
        <w:trPr>
          <w:trHeight w:val="526"/>
        </w:trPr>
        <w:tc>
          <w:tcPr>
            <w:tcW w:w="709" w:type="dxa"/>
            <w:shd w:val="clear" w:color="auto" w:fill="D5DCE4" w:themeFill="text2" w:themeFillTint="33"/>
          </w:tcPr>
          <w:p w14:paraId="36D98210" w14:textId="6810D616" w:rsidR="00212F4A" w:rsidRDefault="003F09D9" w:rsidP="0045737B">
            <w:pPr>
              <w:rPr>
                <w:sz w:val="28"/>
                <w:szCs w:val="28"/>
              </w:rPr>
            </w:pPr>
            <w:r>
              <w:rPr>
                <w:sz w:val="28"/>
                <w:szCs w:val="28"/>
              </w:rPr>
              <w:t>6</w:t>
            </w:r>
          </w:p>
        </w:tc>
        <w:tc>
          <w:tcPr>
            <w:tcW w:w="3712" w:type="dxa"/>
          </w:tcPr>
          <w:p w14:paraId="515F6725" w14:textId="77777777" w:rsidR="00212F4A" w:rsidRDefault="00212F4A" w:rsidP="0045737B">
            <w:pPr>
              <w:rPr>
                <w:sz w:val="28"/>
                <w:szCs w:val="28"/>
              </w:rPr>
            </w:pPr>
          </w:p>
        </w:tc>
        <w:tc>
          <w:tcPr>
            <w:tcW w:w="3934" w:type="dxa"/>
          </w:tcPr>
          <w:p w14:paraId="5404CD48" w14:textId="77777777" w:rsidR="00212F4A" w:rsidRDefault="00212F4A" w:rsidP="0045737B">
            <w:pPr>
              <w:rPr>
                <w:sz w:val="28"/>
                <w:szCs w:val="28"/>
              </w:rPr>
            </w:pPr>
          </w:p>
        </w:tc>
      </w:tr>
      <w:tr w:rsidR="00212F4A" w14:paraId="37BB3367" w14:textId="77777777" w:rsidTr="00186D8E">
        <w:trPr>
          <w:trHeight w:val="503"/>
        </w:trPr>
        <w:tc>
          <w:tcPr>
            <w:tcW w:w="709" w:type="dxa"/>
            <w:shd w:val="clear" w:color="auto" w:fill="D5DCE4" w:themeFill="text2" w:themeFillTint="33"/>
          </w:tcPr>
          <w:p w14:paraId="6E18B1C7" w14:textId="68F1F450" w:rsidR="00212F4A" w:rsidRDefault="003F09D9" w:rsidP="0045737B">
            <w:pPr>
              <w:rPr>
                <w:sz w:val="28"/>
                <w:szCs w:val="28"/>
              </w:rPr>
            </w:pPr>
            <w:r>
              <w:rPr>
                <w:sz w:val="28"/>
                <w:szCs w:val="28"/>
              </w:rPr>
              <w:t>7</w:t>
            </w:r>
          </w:p>
        </w:tc>
        <w:tc>
          <w:tcPr>
            <w:tcW w:w="3712" w:type="dxa"/>
          </w:tcPr>
          <w:p w14:paraId="446904E5" w14:textId="77777777" w:rsidR="00212F4A" w:rsidRDefault="00212F4A" w:rsidP="0045737B">
            <w:pPr>
              <w:rPr>
                <w:sz w:val="28"/>
                <w:szCs w:val="28"/>
              </w:rPr>
            </w:pPr>
          </w:p>
        </w:tc>
        <w:tc>
          <w:tcPr>
            <w:tcW w:w="3934" w:type="dxa"/>
          </w:tcPr>
          <w:p w14:paraId="0BEDAAB9" w14:textId="77777777" w:rsidR="00212F4A" w:rsidRDefault="00212F4A" w:rsidP="0045737B">
            <w:pPr>
              <w:rPr>
                <w:sz w:val="28"/>
                <w:szCs w:val="28"/>
              </w:rPr>
            </w:pPr>
          </w:p>
        </w:tc>
      </w:tr>
      <w:tr w:rsidR="00212F4A" w14:paraId="26E2D4D1" w14:textId="77777777" w:rsidTr="00186D8E">
        <w:trPr>
          <w:trHeight w:val="503"/>
        </w:trPr>
        <w:tc>
          <w:tcPr>
            <w:tcW w:w="709" w:type="dxa"/>
            <w:shd w:val="clear" w:color="auto" w:fill="D5DCE4" w:themeFill="text2" w:themeFillTint="33"/>
          </w:tcPr>
          <w:p w14:paraId="23AFD91A" w14:textId="7709035E" w:rsidR="00212F4A" w:rsidRDefault="003F09D9" w:rsidP="0045737B">
            <w:pPr>
              <w:rPr>
                <w:sz w:val="28"/>
                <w:szCs w:val="28"/>
              </w:rPr>
            </w:pPr>
            <w:r>
              <w:rPr>
                <w:sz w:val="28"/>
                <w:szCs w:val="28"/>
              </w:rPr>
              <w:t>8</w:t>
            </w:r>
          </w:p>
        </w:tc>
        <w:tc>
          <w:tcPr>
            <w:tcW w:w="3712" w:type="dxa"/>
          </w:tcPr>
          <w:p w14:paraId="2C287664" w14:textId="77777777" w:rsidR="00212F4A" w:rsidRDefault="00212F4A" w:rsidP="0045737B">
            <w:pPr>
              <w:rPr>
                <w:sz w:val="28"/>
                <w:szCs w:val="28"/>
              </w:rPr>
            </w:pPr>
          </w:p>
        </w:tc>
        <w:tc>
          <w:tcPr>
            <w:tcW w:w="3934" w:type="dxa"/>
          </w:tcPr>
          <w:p w14:paraId="275299CB" w14:textId="77777777" w:rsidR="00212F4A" w:rsidRDefault="00212F4A" w:rsidP="0045737B">
            <w:pPr>
              <w:rPr>
                <w:sz w:val="28"/>
                <w:szCs w:val="28"/>
              </w:rPr>
            </w:pPr>
          </w:p>
        </w:tc>
      </w:tr>
      <w:tr w:rsidR="00212F4A" w14:paraId="54DA55BF" w14:textId="77777777" w:rsidTr="00186D8E">
        <w:trPr>
          <w:trHeight w:val="526"/>
        </w:trPr>
        <w:tc>
          <w:tcPr>
            <w:tcW w:w="709" w:type="dxa"/>
            <w:shd w:val="clear" w:color="auto" w:fill="D5DCE4" w:themeFill="text2" w:themeFillTint="33"/>
          </w:tcPr>
          <w:p w14:paraId="670B281F" w14:textId="2FD317C6" w:rsidR="00212F4A" w:rsidRDefault="003F09D9" w:rsidP="0045737B">
            <w:pPr>
              <w:rPr>
                <w:sz w:val="28"/>
                <w:szCs w:val="28"/>
              </w:rPr>
            </w:pPr>
            <w:r>
              <w:rPr>
                <w:sz w:val="28"/>
                <w:szCs w:val="28"/>
              </w:rPr>
              <w:t>9</w:t>
            </w:r>
          </w:p>
        </w:tc>
        <w:tc>
          <w:tcPr>
            <w:tcW w:w="3712" w:type="dxa"/>
          </w:tcPr>
          <w:p w14:paraId="320F1111" w14:textId="77777777" w:rsidR="00212F4A" w:rsidRDefault="00212F4A" w:rsidP="0045737B">
            <w:pPr>
              <w:rPr>
                <w:sz w:val="28"/>
                <w:szCs w:val="28"/>
              </w:rPr>
            </w:pPr>
          </w:p>
        </w:tc>
        <w:tc>
          <w:tcPr>
            <w:tcW w:w="3934" w:type="dxa"/>
          </w:tcPr>
          <w:p w14:paraId="070E90EC" w14:textId="77777777" w:rsidR="00212F4A" w:rsidRDefault="00212F4A" w:rsidP="0045737B">
            <w:pPr>
              <w:rPr>
                <w:sz w:val="28"/>
                <w:szCs w:val="28"/>
              </w:rPr>
            </w:pPr>
          </w:p>
        </w:tc>
      </w:tr>
      <w:tr w:rsidR="00212F4A" w14:paraId="1F59AE54" w14:textId="77777777" w:rsidTr="00186D8E">
        <w:trPr>
          <w:trHeight w:val="503"/>
        </w:trPr>
        <w:tc>
          <w:tcPr>
            <w:tcW w:w="709" w:type="dxa"/>
            <w:shd w:val="clear" w:color="auto" w:fill="D5DCE4" w:themeFill="text2" w:themeFillTint="33"/>
          </w:tcPr>
          <w:p w14:paraId="57185A13" w14:textId="541059E6" w:rsidR="00212F4A" w:rsidRDefault="003F09D9" w:rsidP="0045737B">
            <w:pPr>
              <w:rPr>
                <w:sz w:val="28"/>
                <w:szCs w:val="28"/>
              </w:rPr>
            </w:pPr>
            <w:r>
              <w:rPr>
                <w:sz w:val="28"/>
                <w:szCs w:val="28"/>
              </w:rPr>
              <w:t>10</w:t>
            </w:r>
          </w:p>
        </w:tc>
        <w:tc>
          <w:tcPr>
            <w:tcW w:w="3712" w:type="dxa"/>
          </w:tcPr>
          <w:p w14:paraId="5C447500" w14:textId="77777777" w:rsidR="00212F4A" w:rsidRDefault="00212F4A" w:rsidP="0045737B">
            <w:pPr>
              <w:rPr>
                <w:sz w:val="28"/>
                <w:szCs w:val="28"/>
              </w:rPr>
            </w:pPr>
          </w:p>
        </w:tc>
        <w:tc>
          <w:tcPr>
            <w:tcW w:w="3934" w:type="dxa"/>
          </w:tcPr>
          <w:p w14:paraId="494962A2" w14:textId="77777777" w:rsidR="00212F4A" w:rsidRDefault="00212F4A" w:rsidP="0045737B">
            <w:pPr>
              <w:rPr>
                <w:sz w:val="28"/>
                <w:szCs w:val="28"/>
              </w:rPr>
            </w:pPr>
          </w:p>
        </w:tc>
      </w:tr>
      <w:tr w:rsidR="00212F4A" w14:paraId="53A82051" w14:textId="77777777" w:rsidTr="00186D8E">
        <w:trPr>
          <w:trHeight w:val="503"/>
        </w:trPr>
        <w:tc>
          <w:tcPr>
            <w:tcW w:w="709" w:type="dxa"/>
            <w:shd w:val="clear" w:color="auto" w:fill="D5DCE4" w:themeFill="text2" w:themeFillTint="33"/>
          </w:tcPr>
          <w:p w14:paraId="4E819F50" w14:textId="7995911A" w:rsidR="00212F4A" w:rsidRDefault="003F09D9" w:rsidP="0045737B">
            <w:pPr>
              <w:rPr>
                <w:sz w:val="28"/>
                <w:szCs w:val="28"/>
              </w:rPr>
            </w:pPr>
            <w:r>
              <w:rPr>
                <w:sz w:val="28"/>
                <w:szCs w:val="28"/>
              </w:rPr>
              <w:t>20</w:t>
            </w:r>
          </w:p>
        </w:tc>
        <w:tc>
          <w:tcPr>
            <w:tcW w:w="3712" w:type="dxa"/>
          </w:tcPr>
          <w:p w14:paraId="5DC98EE3" w14:textId="77777777" w:rsidR="00212F4A" w:rsidRDefault="00212F4A" w:rsidP="0045737B">
            <w:pPr>
              <w:rPr>
                <w:sz w:val="28"/>
                <w:szCs w:val="28"/>
              </w:rPr>
            </w:pPr>
          </w:p>
        </w:tc>
        <w:tc>
          <w:tcPr>
            <w:tcW w:w="3934" w:type="dxa"/>
          </w:tcPr>
          <w:p w14:paraId="187B779A" w14:textId="77777777" w:rsidR="00212F4A" w:rsidRDefault="00212F4A" w:rsidP="0045737B">
            <w:pPr>
              <w:rPr>
                <w:sz w:val="28"/>
                <w:szCs w:val="28"/>
              </w:rPr>
            </w:pPr>
          </w:p>
        </w:tc>
      </w:tr>
    </w:tbl>
    <w:p w14:paraId="14363119" w14:textId="1E74273A" w:rsidR="00212F4A" w:rsidRDefault="00212F4A" w:rsidP="0045737B">
      <w:pPr>
        <w:rPr>
          <w:sz w:val="28"/>
          <w:szCs w:val="28"/>
        </w:rPr>
      </w:pPr>
    </w:p>
    <w:p w14:paraId="4A135210" w14:textId="77777777" w:rsidR="00186D8E" w:rsidRDefault="00186D8E" w:rsidP="0045737B">
      <w:pPr>
        <w:rPr>
          <w:sz w:val="28"/>
          <w:szCs w:val="28"/>
        </w:rPr>
      </w:pPr>
    </w:p>
    <w:p w14:paraId="1F2B4F84" w14:textId="2F2359BC" w:rsidR="0046716B" w:rsidRDefault="0046716B" w:rsidP="0045737B">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7A363BD0" wp14:editId="0A4A0C39">
                <wp:simplePos x="0" y="0"/>
                <wp:positionH relativeFrom="margin">
                  <wp:align>right</wp:align>
                </wp:positionH>
                <wp:positionV relativeFrom="paragraph">
                  <wp:posOffset>59055</wp:posOffset>
                </wp:positionV>
                <wp:extent cx="5267325" cy="1381125"/>
                <wp:effectExtent l="0" t="0" r="28575" b="28575"/>
                <wp:wrapNone/>
                <wp:docPr id="16" name="Διάγραμμα ροής: Εναλλακτική διεργασία 16"/>
                <wp:cNvGraphicFramePr/>
                <a:graphic xmlns:a="http://schemas.openxmlformats.org/drawingml/2006/main">
                  <a:graphicData uri="http://schemas.microsoft.com/office/word/2010/wordprocessingShape">
                    <wps:wsp>
                      <wps:cNvSpPr/>
                      <wps:spPr>
                        <a:xfrm>
                          <a:off x="0" y="0"/>
                          <a:ext cx="5267325" cy="1381125"/>
                        </a:xfrm>
                        <a:prstGeom prst="flowChartAlternateProcess">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905370F" w14:textId="401CD5FE" w:rsidR="0046716B" w:rsidRPr="0046716B" w:rsidRDefault="0046716B" w:rsidP="0046716B">
                            <w:pPr>
                              <w:jc w:val="center"/>
                              <w:rPr>
                                <w:rFonts w:cs="Arial"/>
                                <w:b/>
                                <w:bCs/>
                                <w:sz w:val="24"/>
                                <w:szCs w:val="24"/>
                              </w:rPr>
                            </w:pPr>
                            <w:r w:rsidRPr="0046716B">
                              <w:rPr>
                                <w:rFonts w:cs="Arial"/>
                                <w:b/>
                                <w:bCs/>
                                <w:sz w:val="24"/>
                                <w:szCs w:val="24"/>
                              </w:rPr>
                              <w:t>ΠΡΟΣΟΧΗ!!!</w:t>
                            </w:r>
                          </w:p>
                          <w:p w14:paraId="692C834E" w14:textId="0426AE8F" w:rsidR="0046716B" w:rsidRPr="003F09D9" w:rsidRDefault="0046716B" w:rsidP="0046716B">
                            <w:pPr>
                              <w:spacing w:before="100" w:beforeAutospacing="1" w:after="100" w:afterAutospacing="1" w:line="240" w:lineRule="auto"/>
                              <w:jc w:val="both"/>
                              <w:rPr>
                                <w:rFonts w:eastAsia="Times New Roman" w:cs="Tahoma"/>
                                <w:color w:val="000000"/>
                                <w:sz w:val="24"/>
                                <w:szCs w:val="24"/>
                                <w:lang w:eastAsia="el-GR"/>
                              </w:rPr>
                            </w:pPr>
                            <w:r w:rsidRPr="003F09D9">
                              <w:rPr>
                                <w:rFonts w:eastAsia="Times New Roman" w:cs="Tahoma"/>
                                <w:color w:val="000000"/>
                                <w:sz w:val="24"/>
                                <w:szCs w:val="24"/>
                                <w:lang w:eastAsia="el-GR"/>
                              </w:rPr>
                              <w:t>Τα σύνθετα με δεύτερο συνθετικό το </w:t>
                            </w:r>
                            <w:r w:rsidRPr="003F09D9">
                              <w:rPr>
                                <w:rFonts w:eastAsia="Times New Roman" w:cs="Tahoma"/>
                                <w:b/>
                                <w:bCs/>
                                <w:i/>
                                <w:iCs/>
                                <w:color w:val="000000"/>
                                <w:sz w:val="24"/>
                                <w:szCs w:val="24"/>
                                <w:lang w:eastAsia="el-GR"/>
                              </w:rPr>
                              <w:t>μισός</w:t>
                            </w:r>
                            <w:r w:rsidRPr="003F09D9">
                              <w:rPr>
                                <w:rFonts w:eastAsia="Times New Roman" w:cs="Tahoma"/>
                                <w:color w:val="000000"/>
                                <w:sz w:val="24"/>
                                <w:szCs w:val="24"/>
                                <w:lang w:eastAsia="el-GR"/>
                              </w:rPr>
                              <w:t> γράφονται στη λήγουσα με </w:t>
                            </w:r>
                            <w:r w:rsidRPr="003F09D9">
                              <w:rPr>
                                <w:rFonts w:eastAsia="Times New Roman" w:cs="Tahoma"/>
                                <w:b/>
                                <w:bCs/>
                                <w:i/>
                                <w:iCs/>
                                <w:color w:val="000000"/>
                                <w:sz w:val="24"/>
                                <w:szCs w:val="24"/>
                                <w:lang w:eastAsia="el-GR"/>
                              </w:rPr>
                              <w:t>-η</w:t>
                            </w:r>
                            <w:r w:rsidRPr="003F09D9">
                              <w:rPr>
                                <w:rFonts w:eastAsia="Times New Roman" w:cs="Tahoma"/>
                                <w:color w:val="000000"/>
                                <w:sz w:val="24"/>
                                <w:szCs w:val="24"/>
                                <w:lang w:eastAsia="el-GR"/>
                              </w:rPr>
                              <w:t>, αν το πρώτο συνθετικό είναι το </w:t>
                            </w:r>
                            <w:r w:rsidRPr="003F09D9">
                              <w:rPr>
                                <w:rFonts w:eastAsia="Times New Roman" w:cs="Tahoma"/>
                                <w:b/>
                                <w:bCs/>
                                <w:i/>
                                <w:iCs/>
                                <w:color w:val="000000"/>
                                <w:sz w:val="24"/>
                                <w:szCs w:val="24"/>
                                <w:lang w:eastAsia="el-GR"/>
                              </w:rPr>
                              <w:t>ένας</w:t>
                            </w:r>
                            <w:r w:rsidRPr="003F09D9">
                              <w:rPr>
                                <w:rFonts w:eastAsia="Times New Roman" w:cs="Tahoma"/>
                                <w:b/>
                                <w:bCs/>
                                <w:color w:val="000000"/>
                                <w:sz w:val="24"/>
                                <w:szCs w:val="24"/>
                                <w:lang w:eastAsia="el-GR"/>
                              </w:rPr>
                              <w:t> </w:t>
                            </w:r>
                            <w:r w:rsidRPr="003F09D9">
                              <w:rPr>
                                <w:rFonts w:eastAsia="Times New Roman" w:cs="Tahoma"/>
                                <w:color w:val="000000"/>
                                <w:sz w:val="24"/>
                                <w:szCs w:val="24"/>
                                <w:lang w:eastAsia="el-GR"/>
                              </w:rPr>
                              <w:t>ή </w:t>
                            </w:r>
                            <w:r w:rsidRPr="003F09D9">
                              <w:rPr>
                                <w:rFonts w:eastAsia="Times New Roman" w:cs="Tahoma"/>
                                <w:b/>
                                <w:bCs/>
                                <w:i/>
                                <w:iCs/>
                                <w:color w:val="000000"/>
                                <w:sz w:val="24"/>
                                <w:szCs w:val="24"/>
                                <w:lang w:eastAsia="el-GR"/>
                              </w:rPr>
                              <w:t>μία</w:t>
                            </w:r>
                            <w:r w:rsidR="00E76810" w:rsidRPr="00E76810">
                              <w:rPr>
                                <w:rFonts w:eastAsia="Times New Roman" w:cs="Tahoma"/>
                                <w:b/>
                                <w:bCs/>
                                <w:i/>
                                <w:iCs/>
                                <w:color w:val="000000"/>
                                <w:sz w:val="24"/>
                                <w:szCs w:val="24"/>
                                <w:lang w:eastAsia="el-GR"/>
                              </w:rPr>
                              <w:t xml:space="preserve"> </w:t>
                            </w:r>
                            <w:r w:rsidR="00E76810">
                              <w:rPr>
                                <w:rFonts w:eastAsia="Times New Roman" w:cs="Tahoma"/>
                                <w:b/>
                                <w:bCs/>
                                <w:i/>
                                <w:iCs/>
                                <w:color w:val="000000"/>
                                <w:sz w:val="24"/>
                                <w:szCs w:val="24"/>
                                <w:lang w:eastAsia="el-GR"/>
                              </w:rPr>
                              <w:t>(αρσενικό, θηλυκό)</w:t>
                            </w:r>
                            <w:r w:rsidRPr="003F09D9">
                              <w:rPr>
                                <w:rFonts w:eastAsia="Times New Roman" w:cs="Tahoma"/>
                                <w:color w:val="000000"/>
                                <w:sz w:val="24"/>
                                <w:szCs w:val="24"/>
                                <w:lang w:eastAsia="el-GR"/>
                              </w:rPr>
                              <w:t>. Σε όλες τις άλλες περιπτώσεις γράφονται με </w:t>
                            </w:r>
                            <w:r w:rsidRPr="003F09D9">
                              <w:rPr>
                                <w:rFonts w:eastAsia="Times New Roman" w:cs="Tahoma"/>
                                <w:i/>
                                <w:iCs/>
                                <w:color w:val="000000"/>
                                <w:sz w:val="24"/>
                                <w:szCs w:val="24"/>
                                <w:lang w:eastAsia="el-GR"/>
                              </w:rPr>
                              <w:t>-</w:t>
                            </w:r>
                            <w:r w:rsidRPr="003F09D9">
                              <w:rPr>
                                <w:rFonts w:eastAsia="Times New Roman" w:cs="Tahoma"/>
                                <w:b/>
                                <w:bCs/>
                                <w:i/>
                                <w:iCs/>
                                <w:color w:val="000000"/>
                                <w:sz w:val="24"/>
                                <w:szCs w:val="24"/>
                                <w:lang w:eastAsia="el-GR"/>
                              </w:rPr>
                              <w:t>ι</w:t>
                            </w:r>
                            <w:r w:rsidRPr="003F09D9">
                              <w:rPr>
                                <w:rFonts w:eastAsia="Times New Roman" w:cs="Tahoma"/>
                                <w:color w:val="000000"/>
                                <w:sz w:val="24"/>
                                <w:szCs w:val="24"/>
                                <w:lang w:eastAsia="el-GR"/>
                              </w:rPr>
                              <w:t>, π.χ. </w:t>
                            </w:r>
                            <w:r w:rsidRPr="003F09D9">
                              <w:rPr>
                                <w:rFonts w:eastAsia="Times New Roman" w:cs="Tahoma"/>
                                <w:b/>
                                <w:bCs/>
                                <w:i/>
                                <w:iCs/>
                                <w:color w:val="C00000"/>
                                <w:sz w:val="24"/>
                                <w:szCs w:val="24"/>
                                <w:lang w:eastAsia="el-GR"/>
                              </w:rPr>
                              <w:t>μιάμιση</w:t>
                            </w:r>
                            <w:r w:rsidRPr="003F09D9">
                              <w:rPr>
                                <w:rFonts w:eastAsia="Times New Roman" w:cs="Tahoma"/>
                                <w:i/>
                                <w:iCs/>
                                <w:color w:val="000000"/>
                                <w:sz w:val="24"/>
                                <w:szCs w:val="24"/>
                                <w:lang w:eastAsia="el-GR"/>
                              </w:rPr>
                              <w:t> μέρα, </w:t>
                            </w:r>
                            <w:r w:rsidRPr="003F09D9">
                              <w:rPr>
                                <w:rFonts w:eastAsia="Times New Roman" w:cs="Tahoma"/>
                                <w:b/>
                                <w:bCs/>
                                <w:i/>
                                <w:iCs/>
                                <w:color w:val="C00000"/>
                                <w:sz w:val="24"/>
                                <w:szCs w:val="24"/>
                                <w:lang w:eastAsia="el-GR"/>
                              </w:rPr>
                              <w:t>ενάμισης</w:t>
                            </w:r>
                            <w:r w:rsidRPr="003F09D9">
                              <w:rPr>
                                <w:rFonts w:eastAsia="Times New Roman" w:cs="Tahoma"/>
                                <w:i/>
                                <w:iCs/>
                                <w:color w:val="000000"/>
                                <w:sz w:val="24"/>
                                <w:szCs w:val="24"/>
                                <w:lang w:eastAsia="el-GR"/>
                              </w:rPr>
                              <w:t> χρόνος</w:t>
                            </w:r>
                            <w:r w:rsidRPr="003F09D9">
                              <w:rPr>
                                <w:rFonts w:eastAsia="Times New Roman" w:cs="Tahoma"/>
                                <w:color w:val="000000"/>
                                <w:sz w:val="24"/>
                                <w:szCs w:val="24"/>
                                <w:lang w:eastAsia="el-GR"/>
                              </w:rPr>
                              <w:t xml:space="preserve">, </w:t>
                            </w:r>
                            <w:r w:rsidRPr="00E76810">
                              <w:rPr>
                                <w:rFonts w:eastAsia="Times New Roman" w:cs="Tahoma"/>
                                <w:b/>
                                <w:bCs/>
                                <w:color w:val="000000"/>
                                <w:sz w:val="24"/>
                                <w:szCs w:val="24"/>
                                <w:lang w:eastAsia="el-GR"/>
                              </w:rPr>
                              <w:t>αλλά</w:t>
                            </w:r>
                            <w:r w:rsidRPr="003F09D9">
                              <w:rPr>
                                <w:rFonts w:eastAsia="Times New Roman" w:cs="Tahoma"/>
                                <w:color w:val="000000"/>
                                <w:sz w:val="24"/>
                                <w:szCs w:val="24"/>
                                <w:lang w:eastAsia="el-GR"/>
                              </w:rPr>
                              <w:t> </w:t>
                            </w:r>
                            <w:r w:rsidRPr="003F09D9">
                              <w:rPr>
                                <w:rFonts w:eastAsia="Times New Roman" w:cs="Tahoma"/>
                                <w:b/>
                                <w:bCs/>
                                <w:i/>
                                <w:iCs/>
                                <w:color w:val="C00000"/>
                                <w:sz w:val="24"/>
                                <w:szCs w:val="24"/>
                                <w:lang w:eastAsia="el-GR"/>
                              </w:rPr>
                              <w:t>ενάμισι</w:t>
                            </w:r>
                            <w:r w:rsidRPr="003F09D9">
                              <w:rPr>
                                <w:rFonts w:eastAsia="Times New Roman" w:cs="Tahoma"/>
                                <w:i/>
                                <w:iCs/>
                                <w:color w:val="000000"/>
                                <w:sz w:val="24"/>
                                <w:szCs w:val="24"/>
                                <w:lang w:eastAsia="el-GR"/>
                              </w:rPr>
                              <w:t> ψωμί, </w:t>
                            </w:r>
                            <w:r w:rsidRPr="003F09D9">
                              <w:rPr>
                                <w:rFonts w:eastAsia="Times New Roman" w:cs="Tahoma"/>
                                <w:b/>
                                <w:bCs/>
                                <w:i/>
                                <w:iCs/>
                                <w:color w:val="C00000"/>
                                <w:sz w:val="24"/>
                                <w:szCs w:val="24"/>
                                <w:lang w:eastAsia="el-GR"/>
                              </w:rPr>
                              <w:t>επτάμισι</w:t>
                            </w:r>
                            <w:r w:rsidRPr="003F09D9">
                              <w:rPr>
                                <w:rFonts w:eastAsia="Times New Roman" w:cs="Tahoma"/>
                                <w:i/>
                                <w:iCs/>
                                <w:color w:val="000000"/>
                                <w:sz w:val="24"/>
                                <w:szCs w:val="24"/>
                                <w:lang w:eastAsia="el-GR"/>
                              </w:rPr>
                              <w:t> λίτρα</w:t>
                            </w:r>
                            <w:r w:rsidRPr="003F09D9">
                              <w:rPr>
                                <w:rFonts w:eastAsia="Times New Roman" w:cs="Tahoma"/>
                                <w:color w:val="000000"/>
                                <w:sz w:val="24"/>
                                <w:szCs w:val="24"/>
                                <w:lang w:eastAsia="el-GR"/>
                              </w:rPr>
                              <w:t>.</w:t>
                            </w:r>
                          </w:p>
                          <w:p w14:paraId="6024B556" w14:textId="77777777" w:rsidR="0046716B" w:rsidRDefault="0046716B" w:rsidP="004671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63BD0" id="Διάγραμμα ροής: Εναλλακτική διεργασία 16" o:spid="_x0000_s1031" type="#_x0000_t176" style="position:absolute;margin-left:363.55pt;margin-top:4.65pt;width:414.75pt;height:108.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" fillcolor="#e2efd9 [665]" strokecolor="#70ad47 [3209]" strokeweight="1pt">
                <v:textbox>
                  <w:txbxContent>
                    <w:p w14:paraId="4905370F" w14:textId="401CD5FE" w:rsidR="0046716B" w:rsidRPr="0046716B" w:rsidRDefault="0046716B" w:rsidP="0046716B">
                      <w:pPr>
                        <w:jc w:val="center"/>
                        <w:rPr>
                          <w:rFonts w:cs="Arial"/>
                          <w:b/>
                          <w:bCs/>
                          <w:sz w:val="24"/>
                          <w:szCs w:val="24"/>
                        </w:rPr>
                      </w:pPr>
                      <w:r w:rsidRPr="0046716B">
                        <w:rPr>
                          <w:rFonts w:cs="Arial"/>
                          <w:b/>
                          <w:bCs/>
                          <w:sz w:val="24"/>
                          <w:szCs w:val="24"/>
                        </w:rPr>
                        <w:t>ΠΡΟΣΟΧΗ!!!</w:t>
                      </w:r>
                    </w:p>
                    <w:p w14:paraId="692C834E" w14:textId="0426AE8F" w:rsidR="0046716B" w:rsidRPr="003F09D9" w:rsidRDefault="0046716B" w:rsidP="0046716B">
                      <w:pPr>
                        <w:spacing w:before="100" w:beforeAutospacing="1" w:after="100" w:afterAutospacing="1" w:line="240" w:lineRule="auto"/>
                        <w:jc w:val="both"/>
                        <w:rPr>
                          <w:rFonts w:eastAsia="Times New Roman" w:cs="Tahoma"/>
                          <w:color w:val="000000"/>
                          <w:sz w:val="24"/>
                          <w:szCs w:val="24"/>
                          <w:lang w:eastAsia="el-GR"/>
                        </w:rPr>
                      </w:pPr>
                      <w:r w:rsidRPr="003F09D9">
                        <w:rPr>
                          <w:rFonts w:eastAsia="Times New Roman" w:cs="Tahoma"/>
                          <w:color w:val="000000"/>
                          <w:sz w:val="24"/>
                          <w:szCs w:val="24"/>
                          <w:lang w:eastAsia="el-GR"/>
                        </w:rPr>
                        <w:t>Τα σύνθετα με δεύτερο συνθετικό το </w:t>
                      </w:r>
                      <w:r w:rsidRPr="003F09D9">
                        <w:rPr>
                          <w:rFonts w:eastAsia="Times New Roman" w:cs="Tahoma"/>
                          <w:b/>
                          <w:bCs/>
                          <w:i/>
                          <w:iCs/>
                          <w:color w:val="000000"/>
                          <w:sz w:val="24"/>
                          <w:szCs w:val="24"/>
                          <w:lang w:eastAsia="el-GR"/>
                        </w:rPr>
                        <w:t>μισός</w:t>
                      </w:r>
                      <w:r w:rsidRPr="003F09D9">
                        <w:rPr>
                          <w:rFonts w:eastAsia="Times New Roman" w:cs="Tahoma"/>
                          <w:color w:val="000000"/>
                          <w:sz w:val="24"/>
                          <w:szCs w:val="24"/>
                          <w:lang w:eastAsia="el-GR"/>
                        </w:rPr>
                        <w:t> γράφονται στη λήγουσα με </w:t>
                      </w:r>
                      <w:r w:rsidRPr="003F09D9">
                        <w:rPr>
                          <w:rFonts w:eastAsia="Times New Roman" w:cs="Tahoma"/>
                          <w:b/>
                          <w:bCs/>
                          <w:i/>
                          <w:iCs/>
                          <w:color w:val="000000"/>
                          <w:sz w:val="24"/>
                          <w:szCs w:val="24"/>
                          <w:lang w:eastAsia="el-GR"/>
                        </w:rPr>
                        <w:t>-η</w:t>
                      </w:r>
                      <w:r w:rsidRPr="003F09D9">
                        <w:rPr>
                          <w:rFonts w:eastAsia="Times New Roman" w:cs="Tahoma"/>
                          <w:color w:val="000000"/>
                          <w:sz w:val="24"/>
                          <w:szCs w:val="24"/>
                          <w:lang w:eastAsia="el-GR"/>
                        </w:rPr>
                        <w:t>, αν το πρώτο συνθετικό είναι το </w:t>
                      </w:r>
                      <w:r w:rsidRPr="003F09D9">
                        <w:rPr>
                          <w:rFonts w:eastAsia="Times New Roman" w:cs="Tahoma"/>
                          <w:b/>
                          <w:bCs/>
                          <w:i/>
                          <w:iCs/>
                          <w:color w:val="000000"/>
                          <w:sz w:val="24"/>
                          <w:szCs w:val="24"/>
                          <w:lang w:eastAsia="el-GR"/>
                        </w:rPr>
                        <w:t>ένας</w:t>
                      </w:r>
                      <w:r w:rsidRPr="003F09D9">
                        <w:rPr>
                          <w:rFonts w:eastAsia="Times New Roman" w:cs="Tahoma"/>
                          <w:b/>
                          <w:bCs/>
                          <w:color w:val="000000"/>
                          <w:sz w:val="24"/>
                          <w:szCs w:val="24"/>
                          <w:lang w:eastAsia="el-GR"/>
                        </w:rPr>
                        <w:t> </w:t>
                      </w:r>
                      <w:r w:rsidRPr="003F09D9">
                        <w:rPr>
                          <w:rFonts w:eastAsia="Times New Roman" w:cs="Tahoma"/>
                          <w:color w:val="000000"/>
                          <w:sz w:val="24"/>
                          <w:szCs w:val="24"/>
                          <w:lang w:eastAsia="el-GR"/>
                        </w:rPr>
                        <w:t>ή </w:t>
                      </w:r>
                      <w:r w:rsidRPr="003F09D9">
                        <w:rPr>
                          <w:rFonts w:eastAsia="Times New Roman" w:cs="Tahoma"/>
                          <w:b/>
                          <w:bCs/>
                          <w:i/>
                          <w:iCs/>
                          <w:color w:val="000000"/>
                          <w:sz w:val="24"/>
                          <w:szCs w:val="24"/>
                          <w:lang w:eastAsia="el-GR"/>
                        </w:rPr>
                        <w:t>μία</w:t>
                      </w:r>
                      <w:r w:rsidR="00E76810" w:rsidRPr="00E76810">
                        <w:rPr>
                          <w:rFonts w:eastAsia="Times New Roman" w:cs="Tahoma"/>
                          <w:b/>
                          <w:bCs/>
                          <w:i/>
                          <w:iCs/>
                          <w:color w:val="000000"/>
                          <w:sz w:val="24"/>
                          <w:szCs w:val="24"/>
                          <w:lang w:eastAsia="el-GR"/>
                        </w:rPr>
                        <w:t xml:space="preserve"> </w:t>
                      </w:r>
                      <w:r w:rsidR="00E76810">
                        <w:rPr>
                          <w:rFonts w:eastAsia="Times New Roman" w:cs="Tahoma"/>
                          <w:b/>
                          <w:bCs/>
                          <w:i/>
                          <w:iCs/>
                          <w:color w:val="000000"/>
                          <w:sz w:val="24"/>
                          <w:szCs w:val="24"/>
                          <w:lang w:eastAsia="el-GR"/>
                        </w:rPr>
                        <w:t>(αρσενικό, θηλυκό)</w:t>
                      </w:r>
                      <w:r w:rsidRPr="003F09D9">
                        <w:rPr>
                          <w:rFonts w:eastAsia="Times New Roman" w:cs="Tahoma"/>
                          <w:color w:val="000000"/>
                          <w:sz w:val="24"/>
                          <w:szCs w:val="24"/>
                          <w:lang w:eastAsia="el-GR"/>
                        </w:rPr>
                        <w:t>. Σε όλες τις άλλες περιπτώσεις γράφονται με </w:t>
                      </w:r>
                      <w:r w:rsidRPr="003F09D9">
                        <w:rPr>
                          <w:rFonts w:eastAsia="Times New Roman" w:cs="Tahoma"/>
                          <w:i/>
                          <w:iCs/>
                          <w:color w:val="000000"/>
                          <w:sz w:val="24"/>
                          <w:szCs w:val="24"/>
                          <w:lang w:eastAsia="el-GR"/>
                        </w:rPr>
                        <w:t>-</w:t>
                      </w:r>
                      <w:r w:rsidRPr="003F09D9">
                        <w:rPr>
                          <w:rFonts w:eastAsia="Times New Roman" w:cs="Tahoma"/>
                          <w:b/>
                          <w:bCs/>
                          <w:i/>
                          <w:iCs/>
                          <w:color w:val="000000"/>
                          <w:sz w:val="24"/>
                          <w:szCs w:val="24"/>
                          <w:lang w:eastAsia="el-GR"/>
                        </w:rPr>
                        <w:t>ι</w:t>
                      </w:r>
                      <w:r w:rsidRPr="003F09D9">
                        <w:rPr>
                          <w:rFonts w:eastAsia="Times New Roman" w:cs="Tahoma"/>
                          <w:color w:val="000000"/>
                          <w:sz w:val="24"/>
                          <w:szCs w:val="24"/>
                          <w:lang w:eastAsia="el-GR"/>
                        </w:rPr>
                        <w:t>, π.χ. </w:t>
                      </w:r>
                      <w:r w:rsidRPr="003F09D9">
                        <w:rPr>
                          <w:rFonts w:eastAsia="Times New Roman" w:cs="Tahoma"/>
                          <w:b/>
                          <w:bCs/>
                          <w:i/>
                          <w:iCs/>
                          <w:color w:val="C00000"/>
                          <w:sz w:val="24"/>
                          <w:szCs w:val="24"/>
                          <w:lang w:eastAsia="el-GR"/>
                        </w:rPr>
                        <w:t>μιάμιση</w:t>
                      </w:r>
                      <w:r w:rsidRPr="003F09D9">
                        <w:rPr>
                          <w:rFonts w:eastAsia="Times New Roman" w:cs="Tahoma"/>
                          <w:i/>
                          <w:iCs/>
                          <w:color w:val="000000"/>
                          <w:sz w:val="24"/>
                          <w:szCs w:val="24"/>
                          <w:lang w:eastAsia="el-GR"/>
                        </w:rPr>
                        <w:t> μέρα, </w:t>
                      </w:r>
                      <w:r w:rsidRPr="003F09D9">
                        <w:rPr>
                          <w:rFonts w:eastAsia="Times New Roman" w:cs="Tahoma"/>
                          <w:b/>
                          <w:bCs/>
                          <w:i/>
                          <w:iCs/>
                          <w:color w:val="C00000"/>
                          <w:sz w:val="24"/>
                          <w:szCs w:val="24"/>
                          <w:lang w:eastAsia="el-GR"/>
                        </w:rPr>
                        <w:t>ενάμισης</w:t>
                      </w:r>
                      <w:r w:rsidRPr="003F09D9">
                        <w:rPr>
                          <w:rFonts w:eastAsia="Times New Roman" w:cs="Tahoma"/>
                          <w:i/>
                          <w:iCs/>
                          <w:color w:val="000000"/>
                          <w:sz w:val="24"/>
                          <w:szCs w:val="24"/>
                          <w:lang w:eastAsia="el-GR"/>
                        </w:rPr>
                        <w:t> χρόνος</w:t>
                      </w:r>
                      <w:r w:rsidRPr="003F09D9">
                        <w:rPr>
                          <w:rFonts w:eastAsia="Times New Roman" w:cs="Tahoma"/>
                          <w:color w:val="000000"/>
                          <w:sz w:val="24"/>
                          <w:szCs w:val="24"/>
                          <w:lang w:eastAsia="el-GR"/>
                        </w:rPr>
                        <w:t xml:space="preserve">, </w:t>
                      </w:r>
                      <w:r w:rsidRPr="00E76810">
                        <w:rPr>
                          <w:rFonts w:eastAsia="Times New Roman" w:cs="Tahoma"/>
                          <w:b/>
                          <w:bCs/>
                          <w:color w:val="000000"/>
                          <w:sz w:val="24"/>
                          <w:szCs w:val="24"/>
                          <w:lang w:eastAsia="el-GR"/>
                        </w:rPr>
                        <w:t>αλλά</w:t>
                      </w:r>
                      <w:r w:rsidRPr="003F09D9">
                        <w:rPr>
                          <w:rFonts w:eastAsia="Times New Roman" w:cs="Tahoma"/>
                          <w:color w:val="000000"/>
                          <w:sz w:val="24"/>
                          <w:szCs w:val="24"/>
                          <w:lang w:eastAsia="el-GR"/>
                        </w:rPr>
                        <w:t> </w:t>
                      </w:r>
                      <w:r w:rsidRPr="003F09D9">
                        <w:rPr>
                          <w:rFonts w:eastAsia="Times New Roman" w:cs="Tahoma"/>
                          <w:b/>
                          <w:bCs/>
                          <w:i/>
                          <w:iCs/>
                          <w:color w:val="C00000"/>
                          <w:sz w:val="24"/>
                          <w:szCs w:val="24"/>
                          <w:lang w:eastAsia="el-GR"/>
                        </w:rPr>
                        <w:t>ενάμισι</w:t>
                      </w:r>
                      <w:r w:rsidRPr="003F09D9">
                        <w:rPr>
                          <w:rFonts w:eastAsia="Times New Roman" w:cs="Tahoma"/>
                          <w:i/>
                          <w:iCs/>
                          <w:color w:val="000000"/>
                          <w:sz w:val="24"/>
                          <w:szCs w:val="24"/>
                          <w:lang w:eastAsia="el-GR"/>
                        </w:rPr>
                        <w:t> ψωμί, </w:t>
                      </w:r>
                      <w:r w:rsidRPr="003F09D9">
                        <w:rPr>
                          <w:rFonts w:eastAsia="Times New Roman" w:cs="Tahoma"/>
                          <w:b/>
                          <w:bCs/>
                          <w:i/>
                          <w:iCs/>
                          <w:color w:val="C00000"/>
                          <w:sz w:val="24"/>
                          <w:szCs w:val="24"/>
                          <w:lang w:eastAsia="el-GR"/>
                        </w:rPr>
                        <w:t>επτάμισι</w:t>
                      </w:r>
                      <w:r w:rsidRPr="003F09D9">
                        <w:rPr>
                          <w:rFonts w:eastAsia="Times New Roman" w:cs="Tahoma"/>
                          <w:i/>
                          <w:iCs/>
                          <w:color w:val="000000"/>
                          <w:sz w:val="24"/>
                          <w:szCs w:val="24"/>
                          <w:lang w:eastAsia="el-GR"/>
                        </w:rPr>
                        <w:t> λίτρα</w:t>
                      </w:r>
                      <w:r w:rsidRPr="003F09D9">
                        <w:rPr>
                          <w:rFonts w:eastAsia="Times New Roman" w:cs="Tahoma"/>
                          <w:color w:val="000000"/>
                          <w:sz w:val="24"/>
                          <w:szCs w:val="24"/>
                          <w:lang w:eastAsia="el-GR"/>
                        </w:rPr>
                        <w:t>.</w:t>
                      </w:r>
                    </w:p>
                    <w:p w14:paraId="6024B556" w14:textId="77777777" w:rsidR="0046716B" w:rsidRDefault="0046716B" w:rsidP="0046716B">
                      <w:pPr>
                        <w:jc w:val="center"/>
                      </w:pPr>
                    </w:p>
                  </w:txbxContent>
                </v:textbox>
                <w10:wrap anchorx="margin"/>
              </v:shape>
            </w:pict>
          </mc:Fallback>
        </mc:AlternateContent>
      </w:r>
    </w:p>
    <w:p w14:paraId="0A7B9E1B" w14:textId="77777777" w:rsidR="0046716B" w:rsidRDefault="0046716B" w:rsidP="0045737B">
      <w:pPr>
        <w:rPr>
          <w:sz w:val="28"/>
          <w:szCs w:val="28"/>
        </w:rPr>
      </w:pPr>
    </w:p>
    <w:p w14:paraId="4B9B65F1" w14:textId="77777777" w:rsidR="0046716B" w:rsidRDefault="0046716B" w:rsidP="0045737B">
      <w:pPr>
        <w:rPr>
          <w:sz w:val="28"/>
          <w:szCs w:val="28"/>
        </w:rPr>
      </w:pPr>
    </w:p>
    <w:p w14:paraId="7179E1BF" w14:textId="77777777" w:rsidR="0046716B" w:rsidRDefault="0046716B" w:rsidP="0045737B">
      <w:pPr>
        <w:rPr>
          <w:sz w:val="28"/>
          <w:szCs w:val="28"/>
        </w:rPr>
      </w:pPr>
    </w:p>
    <w:p w14:paraId="164C8567" w14:textId="77777777" w:rsidR="0046716B" w:rsidRDefault="0046716B" w:rsidP="0045737B">
      <w:pPr>
        <w:rPr>
          <w:sz w:val="28"/>
          <w:szCs w:val="28"/>
        </w:rPr>
      </w:pPr>
    </w:p>
    <w:p w14:paraId="7378CA24" w14:textId="5131CED3" w:rsidR="003F09D9" w:rsidRDefault="003F09D9" w:rsidP="0045737B">
      <w:pPr>
        <w:rPr>
          <w:sz w:val="28"/>
          <w:szCs w:val="28"/>
        </w:rPr>
      </w:pPr>
      <w:r>
        <w:rPr>
          <w:sz w:val="28"/>
          <w:szCs w:val="28"/>
        </w:rPr>
        <w:t>Συμπληρώνω τον παρακάτω πίνακα με τα αριθμητικά ουσιαστικά</w:t>
      </w:r>
      <w:r w:rsidR="00CC6D9A">
        <w:rPr>
          <w:sz w:val="28"/>
          <w:szCs w:val="28"/>
        </w:rPr>
        <w:t xml:space="preserve"> (περιληπτικά)</w:t>
      </w:r>
      <w:r>
        <w:rPr>
          <w:sz w:val="28"/>
          <w:szCs w:val="28"/>
        </w:rPr>
        <w:t>:</w:t>
      </w:r>
    </w:p>
    <w:p w14:paraId="7ED860C5" w14:textId="77777777" w:rsidR="00186D8E" w:rsidRDefault="00186D8E" w:rsidP="0045737B">
      <w:pPr>
        <w:rPr>
          <w:sz w:val="28"/>
          <w:szCs w:val="28"/>
        </w:rPr>
      </w:pPr>
    </w:p>
    <w:tbl>
      <w:tblPr>
        <w:tblStyle w:val="a4"/>
        <w:tblW w:w="8624" w:type="dxa"/>
        <w:tblLook w:val="04A0" w:firstRow="1" w:lastRow="0" w:firstColumn="1" w:lastColumn="0" w:noHBand="0" w:noVBand="1"/>
      </w:tblPr>
      <w:tblGrid>
        <w:gridCol w:w="2156"/>
        <w:gridCol w:w="2156"/>
        <w:gridCol w:w="2166"/>
        <w:gridCol w:w="2146"/>
      </w:tblGrid>
      <w:tr w:rsidR="00A96D53" w14:paraId="14C04C74" w14:textId="77777777" w:rsidTr="00186D8E">
        <w:trPr>
          <w:trHeight w:val="603"/>
        </w:trPr>
        <w:tc>
          <w:tcPr>
            <w:tcW w:w="2156" w:type="dxa"/>
          </w:tcPr>
          <w:p w14:paraId="6A1A555E" w14:textId="2717E4AF" w:rsidR="00A96D53" w:rsidRDefault="00A96D53" w:rsidP="0045737B">
            <w:pPr>
              <w:rPr>
                <w:sz w:val="28"/>
                <w:szCs w:val="28"/>
              </w:rPr>
            </w:pPr>
            <w:r>
              <w:rPr>
                <w:sz w:val="28"/>
                <w:szCs w:val="28"/>
              </w:rPr>
              <w:t>2 ποτήρια</w:t>
            </w:r>
          </w:p>
        </w:tc>
        <w:tc>
          <w:tcPr>
            <w:tcW w:w="2156" w:type="dxa"/>
          </w:tcPr>
          <w:p w14:paraId="0F49F27C" w14:textId="4940C9B1" w:rsidR="00A96D53" w:rsidRDefault="00644415" w:rsidP="0045737B">
            <w:pPr>
              <w:rPr>
                <w:sz w:val="28"/>
                <w:szCs w:val="28"/>
              </w:rPr>
            </w:pPr>
            <w:r>
              <w:rPr>
                <w:sz w:val="28"/>
                <w:szCs w:val="28"/>
              </w:rPr>
              <w:t>δ</w:t>
            </w:r>
            <w:bookmarkStart w:id="0" w:name="_GoBack"/>
            <w:bookmarkEnd w:id="0"/>
            <w:r w:rsidR="00A96D53">
              <w:rPr>
                <w:sz w:val="28"/>
                <w:szCs w:val="28"/>
              </w:rPr>
              <w:t>υάδα ποτήρια</w:t>
            </w:r>
          </w:p>
        </w:tc>
        <w:tc>
          <w:tcPr>
            <w:tcW w:w="2166" w:type="dxa"/>
          </w:tcPr>
          <w:p w14:paraId="22E83D3D" w14:textId="2FD19363" w:rsidR="00A96D53" w:rsidRDefault="00A96D53" w:rsidP="0045737B">
            <w:pPr>
              <w:rPr>
                <w:sz w:val="28"/>
                <w:szCs w:val="28"/>
              </w:rPr>
            </w:pPr>
            <w:r>
              <w:rPr>
                <w:sz w:val="28"/>
                <w:szCs w:val="28"/>
              </w:rPr>
              <w:t>6 κουτάλια</w:t>
            </w:r>
          </w:p>
        </w:tc>
        <w:tc>
          <w:tcPr>
            <w:tcW w:w="2146" w:type="dxa"/>
          </w:tcPr>
          <w:p w14:paraId="42821DDC" w14:textId="77777777" w:rsidR="00A96D53" w:rsidRDefault="00A96D53" w:rsidP="0045737B">
            <w:pPr>
              <w:rPr>
                <w:sz w:val="28"/>
                <w:szCs w:val="28"/>
              </w:rPr>
            </w:pPr>
          </w:p>
        </w:tc>
      </w:tr>
      <w:tr w:rsidR="00A96D53" w14:paraId="05554468" w14:textId="77777777" w:rsidTr="00186D8E">
        <w:trPr>
          <w:trHeight w:val="630"/>
        </w:trPr>
        <w:tc>
          <w:tcPr>
            <w:tcW w:w="2156" w:type="dxa"/>
          </w:tcPr>
          <w:p w14:paraId="3041B537" w14:textId="3D82391B" w:rsidR="00A96D53" w:rsidRDefault="00A96D53" w:rsidP="0045737B">
            <w:pPr>
              <w:rPr>
                <w:sz w:val="28"/>
                <w:szCs w:val="28"/>
              </w:rPr>
            </w:pPr>
            <w:r>
              <w:rPr>
                <w:sz w:val="28"/>
                <w:szCs w:val="28"/>
              </w:rPr>
              <w:t>3 αβγά</w:t>
            </w:r>
          </w:p>
        </w:tc>
        <w:tc>
          <w:tcPr>
            <w:tcW w:w="2156" w:type="dxa"/>
          </w:tcPr>
          <w:p w14:paraId="63D1C5DC" w14:textId="77777777" w:rsidR="00A96D53" w:rsidRDefault="00A96D53" w:rsidP="0045737B">
            <w:pPr>
              <w:rPr>
                <w:sz w:val="28"/>
                <w:szCs w:val="28"/>
              </w:rPr>
            </w:pPr>
          </w:p>
        </w:tc>
        <w:tc>
          <w:tcPr>
            <w:tcW w:w="2166" w:type="dxa"/>
          </w:tcPr>
          <w:p w14:paraId="01A082AF" w14:textId="7430E726" w:rsidR="00A96D53" w:rsidRDefault="00A96D53" w:rsidP="0045737B">
            <w:pPr>
              <w:rPr>
                <w:sz w:val="28"/>
                <w:szCs w:val="28"/>
              </w:rPr>
            </w:pPr>
            <w:r>
              <w:rPr>
                <w:sz w:val="28"/>
                <w:szCs w:val="28"/>
              </w:rPr>
              <w:t>12 γιαούρτια</w:t>
            </w:r>
          </w:p>
        </w:tc>
        <w:tc>
          <w:tcPr>
            <w:tcW w:w="2146" w:type="dxa"/>
          </w:tcPr>
          <w:p w14:paraId="05C22D6C" w14:textId="77777777" w:rsidR="00A96D53" w:rsidRDefault="00A96D53" w:rsidP="0045737B">
            <w:pPr>
              <w:rPr>
                <w:sz w:val="28"/>
                <w:szCs w:val="28"/>
              </w:rPr>
            </w:pPr>
          </w:p>
        </w:tc>
      </w:tr>
      <w:tr w:rsidR="00A96D53" w14:paraId="4F13B1F1" w14:textId="77777777" w:rsidTr="00186D8E">
        <w:trPr>
          <w:trHeight w:val="603"/>
        </w:trPr>
        <w:tc>
          <w:tcPr>
            <w:tcW w:w="2156" w:type="dxa"/>
          </w:tcPr>
          <w:p w14:paraId="332E0349" w14:textId="47D16E6A" w:rsidR="00A96D53" w:rsidRDefault="00A96D53" w:rsidP="0045737B">
            <w:pPr>
              <w:rPr>
                <w:sz w:val="28"/>
                <w:szCs w:val="28"/>
              </w:rPr>
            </w:pPr>
            <w:r>
              <w:rPr>
                <w:sz w:val="28"/>
                <w:szCs w:val="28"/>
              </w:rPr>
              <w:t>4 παιδιά</w:t>
            </w:r>
          </w:p>
        </w:tc>
        <w:tc>
          <w:tcPr>
            <w:tcW w:w="2156" w:type="dxa"/>
          </w:tcPr>
          <w:p w14:paraId="0740D640" w14:textId="77777777" w:rsidR="00A96D53" w:rsidRDefault="00A96D53" w:rsidP="0045737B">
            <w:pPr>
              <w:rPr>
                <w:sz w:val="28"/>
                <w:szCs w:val="28"/>
              </w:rPr>
            </w:pPr>
          </w:p>
        </w:tc>
        <w:tc>
          <w:tcPr>
            <w:tcW w:w="2166" w:type="dxa"/>
          </w:tcPr>
          <w:p w14:paraId="5D680547" w14:textId="40905CCA" w:rsidR="00A96D53" w:rsidRDefault="00A96D53" w:rsidP="0045737B">
            <w:pPr>
              <w:rPr>
                <w:sz w:val="28"/>
                <w:szCs w:val="28"/>
              </w:rPr>
            </w:pPr>
            <w:r>
              <w:rPr>
                <w:sz w:val="28"/>
                <w:szCs w:val="28"/>
              </w:rPr>
              <w:t>10 βιβλία</w:t>
            </w:r>
          </w:p>
        </w:tc>
        <w:tc>
          <w:tcPr>
            <w:tcW w:w="2146" w:type="dxa"/>
          </w:tcPr>
          <w:p w14:paraId="7A9F5F30" w14:textId="77777777" w:rsidR="00A96D53" w:rsidRDefault="00A96D53" w:rsidP="0045737B">
            <w:pPr>
              <w:rPr>
                <w:sz w:val="28"/>
                <w:szCs w:val="28"/>
              </w:rPr>
            </w:pPr>
          </w:p>
        </w:tc>
      </w:tr>
      <w:tr w:rsidR="00A96D53" w14:paraId="4EFCEF71" w14:textId="77777777" w:rsidTr="00186D8E">
        <w:trPr>
          <w:trHeight w:val="603"/>
        </w:trPr>
        <w:tc>
          <w:tcPr>
            <w:tcW w:w="2156" w:type="dxa"/>
          </w:tcPr>
          <w:p w14:paraId="419E4DFB" w14:textId="08F60615" w:rsidR="00A96D53" w:rsidRDefault="00A96D53" w:rsidP="0045737B">
            <w:pPr>
              <w:rPr>
                <w:sz w:val="28"/>
                <w:szCs w:val="28"/>
              </w:rPr>
            </w:pPr>
            <w:r>
              <w:rPr>
                <w:sz w:val="28"/>
                <w:szCs w:val="28"/>
              </w:rPr>
              <w:t>5 πιάτα</w:t>
            </w:r>
          </w:p>
        </w:tc>
        <w:tc>
          <w:tcPr>
            <w:tcW w:w="2156" w:type="dxa"/>
          </w:tcPr>
          <w:p w14:paraId="71227172" w14:textId="77777777" w:rsidR="00A96D53" w:rsidRDefault="00A96D53" w:rsidP="0045737B">
            <w:pPr>
              <w:rPr>
                <w:sz w:val="28"/>
                <w:szCs w:val="28"/>
              </w:rPr>
            </w:pPr>
          </w:p>
        </w:tc>
        <w:tc>
          <w:tcPr>
            <w:tcW w:w="2166" w:type="dxa"/>
          </w:tcPr>
          <w:p w14:paraId="51670565" w14:textId="055ABB1D" w:rsidR="00A96D53" w:rsidRDefault="00A96D53" w:rsidP="0045737B">
            <w:pPr>
              <w:rPr>
                <w:sz w:val="28"/>
                <w:szCs w:val="28"/>
              </w:rPr>
            </w:pPr>
            <w:r>
              <w:rPr>
                <w:sz w:val="28"/>
                <w:szCs w:val="28"/>
              </w:rPr>
              <w:t>50 αυτοκόλλητα</w:t>
            </w:r>
          </w:p>
        </w:tc>
        <w:tc>
          <w:tcPr>
            <w:tcW w:w="2146" w:type="dxa"/>
          </w:tcPr>
          <w:p w14:paraId="7846CB94" w14:textId="77777777" w:rsidR="00A96D53" w:rsidRDefault="00A96D53" w:rsidP="0045737B">
            <w:pPr>
              <w:rPr>
                <w:sz w:val="28"/>
                <w:szCs w:val="28"/>
              </w:rPr>
            </w:pPr>
          </w:p>
        </w:tc>
      </w:tr>
    </w:tbl>
    <w:p w14:paraId="57CC9FB3" w14:textId="38828420" w:rsidR="003F09D9" w:rsidRDefault="003F09D9" w:rsidP="0045737B">
      <w:pPr>
        <w:rPr>
          <w:sz w:val="28"/>
          <w:szCs w:val="28"/>
        </w:rPr>
      </w:pPr>
    </w:p>
    <w:p w14:paraId="40BC2147" w14:textId="431B2F62" w:rsidR="00186D8E" w:rsidRDefault="00A96D53" w:rsidP="00A96D53">
      <w:pPr>
        <w:rPr>
          <w:rFonts w:ascii="Calibri" w:eastAsia="Calibri" w:hAnsi="Calibri" w:cs="Times New Roman"/>
          <w:sz w:val="28"/>
          <w:szCs w:val="28"/>
        </w:rPr>
      </w:pPr>
      <w:r w:rsidRPr="00A96D53">
        <w:rPr>
          <w:rFonts w:ascii="Calibri" w:eastAsia="Calibri" w:hAnsi="Calibri" w:cs="Times New Roman"/>
          <w:sz w:val="28"/>
          <w:szCs w:val="28"/>
        </w:rPr>
        <w:t>Γράψω  τους τύπους των παρακάτω αριθμητικών:</w:t>
      </w:r>
    </w:p>
    <w:p w14:paraId="04F58D3C" w14:textId="77777777" w:rsidR="00186D8E" w:rsidRPr="00A96D53" w:rsidRDefault="00186D8E" w:rsidP="00A96D53">
      <w:pPr>
        <w:rPr>
          <w:rFonts w:ascii="Calibri" w:eastAsia="Calibri" w:hAnsi="Calibri" w:cs="Times New Roman"/>
          <w:sz w:val="28"/>
          <w:szCs w:val="28"/>
        </w:rPr>
      </w:pPr>
    </w:p>
    <w:tbl>
      <w:tblPr>
        <w:tblpPr w:leftFromText="180" w:rightFromText="180" w:vertAnchor="text" w:horzAnchor="margin" w:tblpY="79"/>
        <w:tblW w:w="836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01"/>
        <w:gridCol w:w="2743"/>
        <w:gridCol w:w="3319"/>
      </w:tblGrid>
      <w:tr w:rsidR="00A96D53" w:rsidRPr="00A96D53" w14:paraId="16F60B14" w14:textId="77777777" w:rsidTr="00186D8E">
        <w:trPr>
          <w:trHeight w:val="709"/>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FFABFE" w14:textId="77777777" w:rsidR="00A96D53" w:rsidRPr="00A96D53" w:rsidRDefault="00A96D53" w:rsidP="00A96D53">
            <w:pPr>
              <w:rPr>
                <w:rFonts w:ascii="Calibri" w:eastAsia="Calibri" w:hAnsi="Calibri" w:cs="Times New Roman"/>
                <w:b/>
                <w:bCs/>
                <w:sz w:val="28"/>
                <w:szCs w:val="28"/>
              </w:rPr>
            </w:pPr>
            <w:r w:rsidRPr="00A96D53">
              <w:rPr>
                <w:rFonts w:ascii="Calibri" w:eastAsia="Calibri" w:hAnsi="Calibri" w:cs="Times New Roman"/>
                <w:b/>
                <w:bCs/>
                <w:sz w:val="28"/>
                <w:szCs w:val="28"/>
              </w:rPr>
              <w:t>ψηφίο</w:t>
            </w:r>
          </w:p>
        </w:tc>
        <w:tc>
          <w:tcPr>
            <w:tcW w:w="27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75FA6D" w14:textId="77777777" w:rsidR="00A96D53" w:rsidRPr="00A96D53" w:rsidRDefault="00A96D53" w:rsidP="00A96D53">
            <w:pPr>
              <w:jc w:val="center"/>
              <w:rPr>
                <w:rFonts w:ascii="Calibri" w:eastAsia="Calibri" w:hAnsi="Calibri" w:cs="Times New Roman"/>
                <w:b/>
                <w:bCs/>
                <w:sz w:val="28"/>
                <w:szCs w:val="28"/>
              </w:rPr>
            </w:pPr>
            <w:r w:rsidRPr="00A96D53">
              <w:rPr>
                <w:rFonts w:ascii="Calibri" w:eastAsia="Calibri" w:hAnsi="Calibri" w:cs="Times New Roman"/>
                <w:b/>
                <w:bCs/>
                <w:sz w:val="28"/>
                <w:szCs w:val="28"/>
              </w:rPr>
              <w:t>2</w:t>
            </w:r>
          </w:p>
        </w:tc>
        <w:tc>
          <w:tcPr>
            <w:tcW w:w="331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15088E" w14:textId="77777777" w:rsidR="00A96D53" w:rsidRPr="00A96D53" w:rsidRDefault="00A96D53" w:rsidP="00A96D53">
            <w:pPr>
              <w:jc w:val="center"/>
              <w:rPr>
                <w:rFonts w:ascii="Calibri" w:eastAsia="Calibri" w:hAnsi="Calibri" w:cs="Times New Roman"/>
                <w:b/>
                <w:bCs/>
                <w:sz w:val="28"/>
                <w:szCs w:val="28"/>
              </w:rPr>
            </w:pPr>
            <w:r w:rsidRPr="00A96D53">
              <w:rPr>
                <w:rFonts w:ascii="Calibri" w:eastAsia="Calibri" w:hAnsi="Calibri" w:cs="Times New Roman"/>
                <w:b/>
                <w:bCs/>
                <w:sz w:val="28"/>
                <w:szCs w:val="28"/>
              </w:rPr>
              <w:t>6</w:t>
            </w:r>
          </w:p>
        </w:tc>
      </w:tr>
      <w:tr w:rsidR="00A96D53" w:rsidRPr="00A96D53" w14:paraId="0AF23DAE" w14:textId="77777777" w:rsidTr="00186D8E">
        <w:trPr>
          <w:trHeight w:val="709"/>
        </w:trPr>
        <w:tc>
          <w:tcPr>
            <w:tcW w:w="2301"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center"/>
          </w:tcPr>
          <w:p w14:paraId="7813A96C" w14:textId="77777777" w:rsidR="00A96D53" w:rsidRPr="00A96D53" w:rsidRDefault="00A96D53" w:rsidP="00A96D53">
            <w:pPr>
              <w:rPr>
                <w:rFonts w:ascii="Calibri" w:eastAsia="Calibri" w:hAnsi="Calibri" w:cs="Times New Roman"/>
                <w:sz w:val="28"/>
                <w:szCs w:val="28"/>
              </w:rPr>
            </w:pPr>
            <w:r w:rsidRPr="00A96D53">
              <w:rPr>
                <w:rFonts w:ascii="Calibri" w:eastAsia="Calibri" w:hAnsi="Calibri" w:cs="Times New Roman"/>
                <w:sz w:val="28"/>
                <w:szCs w:val="28"/>
              </w:rPr>
              <w:t>απόλυτο</w:t>
            </w:r>
          </w:p>
        </w:tc>
        <w:tc>
          <w:tcPr>
            <w:tcW w:w="27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57860D" w14:textId="77777777" w:rsidR="00A96D53" w:rsidRPr="00A96D53" w:rsidRDefault="00A96D53" w:rsidP="00A96D53">
            <w:pPr>
              <w:rPr>
                <w:rFonts w:ascii="Calibri" w:eastAsia="Calibri" w:hAnsi="Calibri" w:cs="Times New Roman"/>
                <w:sz w:val="28"/>
                <w:szCs w:val="28"/>
              </w:rPr>
            </w:pPr>
          </w:p>
        </w:tc>
        <w:tc>
          <w:tcPr>
            <w:tcW w:w="331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BE7744" w14:textId="77777777" w:rsidR="00A96D53" w:rsidRPr="00A96D53" w:rsidRDefault="00A96D53" w:rsidP="00A96D53">
            <w:pPr>
              <w:rPr>
                <w:rFonts w:ascii="Calibri" w:eastAsia="Calibri" w:hAnsi="Calibri" w:cs="Times New Roman"/>
                <w:sz w:val="28"/>
                <w:szCs w:val="28"/>
              </w:rPr>
            </w:pPr>
          </w:p>
        </w:tc>
      </w:tr>
      <w:tr w:rsidR="00A96D53" w:rsidRPr="00A96D53" w14:paraId="5101AC6F" w14:textId="77777777" w:rsidTr="00186D8E">
        <w:trPr>
          <w:trHeight w:val="709"/>
        </w:trPr>
        <w:tc>
          <w:tcPr>
            <w:tcW w:w="2301"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0A34E4C0" w14:textId="77777777" w:rsidR="00A96D53" w:rsidRPr="00A96D53" w:rsidRDefault="00A96D53" w:rsidP="00A96D53">
            <w:pPr>
              <w:rPr>
                <w:rFonts w:ascii="Calibri" w:eastAsia="Calibri" w:hAnsi="Calibri" w:cs="Times New Roman"/>
                <w:sz w:val="28"/>
                <w:szCs w:val="28"/>
              </w:rPr>
            </w:pPr>
            <w:r w:rsidRPr="00A96D53">
              <w:rPr>
                <w:rFonts w:ascii="Calibri" w:eastAsia="Calibri" w:hAnsi="Calibri" w:cs="Times New Roman"/>
                <w:sz w:val="28"/>
                <w:szCs w:val="28"/>
              </w:rPr>
              <w:t>τακτικό</w:t>
            </w:r>
          </w:p>
        </w:tc>
        <w:tc>
          <w:tcPr>
            <w:tcW w:w="27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38577E" w14:textId="77777777" w:rsidR="00A96D53" w:rsidRPr="00A96D53" w:rsidRDefault="00A96D53" w:rsidP="00A96D53">
            <w:pPr>
              <w:rPr>
                <w:rFonts w:ascii="Calibri" w:eastAsia="Calibri" w:hAnsi="Calibri" w:cs="Times New Roman"/>
                <w:sz w:val="28"/>
                <w:szCs w:val="28"/>
              </w:rPr>
            </w:pPr>
          </w:p>
        </w:tc>
        <w:tc>
          <w:tcPr>
            <w:tcW w:w="331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E814A06" w14:textId="77777777" w:rsidR="00A96D53" w:rsidRPr="00A96D53" w:rsidRDefault="00A96D53" w:rsidP="00A96D53">
            <w:pPr>
              <w:rPr>
                <w:rFonts w:ascii="Calibri" w:eastAsia="Calibri" w:hAnsi="Calibri" w:cs="Times New Roman"/>
                <w:sz w:val="28"/>
                <w:szCs w:val="28"/>
              </w:rPr>
            </w:pPr>
          </w:p>
        </w:tc>
      </w:tr>
      <w:tr w:rsidR="00A96D53" w:rsidRPr="00A96D53" w14:paraId="3F4E8825" w14:textId="77777777" w:rsidTr="00186D8E">
        <w:trPr>
          <w:trHeight w:val="709"/>
        </w:trPr>
        <w:tc>
          <w:tcPr>
            <w:tcW w:w="2301"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4840F983" w14:textId="77777777" w:rsidR="00A96D53" w:rsidRPr="00A96D53" w:rsidRDefault="00A96D53" w:rsidP="00A96D53">
            <w:pPr>
              <w:rPr>
                <w:rFonts w:ascii="Calibri" w:eastAsia="Calibri" w:hAnsi="Calibri" w:cs="Times New Roman"/>
                <w:sz w:val="28"/>
                <w:szCs w:val="28"/>
              </w:rPr>
            </w:pPr>
            <w:r w:rsidRPr="00A96D53">
              <w:rPr>
                <w:rFonts w:ascii="Calibri" w:eastAsia="Calibri" w:hAnsi="Calibri" w:cs="Times New Roman"/>
                <w:sz w:val="28"/>
                <w:szCs w:val="28"/>
              </w:rPr>
              <w:t>πολλαπλασιαστικό</w:t>
            </w:r>
          </w:p>
        </w:tc>
        <w:tc>
          <w:tcPr>
            <w:tcW w:w="27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FB0F299" w14:textId="77777777" w:rsidR="00A96D53" w:rsidRPr="00A96D53" w:rsidRDefault="00A96D53" w:rsidP="00A96D53">
            <w:pPr>
              <w:rPr>
                <w:rFonts w:ascii="Calibri" w:eastAsia="Calibri" w:hAnsi="Calibri" w:cs="Times New Roman"/>
                <w:sz w:val="28"/>
                <w:szCs w:val="28"/>
              </w:rPr>
            </w:pPr>
          </w:p>
        </w:tc>
        <w:tc>
          <w:tcPr>
            <w:tcW w:w="331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257D9E2" w14:textId="77777777" w:rsidR="00A96D53" w:rsidRPr="00A96D53" w:rsidRDefault="00A96D53" w:rsidP="00A96D53">
            <w:pPr>
              <w:rPr>
                <w:rFonts w:ascii="Calibri" w:eastAsia="Calibri" w:hAnsi="Calibri" w:cs="Times New Roman"/>
                <w:sz w:val="28"/>
                <w:szCs w:val="28"/>
              </w:rPr>
            </w:pPr>
          </w:p>
        </w:tc>
      </w:tr>
      <w:tr w:rsidR="00A96D53" w:rsidRPr="00A96D53" w14:paraId="70947ED5" w14:textId="77777777" w:rsidTr="00186D8E">
        <w:trPr>
          <w:trHeight w:val="709"/>
        </w:trPr>
        <w:tc>
          <w:tcPr>
            <w:tcW w:w="2301"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14:paraId="42C9D380" w14:textId="77777777" w:rsidR="00A96D53" w:rsidRPr="00A96D53" w:rsidRDefault="00A96D53" w:rsidP="00A96D53">
            <w:pPr>
              <w:rPr>
                <w:rFonts w:ascii="Calibri" w:eastAsia="Calibri" w:hAnsi="Calibri" w:cs="Times New Roman"/>
                <w:sz w:val="28"/>
                <w:szCs w:val="28"/>
              </w:rPr>
            </w:pPr>
            <w:r w:rsidRPr="00A96D53">
              <w:rPr>
                <w:rFonts w:ascii="Calibri" w:eastAsia="Calibri" w:hAnsi="Calibri" w:cs="Times New Roman"/>
                <w:sz w:val="28"/>
                <w:szCs w:val="28"/>
              </w:rPr>
              <w:t>αναλογικό</w:t>
            </w:r>
          </w:p>
        </w:tc>
        <w:tc>
          <w:tcPr>
            <w:tcW w:w="27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3C3AA18" w14:textId="77777777" w:rsidR="00A96D53" w:rsidRPr="00A96D53" w:rsidRDefault="00A96D53" w:rsidP="00A96D53">
            <w:pPr>
              <w:rPr>
                <w:rFonts w:ascii="Calibri" w:eastAsia="Calibri" w:hAnsi="Calibri" w:cs="Times New Roman"/>
                <w:sz w:val="28"/>
                <w:szCs w:val="28"/>
              </w:rPr>
            </w:pPr>
          </w:p>
        </w:tc>
        <w:tc>
          <w:tcPr>
            <w:tcW w:w="331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4613755" w14:textId="77777777" w:rsidR="00A96D53" w:rsidRPr="00A96D53" w:rsidRDefault="00A96D53" w:rsidP="00A96D53">
            <w:pPr>
              <w:rPr>
                <w:rFonts w:ascii="Calibri" w:eastAsia="Calibri" w:hAnsi="Calibri" w:cs="Times New Roman"/>
                <w:sz w:val="28"/>
                <w:szCs w:val="28"/>
              </w:rPr>
            </w:pPr>
          </w:p>
        </w:tc>
      </w:tr>
      <w:tr w:rsidR="00A96D53" w:rsidRPr="00A96D53" w14:paraId="797920B5" w14:textId="77777777" w:rsidTr="00186D8E">
        <w:trPr>
          <w:trHeight w:val="709"/>
        </w:trPr>
        <w:tc>
          <w:tcPr>
            <w:tcW w:w="2301"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0BD2B21C" w14:textId="77777777" w:rsidR="00A96D53" w:rsidRPr="00A96D53" w:rsidRDefault="00A96D53" w:rsidP="00A96D53">
            <w:pPr>
              <w:rPr>
                <w:rFonts w:ascii="Calibri" w:eastAsia="Calibri" w:hAnsi="Calibri" w:cs="Times New Roman"/>
                <w:sz w:val="28"/>
                <w:szCs w:val="28"/>
              </w:rPr>
            </w:pPr>
            <w:r w:rsidRPr="00A96D53">
              <w:rPr>
                <w:rFonts w:ascii="Calibri" w:eastAsia="Calibri" w:hAnsi="Calibri" w:cs="Times New Roman"/>
                <w:sz w:val="28"/>
                <w:szCs w:val="28"/>
              </w:rPr>
              <w:t>περιληπτικό</w:t>
            </w:r>
          </w:p>
        </w:tc>
        <w:tc>
          <w:tcPr>
            <w:tcW w:w="2743" w:type="dxa"/>
            <w:tcBorders>
              <w:top w:val="outset" w:sz="6" w:space="0" w:color="auto"/>
              <w:left w:val="outset" w:sz="6" w:space="0" w:color="auto"/>
              <w:bottom w:val="outset" w:sz="6" w:space="0" w:color="auto"/>
              <w:right w:val="outset" w:sz="6" w:space="0" w:color="auto"/>
            </w:tcBorders>
            <w:shd w:val="clear" w:color="auto" w:fill="auto"/>
            <w:vAlign w:val="center"/>
          </w:tcPr>
          <w:p w14:paraId="2D07920C" w14:textId="77777777" w:rsidR="00A96D53" w:rsidRPr="00A96D53" w:rsidRDefault="00A96D53" w:rsidP="00A96D53">
            <w:pPr>
              <w:rPr>
                <w:rFonts w:ascii="Calibri" w:eastAsia="Calibri" w:hAnsi="Calibri" w:cs="Times New Roman"/>
                <w:sz w:val="28"/>
                <w:szCs w:val="28"/>
              </w:rPr>
            </w:pPr>
          </w:p>
        </w:tc>
        <w:tc>
          <w:tcPr>
            <w:tcW w:w="3319" w:type="dxa"/>
            <w:tcBorders>
              <w:top w:val="outset" w:sz="6" w:space="0" w:color="auto"/>
              <w:left w:val="outset" w:sz="6" w:space="0" w:color="auto"/>
              <w:bottom w:val="outset" w:sz="6" w:space="0" w:color="auto"/>
              <w:right w:val="outset" w:sz="6" w:space="0" w:color="auto"/>
            </w:tcBorders>
            <w:shd w:val="clear" w:color="auto" w:fill="auto"/>
            <w:vAlign w:val="center"/>
          </w:tcPr>
          <w:p w14:paraId="167AA0D7" w14:textId="77777777" w:rsidR="00A96D53" w:rsidRPr="00A96D53" w:rsidRDefault="00A96D53" w:rsidP="00A96D53">
            <w:pPr>
              <w:rPr>
                <w:rFonts w:ascii="Calibri" w:eastAsia="Calibri" w:hAnsi="Calibri" w:cs="Times New Roman"/>
                <w:sz w:val="28"/>
                <w:szCs w:val="28"/>
              </w:rPr>
            </w:pPr>
          </w:p>
        </w:tc>
      </w:tr>
    </w:tbl>
    <w:p w14:paraId="090E53F0" w14:textId="77777777" w:rsidR="00A96D53" w:rsidRPr="00A96D53" w:rsidRDefault="00A96D53" w:rsidP="00A96D53">
      <w:pPr>
        <w:jc w:val="center"/>
        <w:rPr>
          <w:rFonts w:ascii="Calibri" w:eastAsia="Calibri" w:hAnsi="Calibri" w:cs="Times New Roman"/>
          <w:sz w:val="28"/>
          <w:szCs w:val="28"/>
        </w:rPr>
      </w:pPr>
    </w:p>
    <w:p w14:paraId="399ACA8C" w14:textId="77777777" w:rsidR="00A96D53" w:rsidRPr="00A96D53" w:rsidRDefault="00A96D53" w:rsidP="00A96D53">
      <w:pPr>
        <w:rPr>
          <w:rFonts w:ascii="Calibri" w:eastAsia="Calibri" w:hAnsi="Calibri" w:cs="Times New Roman"/>
        </w:rPr>
      </w:pPr>
    </w:p>
    <w:p w14:paraId="02139D11" w14:textId="77777777" w:rsidR="00A96D53" w:rsidRDefault="00A96D53" w:rsidP="0045737B">
      <w:pPr>
        <w:rPr>
          <w:sz w:val="28"/>
          <w:szCs w:val="28"/>
        </w:rPr>
      </w:pPr>
    </w:p>
    <w:p w14:paraId="5CE09B4D" w14:textId="143FF34A" w:rsidR="003F09D9" w:rsidRPr="004A3672" w:rsidRDefault="004A3672" w:rsidP="004A3672">
      <w:pPr>
        <w:jc w:val="center"/>
        <w:rPr>
          <w:color w:val="C00000"/>
          <w:sz w:val="40"/>
          <w:szCs w:val="40"/>
        </w:rPr>
      </w:pPr>
      <w:r w:rsidRPr="004A3672">
        <w:rPr>
          <w:color w:val="C00000"/>
          <w:sz w:val="40"/>
          <w:szCs w:val="40"/>
        </w:rPr>
        <w:t>Καλό διάβασμα!!!</w:t>
      </w:r>
    </w:p>
    <w:sectPr w:rsidR="003F09D9" w:rsidRPr="004A367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7D6B3" w14:textId="77777777" w:rsidR="00E20CCD" w:rsidRDefault="00E20CCD" w:rsidP="00B03994">
      <w:pPr>
        <w:spacing w:after="0" w:line="240" w:lineRule="auto"/>
      </w:pPr>
      <w:r>
        <w:separator/>
      </w:r>
    </w:p>
  </w:endnote>
  <w:endnote w:type="continuationSeparator" w:id="0">
    <w:p w14:paraId="440CD683" w14:textId="77777777" w:rsidR="00E20CCD" w:rsidRDefault="00E20CCD" w:rsidP="00B0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9D20E" w14:textId="77777777" w:rsidR="00E20CCD" w:rsidRDefault="00E20CCD" w:rsidP="00B03994">
      <w:pPr>
        <w:spacing w:after="0" w:line="240" w:lineRule="auto"/>
      </w:pPr>
      <w:r>
        <w:separator/>
      </w:r>
    </w:p>
  </w:footnote>
  <w:footnote w:type="continuationSeparator" w:id="0">
    <w:p w14:paraId="2512CBC9" w14:textId="77777777" w:rsidR="00E20CCD" w:rsidRDefault="00E20CCD" w:rsidP="00B0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5D9F" w14:textId="77777777" w:rsidR="00B03994" w:rsidRPr="00B03994" w:rsidRDefault="00B03994" w:rsidP="00B03994">
    <w:pPr>
      <w:spacing w:line="240" w:lineRule="atLeast"/>
      <w:ind w:firstLine="720"/>
      <w:jc w:val="center"/>
      <w:rPr>
        <w:b/>
        <w:bCs/>
        <w:sz w:val="30"/>
        <w:szCs w:val="30"/>
      </w:rPr>
    </w:pPr>
    <w:r w:rsidRPr="00B03994">
      <w:rPr>
        <w:b/>
        <w:bCs/>
        <w:sz w:val="30"/>
        <w:szCs w:val="30"/>
      </w:rPr>
      <w:t>Ο Βασιλιάς του Χρυσού Ποταμού</w:t>
    </w:r>
  </w:p>
  <w:p w14:paraId="6BD58DE7" w14:textId="77777777" w:rsidR="00B03994" w:rsidRPr="00B03994" w:rsidRDefault="00B03994" w:rsidP="00B03994">
    <w:pPr>
      <w:spacing w:line="240" w:lineRule="atLeast"/>
      <w:ind w:firstLine="720"/>
      <w:jc w:val="center"/>
      <w:rPr>
        <w:b/>
        <w:bCs/>
        <w:sz w:val="30"/>
        <w:szCs w:val="30"/>
      </w:rPr>
    </w:pPr>
    <w:r w:rsidRPr="00B03994">
      <w:rPr>
        <w:b/>
        <w:bCs/>
        <w:sz w:val="30"/>
        <w:szCs w:val="30"/>
      </w:rPr>
      <w:t>ή</w:t>
    </w:r>
  </w:p>
  <w:p w14:paraId="7AB1BB8B" w14:textId="77777777" w:rsidR="00B03994" w:rsidRPr="00B03994" w:rsidRDefault="00B03994" w:rsidP="00B03994">
    <w:pPr>
      <w:spacing w:line="240" w:lineRule="atLeast"/>
      <w:ind w:firstLine="720"/>
      <w:jc w:val="center"/>
      <w:rPr>
        <w:b/>
        <w:bCs/>
        <w:sz w:val="30"/>
        <w:szCs w:val="30"/>
      </w:rPr>
    </w:pPr>
    <w:r w:rsidRPr="00B03994">
      <w:rPr>
        <w:b/>
        <w:bCs/>
        <w:sz w:val="30"/>
        <w:szCs w:val="30"/>
      </w:rPr>
      <w:t xml:space="preserve">Οι Μαύροι Αδελφοί </w:t>
    </w:r>
    <w:r w:rsidRPr="00B03994">
      <w:rPr>
        <w:b/>
        <w:bCs/>
        <w:sz w:val="24"/>
        <w:szCs w:val="24"/>
      </w:rPr>
      <w:t>(συνέχεια)</w:t>
    </w:r>
  </w:p>
  <w:p w14:paraId="703D6592" w14:textId="77777777" w:rsidR="00B03994" w:rsidRDefault="00B039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345D3"/>
    <w:multiLevelType w:val="hybridMultilevel"/>
    <w:tmpl w:val="07C0C8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A874796"/>
    <w:multiLevelType w:val="hybridMultilevel"/>
    <w:tmpl w:val="FD24E2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614AEF"/>
    <w:multiLevelType w:val="hybridMultilevel"/>
    <w:tmpl w:val="C7E88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FE34C2"/>
    <w:multiLevelType w:val="hybridMultilevel"/>
    <w:tmpl w:val="1E3EAA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4D"/>
    <w:rsid w:val="00186D8E"/>
    <w:rsid w:val="00212F4A"/>
    <w:rsid w:val="003F09D9"/>
    <w:rsid w:val="0045737B"/>
    <w:rsid w:val="0046716B"/>
    <w:rsid w:val="004A3672"/>
    <w:rsid w:val="0056702A"/>
    <w:rsid w:val="0059541C"/>
    <w:rsid w:val="00644415"/>
    <w:rsid w:val="00A96D53"/>
    <w:rsid w:val="00B03994"/>
    <w:rsid w:val="00C47D1C"/>
    <w:rsid w:val="00C77410"/>
    <w:rsid w:val="00CC6D9A"/>
    <w:rsid w:val="00D0474D"/>
    <w:rsid w:val="00E20CCD"/>
    <w:rsid w:val="00E35F74"/>
    <w:rsid w:val="00E6732B"/>
    <w:rsid w:val="00E76810"/>
    <w:rsid w:val="00ED26E6"/>
    <w:rsid w:val="00F831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9C75"/>
  <w15:chartTrackingRefBased/>
  <w15:docId w15:val="{20765B2D-2DA8-41AF-8B39-5D88437D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F74"/>
    <w:pPr>
      <w:ind w:left="720"/>
      <w:contextualSpacing/>
    </w:pPr>
  </w:style>
  <w:style w:type="table" w:styleId="a4">
    <w:name w:val="Table Grid"/>
    <w:basedOn w:val="a1"/>
    <w:uiPriority w:val="39"/>
    <w:rsid w:val="0045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3F09D9"/>
    <w:rPr>
      <w:b/>
      <w:bCs/>
    </w:rPr>
  </w:style>
  <w:style w:type="paragraph" w:customStyle="1" w:styleId="listgreencirclesimple">
    <w:name w:val="listgreencirclesimple"/>
    <w:basedOn w:val="a"/>
    <w:rsid w:val="003F09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3F09D9"/>
    <w:rPr>
      <w:i/>
      <w:iCs/>
    </w:rPr>
  </w:style>
  <w:style w:type="character" w:customStyle="1" w:styleId="orangefont">
    <w:name w:val="orange_font"/>
    <w:basedOn w:val="a0"/>
    <w:rsid w:val="003F09D9"/>
  </w:style>
  <w:style w:type="paragraph" w:styleId="a7">
    <w:name w:val="header"/>
    <w:basedOn w:val="a"/>
    <w:link w:val="Char"/>
    <w:uiPriority w:val="99"/>
    <w:unhideWhenUsed/>
    <w:rsid w:val="00B03994"/>
    <w:pPr>
      <w:tabs>
        <w:tab w:val="center" w:pos="4153"/>
        <w:tab w:val="right" w:pos="8306"/>
      </w:tabs>
      <w:spacing w:after="0" w:line="240" w:lineRule="auto"/>
    </w:pPr>
  </w:style>
  <w:style w:type="character" w:customStyle="1" w:styleId="Char">
    <w:name w:val="Κεφαλίδα Char"/>
    <w:basedOn w:val="a0"/>
    <w:link w:val="a7"/>
    <w:uiPriority w:val="99"/>
    <w:rsid w:val="00B03994"/>
  </w:style>
  <w:style w:type="paragraph" w:styleId="a8">
    <w:name w:val="footer"/>
    <w:basedOn w:val="a"/>
    <w:link w:val="Char0"/>
    <w:uiPriority w:val="99"/>
    <w:unhideWhenUsed/>
    <w:rsid w:val="00B03994"/>
    <w:pPr>
      <w:tabs>
        <w:tab w:val="center" w:pos="4153"/>
        <w:tab w:val="right" w:pos="8306"/>
      </w:tabs>
      <w:spacing w:after="0" w:line="240" w:lineRule="auto"/>
    </w:pPr>
  </w:style>
  <w:style w:type="character" w:customStyle="1" w:styleId="Char0">
    <w:name w:val="Υποσέλιδο Char"/>
    <w:basedOn w:val="a0"/>
    <w:link w:val="a8"/>
    <w:uiPriority w:val="99"/>
    <w:rsid w:val="00B0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6958">
      <w:bodyDiv w:val="1"/>
      <w:marLeft w:val="0"/>
      <w:marRight w:val="0"/>
      <w:marTop w:val="0"/>
      <w:marBottom w:val="0"/>
      <w:divBdr>
        <w:top w:val="none" w:sz="0" w:space="0" w:color="auto"/>
        <w:left w:val="none" w:sz="0" w:space="0" w:color="auto"/>
        <w:bottom w:val="none" w:sz="0" w:space="0" w:color="auto"/>
        <w:right w:val="none" w:sz="0" w:space="0" w:color="auto"/>
      </w:divBdr>
    </w:div>
    <w:div w:id="566114648">
      <w:bodyDiv w:val="1"/>
      <w:marLeft w:val="0"/>
      <w:marRight w:val="0"/>
      <w:marTop w:val="0"/>
      <w:marBottom w:val="0"/>
      <w:divBdr>
        <w:top w:val="none" w:sz="0" w:space="0" w:color="auto"/>
        <w:left w:val="none" w:sz="0" w:space="0" w:color="auto"/>
        <w:bottom w:val="none" w:sz="0" w:space="0" w:color="auto"/>
        <w:right w:val="none" w:sz="0" w:space="0" w:color="auto"/>
      </w:divBdr>
    </w:div>
    <w:div w:id="18581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448</Words>
  <Characters>2421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2020-04-22T14:49:00Z</dcterms:created>
  <dcterms:modified xsi:type="dcterms:W3CDTF">2020-04-23T11:07:00Z</dcterms:modified>
</cp:coreProperties>
</file>