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sz w:val="44"/>
          <w:szCs w:val="44"/>
          <w:lang w:val="el-GR"/>
        </w:rPr>
      </w:pPr>
      <w:r>
        <w:rPr>
          <w:b/>
          <w:sz w:val="44"/>
          <w:szCs w:val="44"/>
          <w:lang w:val="el-GR"/>
        </w:rPr>
        <w:t>Κάμπια σε πεταλούδα</w:t>
      </w:r>
    </w:p>
    <w:p>
      <w:pPr>
        <w:pStyle w:val="Normal"/>
        <w:spacing w:before="0" w:after="0"/>
        <w:jc w:val="right"/>
        <w:rPr>
          <w:i/>
          <w:i/>
          <w:sz w:val="28"/>
          <w:lang w:val="el-GR"/>
        </w:rPr>
      </w:pPr>
      <w:r>
        <w:rPr>
          <w:i/>
          <w:sz w:val="24"/>
          <w:lang w:val="el-GR"/>
        </w:rPr>
        <w:t xml:space="preserve"> </w:t>
      </w:r>
      <w:r>
        <w:rPr>
          <w:i/>
          <w:sz w:val="28"/>
          <w:lang w:val="el-GR"/>
        </w:rPr>
        <w:t>της Ντέπορα Χέλιγκμαν</w:t>
      </w:r>
    </w:p>
    <w:p>
      <w:pPr>
        <w:pStyle w:val="Normal"/>
        <w:spacing w:before="0" w:after="0"/>
        <w:jc w:val="right"/>
        <w:rPr>
          <w:i/>
          <w:i/>
          <w:sz w:val="28"/>
          <w:lang w:val="el-GR"/>
        </w:rPr>
      </w:pPr>
      <w:r>
        <w:rPr>
          <w:i/>
          <w:sz w:val="28"/>
          <w:lang w:val="el-GR"/>
        </w:rPr>
        <w:t>Εικονογράφηση: Μπάρι Γουάισμαν</w:t>
      </w:r>
    </w:p>
    <w:p>
      <w:pPr>
        <w:pStyle w:val="Normal"/>
        <w:rPr>
          <w:sz w:val="24"/>
          <w:lang w:val="el-GR"/>
        </w:rPr>
      </w:pPr>
      <w:r>
        <w:rPr>
          <w:sz w:val="24"/>
          <w:lang w:val="el-GR"/>
        </w:rPr>
      </w:r>
    </w:p>
    <w:p>
      <w:pPr>
        <w:pStyle w:val="Normal"/>
        <w:ind w:firstLine="720"/>
        <w:jc w:val="both"/>
        <w:rPr>
          <w:sz w:val="28"/>
          <w:lang w:val="el-GR"/>
        </w:rPr>
      </w:pPr>
      <w:r>
        <w:rPr>
          <w:sz w:val="28"/>
          <w:lang w:val="el-GR"/>
        </w:rPr>
        <w:t>Μια μέρα, η δασκάλα μας έφερε μια κάμπια στο σχολείο, μέσα σε ένα γυάλινο δοχείο. Έτρωγε πράσινα φύλλα. Αυτή η μικροσκοπική κάμπια θα μεταμορφωνόταν σε πεταλούδα. Συνήθως, οι κάμπιες μεταμορφώνονται σε πεταλούδες, έξω στη φύση. Εμείς, όμως, παρακολουθήσαμε την κάμπια μας να μεταμορφώνεται σε πεταλούδα, ακριβώς εδώ, μέσα στην τάξη μας.</w:t>
      </w:r>
    </w:p>
    <w:p>
      <w:pPr>
        <w:pStyle w:val="Normal"/>
        <w:rPr>
          <w:sz w:val="24"/>
          <w:lang w:val="el-GR"/>
        </w:rPr>
      </w:pPr>
      <w:r>
        <w:rPr>
          <w:sz w:val="24"/>
          <w:lang w:val="el-GR"/>
        </w:rPr>
        <w:drawing>
          <wp:anchor behindDoc="0" distT="0" distB="6350" distL="114300" distR="114300" simplePos="0" locked="0" layoutInCell="1" allowOverlap="1" relativeHeight="3">
            <wp:simplePos x="0" y="0"/>
            <wp:positionH relativeFrom="column">
              <wp:posOffset>-240665</wp:posOffset>
            </wp:positionH>
            <wp:positionV relativeFrom="paragraph">
              <wp:posOffset>257175</wp:posOffset>
            </wp:positionV>
            <wp:extent cx="6294755" cy="4451350"/>
            <wp:effectExtent l="0" t="0" r="0" b="0"/>
            <wp:wrapNone/>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6294755" cy="4451350"/>
                    </a:xfrm>
                    <a:prstGeom prst="rect">
                      <a:avLst/>
                    </a:prstGeom>
                  </pic:spPr>
                </pic:pic>
              </a:graphicData>
            </a:graphic>
          </wp:anchor>
        </w:drawing>
      </w:r>
      <w:r>
        <w:br w:type="page"/>
      </w:r>
    </w:p>
    <w:p>
      <w:pPr>
        <w:pStyle w:val="Normal"/>
        <w:ind w:firstLine="720"/>
        <w:jc w:val="both"/>
        <w:rPr>
          <w:sz w:val="28"/>
          <w:lang w:val="el-GR"/>
        </w:rPr>
      </w:pPr>
      <w:r>
        <w:rPr>
          <w:sz w:val="28"/>
          <w:lang w:val="el-GR"/>
        </w:rPr>
        <w:t xml:space="preserve">Η δασκάλα μας είπε ότι η κάμπια μας ξεκίνησε ως ένα μικροσκοπικό αβγό. Η μητέρα-πεταλούδα γέννησε αυτό το αβγό, πάνω σε ένα φύλλο. Η μητέρα-πεταλούδα διάλεξε το φύλλο κάποιου φυτού, το οποίο θα μπορούσε να φάει η κάμπια. Όταν η κάμπια βγήκε από το αβγό, ήταν πεινασμένη. Έφαγε το κέλυφος του αβγού της! Μετά, άρχισε αμέσως να τρώει πράσινα φυτά. </w:t>
      </w:r>
    </w:p>
    <w:p>
      <w:pPr>
        <w:pStyle w:val="Normal"/>
        <w:ind w:firstLine="720"/>
        <w:jc w:val="both"/>
        <w:rPr>
          <w:sz w:val="28"/>
          <w:lang w:val="el-GR"/>
        </w:rPr>
      </w:pPr>
      <w:r>
        <w:rPr>
          <w:sz w:val="28"/>
          <w:lang w:val="el-GR"/>
        </w:rPr>
        <w:t>Η δουλειά της κάμπιας ήταν να τρώει και να τρώει, έτσι ώστε να μεγαλώσει. Κάθε μέρα μεγάλωνε όλο και περισσότερο. Η κάμπια έτρωγε και μεγάλωνε για 12 ημέρες.</w:t>
      </w:r>
    </w:p>
    <w:p>
      <w:pPr>
        <w:pStyle w:val="Normal"/>
        <w:rPr>
          <w:sz w:val="28"/>
          <w:lang w:val="el-GR"/>
        </w:rPr>
      </w:pPr>
      <w:r>
        <w:rPr>
          <w:sz w:val="28"/>
          <w:lang w:val="el-GR"/>
        </w:rPr>
        <w:drawing>
          <wp:anchor behindDoc="0" distT="0" distB="8255" distL="114300" distR="114300" simplePos="0" locked="0" layoutInCell="1" allowOverlap="1" relativeHeight="4">
            <wp:simplePos x="0" y="0"/>
            <wp:positionH relativeFrom="column">
              <wp:posOffset>-48260</wp:posOffset>
            </wp:positionH>
            <wp:positionV relativeFrom="paragraph">
              <wp:posOffset>433705</wp:posOffset>
            </wp:positionV>
            <wp:extent cx="5486400" cy="4887595"/>
            <wp:effectExtent l="0" t="0" r="0" b="0"/>
            <wp:wrapNone/>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5486400" cy="4887595"/>
                    </a:xfrm>
                    <a:prstGeom prst="rect">
                      <a:avLst/>
                    </a:prstGeom>
                  </pic:spPr>
                </pic:pic>
              </a:graphicData>
            </a:graphic>
          </wp:anchor>
        </w:drawing>
      </w:r>
      <w:r>
        <w:br w:type="page"/>
      </w:r>
    </w:p>
    <w:p>
      <w:pPr>
        <w:pStyle w:val="Normal"/>
        <w:ind w:firstLine="720"/>
        <w:jc w:val="both"/>
        <w:rPr>
          <w:sz w:val="28"/>
          <w:lang w:val="el-GR"/>
        </w:rPr>
      </w:pPr>
      <w:r>
        <w:drawing>
          <wp:anchor behindDoc="0" distT="0" distB="0" distL="114300" distR="123190" simplePos="0" locked="0" layoutInCell="1" allowOverlap="1" relativeHeight="6">
            <wp:simplePos x="0" y="0"/>
            <wp:positionH relativeFrom="column">
              <wp:posOffset>270510</wp:posOffset>
            </wp:positionH>
            <wp:positionV relativeFrom="paragraph">
              <wp:posOffset>832485</wp:posOffset>
            </wp:positionV>
            <wp:extent cx="5134610" cy="2291080"/>
            <wp:effectExtent l="0" t="0" r="0" b="0"/>
            <wp:wrapNone/>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
                    <pic:cNvPicPr>
                      <a:picLocks noChangeAspect="1" noChangeArrowheads="1"/>
                    </pic:cNvPicPr>
                  </pic:nvPicPr>
                  <pic:blipFill>
                    <a:blip r:embed="rId4"/>
                    <a:srcRect l="16301" t="34302" r="17220" b="7800"/>
                    <a:stretch>
                      <a:fillRect/>
                    </a:stretch>
                  </pic:blipFill>
                  <pic:spPr bwMode="auto">
                    <a:xfrm>
                      <a:off x="0" y="0"/>
                      <a:ext cx="5134610" cy="2291080"/>
                    </a:xfrm>
                    <a:prstGeom prst="rect">
                      <a:avLst/>
                    </a:prstGeom>
                  </pic:spPr>
                </pic:pic>
              </a:graphicData>
            </a:graphic>
          </wp:anchor>
        </w:drawing>
      </w:r>
      <w:r>
        <w:rPr>
          <w:sz w:val="28"/>
          <w:lang w:val="el-GR"/>
        </w:rPr>
        <w:t>Τ</w:t>
      </w:r>
      <w:r>
        <w:rPr>
          <w:sz w:val="28"/>
          <w:lang w:val="el-GR"/>
        </w:rPr>
        <w:t>ο δικό μας δέρμα μεγαλώνει μαζί μας. Μα το δέρμα της κάμπιας δεν μεγαλώνει. Όταν η κάμπια μεγάλωσε πολύ και δεν χωρούσε στο δέρμα της, τότε αυτό σχίστηκε στο πίσω μέρος.</w:t>
      </w:r>
    </w:p>
    <w:p>
      <w:pPr>
        <w:pStyle w:val="Normal"/>
        <w:ind w:firstLine="720"/>
        <w:jc w:val="both"/>
        <w:rPr>
          <w:sz w:val="28"/>
          <w:lang w:val="el-GR"/>
        </w:rPr>
      </w:pPr>
      <w:r>
        <w:rPr>
          <w:sz w:val="28"/>
          <w:lang w:val="el-GR"/>
        </w:rPr>
      </w:r>
    </w:p>
    <w:p>
      <w:pPr>
        <w:pStyle w:val="Normal"/>
        <w:ind w:firstLine="720"/>
        <w:jc w:val="both"/>
        <w:rPr>
          <w:sz w:val="28"/>
          <w:lang w:val="el-GR"/>
        </w:rPr>
      </w:pPr>
      <w:r>
        <w:rPr>
          <w:sz w:val="28"/>
          <w:lang w:val="el-GR"/>
        </w:rPr>
      </w:r>
    </w:p>
    <w:p>
      <w:pPr>
        <w:pStyle w:val="Normal"/>
        <w:ind w:firstLine="720"/>
        <w:jc w:val="both"/>
        <w:rPr>
          <w:sz w:val="28"/>
          <w:lang w:val="el-GR"/>
        </w:rPr>
      </w:pPr>
      <w:r>
        <w:rPr>
          <w:sz w:val="28"/>
          <w:lang w:val="el-GR"/>
        </w:rPr>
      </w:r>
    </w:p>
    <w:p>
      <w:pPr>
        <w:pStyle w:val="Normal"/>
        <w:ind w:firstLine="720"/>
        <w:jc w:val="both"/>
        <w:rPr>
          <w:sz w:val="28"/>
          <w:lang w:val="el-GR"/>
        </w:rPr>
      </w:pPr>
      <w:r>
        <w:rPr>
          <w:sz w:val="28"/>
          <w:lang w:val="el-GR"/>
        </w:rPr>
      </w:r>
    </w:p>
    <w:p>
      <w:pPr>
        <w:pStyle w:val="Normal"/>
        <w:ind w:firstLine="720"/>
        <w:jc w:val="both"/>
        <w:rPr>
          <w:sz w:val="28"/>
          <w:lang w:val="el-GR"/>
        </w:rPr>
      </w:pPr>
      <w:r>
        <w:rPr>
          <w:sz w:val="28"/>
          <w:lang w:val="el-GR"/>
        </w:rPr>
      </w:r>
    </w:p>
    <w:p>
      <w:pPr>
        <w:pStyle w:val="Normal"/>
        <w:ind w:firstLine="720"/>
        <w:jc w:val="both"/>
        <w:rPr>
          <w:sz w:val="28"/>
          <w:lang w:val="el-GR"/>
        </w:rPr>
      </w:pPr>
      <w:r>
        <w:rPr>
          <w:sz w:val="28"/>
          <w:lang w:val="el-GR"/>
        </w:rPr>
      </w:r>
    </w:p>
    <w:p>
      <w:pPr>
        <w:pStyle w:val="Normal"/>
        <w:ind w:firstLine="720"/>
        <w:jc w:val="both"/>
        <w:rPr>
          <w:sz w:val="28"/>
          <w:lang w:val="el-GR"/>
        </w:rPr>
      </w:pPr>
      <w:r>
        <w:rPr>
          <w:sz w:val="28"/>
          <w:lang w:val="el-GR"/>
        </w:rPr>
      </w:r>
    </w:p>
    <w:p>
      <w:pPr>
        <w:pStyle w:val="Normal"/>
        <w:ind w:firstLine="720"/>
        <w:jc w:val="both"/>
        <w:rPr>
          <w:sz w:val="28"/>
          <w:lang w:val="el-GR"/>
        </w:rPr>
      </w:pPr>
      <w:r>
        <w:rPr>
          <w:sz w:val="28"/>
          <w:lang w:val="el-GR"/>
        </w:rPr>
        <w:t>Η κάμπια σύρθηκε έξω από το δικό της δέρμα. Από κάτω είχε ένα νέο δέρμα. Όλο αυτό ονομάζεται «έκδυση». Η κάμπια μας εκδύθηκε τέσσερις φορές. Μετά από πολλές μέρες, η κάμπια μας σταμάτησε να μεγαλώνει. Ήταν τόσο μεγάλη όσο το μικρό μου δαχτυλάκι.</w:t>
      </w:r>
    </w:p>
    <w:p>
      <w:pPr>
        <w:pStyle w:val="Normal"/>
        <w:rPr>
          <w:sz w:val="28"/>
          <w:lang w:val="el-GR"/>
        </w:rPr>
      </w:pPr>
      <w:r>
        <w:rPr>
          <w:sz w:val="28"/>
          <w:lang w:val="el-GR"/>
        </w:rPr>
        <w:drawing>
          <wp:anchor behindDoc="0" distT="0" distB="7620" distL="114300" distR="114300" simplePos="0" locked="0" layoutInCell="1" allowOverlap="1" relativeHeight="8">
            <wp:simplePos x="0" y="0"/>
            <wp:positionH relativeFrom="column">
              <wp:posOffset>-170815</wp:posOffset>
            </wp:positionH>
            <wp:positionV relativeFrom="paragraph">
              <wp:posOffset>285750</wp:posOffset>
            </wp:positionV>
            <wp:extent cx="6400800" cy="2735580"/>
            <wp:effectExtent l="0" t="0" r="0" b="0"/>
            <wp:wrapNone/>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
                    <pic:cNvPicPr>
                      <a:picLocks noChangeAspect="1" noChangeArrowheads="1"/>
                    </pic:cNvPicPr>
                  </pic:nvPicPr>
                  <pic:blipFill>
                    <a:blip r:embed="rId5"/>
                    <a:srcRect l="12816" t="48026" r="13919" b="0"/>
                    <a:stretch>
                      <a:fillRect/>
                    </a:stretch>
                  </pic:blipFill>
                  <pic:spPr bwMode="auto">
                    <a:xfrm>
                      <a:off x="0" y="0"/>
                      <a:ext cx="6400800" cy="2735580"/>
                    </a:xfrm>
                    <a:prstGeom prst="rect">
                      <a:avLst/>
                    </a:prstGeom>
                  </pic:spPr>
                </pic:pic>
              </a:graphicData>
            </a:graphic>
          </wp:anchor>
        </w:drawing>
      </w:r>
      <w:r>
        <w:br w:type="page"/>
      </w:r>
    </w:p>
    <w:p>
      <w:pPr>
        <w:pStyle w:val="Normal"/>
        <w:ind w:firstLine="720"/>
        <w:jc w:val="both"/>
        <w:rPr>
          <w:sz w:val="28"/>
          <w:lang w:val="el-GR"/>
        </w:rPr>
      </w:pPr>
      <w:r>
        <w:rPr>
          <w:sz w:val="28"/>
          <w:lang w:val="el-GR"/>
        </w:rPr>
        <w:t>Τότε, η κάμπια μας έφτιαξε ένα ξεχωριστό σπίτι. Πρώτα, έφτιαξε έναν κόμπο από μετάξι. Χρησιμοποίησε αυτόν τον κόμπο, για να κρεμαστεί ανάποδα από ένα κλαδί.</w:t>
      </w:r>
    </w:p>
    <w:p>
      <w:pPr>
        <w:pStyle w:val="Normal"/>
        <w:ind w:firstLine="720"/>
        <w:jc w:val="both"/>
        <w:rPr>
          <w:sz w:val="28"/>
          <w:lang w:val="el-GR"/>
        </w:rPr>
      </w:pPr>
      <w:r>
        <w:rPr>
          <w:sz w:val="28"/>
          <w:lang w:val="el-GR"/>
        </w:rPr>
        <mc:AlternateContent>
          <mc:Choice Requires="wps">
            <w:drawing>
              <wp:anchor behindDoc="0" distT="0" distB="0" distL="114300" distR="114300" simplePos="0" locked="0" layoutInCell="1" allowOverlap="1" relativeHeight="10" wp14:anchorId="0E261F5E">
                <wp:simplePos x="0" y="0"/>
                <wp:positionH relativeFrom="column">
                  <wp:posOffset>1576705</wp:posOffset>
                </wp:positionH>
                <wp:positionV relativeFrom="paragraph">
                  <wp:posOffset>325755</wp:posOffset>
                </wp:positionV>
                <wp:extent cx="1728470" cy="382270"/>
                <wp:effectExtent l="0" t="0" r="5715" b="0"/>
                <wp:wrapNone/>
                <wp:docPr id="5" name="Text Box 2"/>
                <a:graphic xmlns:a="http://schemas.openxmlformats.org/drawingml/2006/main">
                  <a:graphicData uri="http://schemas.microsoft.com/office/word/2010/wordprocessingShape">
                    <wps:wsp>
                      <wps:cNvSpPr/>
                      <wps:spPr>
                        <a:xfrm>
                          <a:off x="0" y="0"/>
                          <a:ext cx="1728000" cy="381600"/>
                        </a:xfrm>
                        <a:prstGeom prst="rect">
                          <a:avLst/>
                        </a:prstGeom>
                        <a:solidFill>
                          <a:schemeClr val="bg1"/>
                        </a:solidFill>
                        <a:ln w="9360">
                          <a:noFill/>
                        </a:ln>
                      </wps:spPr>
                      <wps:style>
                        <a:lnRef idx="0"/>
                        <a:fillRef idx="0"/>
                        <a:effectRef idx="0"/>
                        <a:fontRef idx="minor"/>
                      </wps:style>
                      <wps:txbx>
                        <w:txbxContent>
                          <w:p>
                            <w:pPr>
                              <w:pStyle w:val="Style22"/>
                              <w:spacing w:before="0" w:after="200"/>
                              <w:jc w:val="center"/>
                              <w:rPr>
                                <w:color w:val="auto"/>
                              </w:rPr>
                            </w:pPr>
                            <w:r>
                              <w:rPr>
                                <w:color w:val="auto"/>
                                <w:sz w:val="28"/>
                                <w:lang w:val="el-GR"/>
                              </w:rPr>
                              <w:t>Κόμπος από μετάξι</w:t>
                            </w:r>
                          </w:p>
                        </w:txbxContent>
                      </wps:txbx>
                      <wps:bodyPr anchor="ctr">
                        <a:noAutofit/>
                      </wps:bodyPr>
                    </wps:wsp>
                  </a:graphicData>
                </a:graphic>
              </wp:anchor>
            </w:drawing>
          </mc:Choice>
          <mc:Fallback>
            <w:pict>
              <v:rect id="shape_0" ID="Text Box 2" fillcolor="white" stroked="f" style="position:absolute;margin-left:124.15pt;margin-top:25.65pt;width:136pt;height:30pt" wp14:anchorId="0E261F5E">
                <w10:wrap type="square"/>
                <v:fill o:detectmouseclick="t" type="solid" color2="black"/>
                <v:stroke color="#3465a4" weight="9360" joinstyle="miter" endcap="flat"/>
                <v:textbox>
                  <w:txbxContent>
                    <w:p>
                      <w:pPr>
                        <w:pStyle w:val="Style22"/>
                        <w:spacing w:before="0" w:after="200"/>
                        <w:jc w:val="center"/>
                        <w:rPr>
                          <w:color w:val="auto"/>
                        </w:rPr>
                      </w:pPr>
                      <w:r>
                        <w:rPr>
                          <w:color w:val="auto"/>
                          <w:sz w:val="28"/>
                          <w:lang w:val="el-GR"/>
                        </w:rPr>
                        <w:t>Κόμπος από μετάξι</w:t>
                      </w:r>
                    </w:p>
                  </w:txbxContent>
                </v:textbox>
              </v:rect>
            </w:pict>
          </mc:Fallback>
        </mc:AlternateContent>
        <w:drawing>
          <wp:anchor behindDoc="0" distT="0" distB="5715" distL="114300" distR="120015" simplePos="0" locked="0" layoutInCell="1" allowOverlap="1" relativeHeight="9">
            <wp:simplePos x="0" y="0"/>
            <wp:positionH relativeFrom="column">
              <wp:posOffset>753745</wp:posOffset>
            </wp:positionH>
            <wp:positionV relativeFrom="paragraph">
              <wp:posOffset>-1270</wp:posOffset>
            </wp:positionV>
            <wp:extent cx="4433570" cy="2090420"/>
            <wp:effectExtent l="0" t="0" r="0" b="0"/>
            <wp:wrapNone/>
            <wp:docPr id="7"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
                    <pic:cNvPicPr>
                      <a:picLocks noChangeAspect="1" noChangeArrowheads="1"/>
                    </pic:cNvPicPr>
                  </pic:nvPicPr>
                  <pic:blipFill>
                    <a:blip r:embed="rId6"/>
                    <a:srcRect l="0" t="39664" r="45614" b="0"/>
                    <a:stretch>
                      <a:fillRect/>
                    </a:stretch>
                  </pic:blipFill>
                  <pic:spPr bwMode="auto">
                    <a:xfrm>
                      <a:off x="0" y="0"/>
                      <a:ext cx="4433570" cy="2090420"/>
                    </a:xfrm>
                    <a:prstGeom prst="rect">
                      <a:avLst/>
                    </a:prstGeom>
                  </pic:spPr>
                </pic:pic>
              </a:graphicData>
            </a:graphic>
          </wp:anchor>
        </w:drawing>
      </w:r>
    </w:p>
    <w:p>
      <w:pPr>
        <w:pStyle w:val="Normal"/>
        <w:ind w:firstLine="720"/>
        <w:jc w:val="both"/>
        <w:rPr>
          <w:sz w:val="28"/>
          <w:lang w:val="el-GR"/>
        </w:rPr>
      </w:pPr>
      <w:r>
        <w:rPr>
          <w:sz w:val="28"/>
          <w:lang w:val="el-GR"/>
        </w:rPr>
      </w:r>
    </w:p>
    <w:p>
      <w:pPr>
        <w:pStyle w:val="Normal"/>
        <w:ind w:firstLine="720"/>
        <w:jc w:val="both"/>
        <w:rPr>
          <w:sz w:val="28"/>
          <w:lang w:val="el-GR"/>
        </w:rPr>
      </w:pPr>
      <w:r>
        <w:rPr>
          <w:sz w:val="28"/>
          <w:lang w:val="el-GR"/>
        </w:rPr>
      </w:r>
    </w:p>
    <w:p>
      <w:pPr>
        <w:pStyle w:val="Normal"/>
        <w:ind w:firstLine="720"/>
        <w:jc w:val="both"/>
        <w:rPr>
          <w:sz w:val="28"/>
          <w:lang w:val="el-GR"/>
        </w:rPr>
      </w:pPr>
      <w:r>
        <w:rPr>
          <w:sz w:val="28"/>
          <w:lang w:val="el-GR"/>
        </w:rPr>
      </w:r>
    </w:p>
    <w:p>
      <w:pPr>
        <w:pStyle w:val="Normal"/>
        <w:ind w:firstLine="720"/>
        <w:jc w:val="both"/>
        <w:rPr>
          <w:sz w:val="28"/>
          <w:lang w:val="el-GR"/>
        </w:rPr>
      </w:pPr>
      <w:r>
        <w:rPr>
          <w:sz w:val="28"/>
          <w:lang w:val="el-GR"/>
        </w:rPr>
      </w:r>
    </w:p>
    <w:p>
      <w:pPr>
        <w:pStyle w:val="Normal"/>
        <w:ind w:firstLine="720"/>
        <w:jc w:val="both"/>
        <w:rPr>
          <w:sz w:val="28"/>
          <w:lang w:val="el-GR"/>
        </w:rPr>
      </w:pPr>
      <w:r>
        <w:rPr>
          <w:sz w:val="28"/>
          <w:lang w:val="el-GR"/>
        </w:rPr>
      </w:r>
    </w:p>
    <w:p>
      <w:pPr>
        <w:pStyle w:val="Normal"/>
        <w:ind w:firstLine="720"/>
        <w:jc w:val="both"/>
        <w:rPr>
          <w:sz w:val="28"/>
          <w:lang w:val="el-GR"/>
        </w:rPr>
      </w:pPr>
      <w:r>
        <w:drawing>
          <wp:anchor behindDoc="0" distT="0" distB="2540" distL="114300" distR="118745" simplePos="0" locked="0" layoutInCell="1" allowOverlap="1" relativeHeight="2">
            <wp:simplePos x="0" y="0"/>
            <wp:positionH relativeFrom="column">
              <wp:posOffset>278130</wp:posOffset>
            </wp:positionH>
            <wp:positionV relativeFrom="paragraph">
              <wp:posOffset>777240</wp:posOffset>
            </wp:positionV>
            <wp:extent cx="2662555" cy="1864360"/>
            <wp:effectExtent l="0" t="0" r="0" b="0"/>
            <wp:wrapNone/>
            <wp:docPr id="8"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
                    <pic:cNvPicPr>
                      <a:picLocks noChangeAspect="1" noChangeArrowheads="1"/>
                    </pic:cNvPicPr>
                  </pic:nvPicPr>
                  <pic:blipFill>
                    <a:blip r:embed="rId7"/>
                    <a:stretch>
                      <a:fillRect/>
                    </a:stretch>
                  </pic:blipFill>
                  <pic:spPr bwMode="auto">
                    <a:xfrm>
                      <a:off x="0" y="0"/>
                      <a:ext cx="2662555" cy="1864360"/>
                    </a:xfrm>
                    <a:prstGeom prst="rect">
                      <a:avLst/>
                    </a:prstGeom>
                  </pic:spPr>
                </pic:pic>
              </a:graphicData>
            </a:graphic>
          </wp:anchor>
        </w:drawing>
        <w:drawing>
          <wp:anchor behindDoc="0" distT="0" distB="0" distL="114300" distR="114300" simplePos="0" locked="0" layoutInCell="1" allowOverlap="1" relativeHeight="5">
            <wp:simplePos x="0" y="0"/>
            <wp:positionH relativeFrom="column">
              <wp:posOffset>2614930</wp:posOffset>
            </wp:positionH>
            <wp:positionV relativeFrom="paragraph">
              <wp:posOffset>586740</wp:posOffset>
            </wp:positionV>
            <wp:extent cx="3550285" cy="4993640"/>
            <wp:effectExtent l="0" t="0" r="0" b="0"/>
            <wp:wrapSquare wrapText="bothSides"/>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
                    <pic:cNvPicPr>
                      <a:picLocks noChangeAspect="1" noChangeArrowheads="1"/>
                    </pic:cNvPicPr>
                  </pic:nvPicPr>
                  <pic:blipFill>
                    <a:blip r:embed="rId8"/>
                    <a:stretch>
                      <a:fillRect/>
                    </a:stretch>
                  </pic:blipFill>
                  <pic:spPr bwMode="auto">
                    <a:xfrm>
                      <a:off x="0" y="0"/>
                      <a:ext cx="3550285" cy="4993640"/>
                    </a:xfrm>
                    <a:prstGeom prst="rect">
                      <a:avLst/>
                    </a:prstGeom>
                  </pic:spPr>
                </pic:pic>
              </a:graphicData>
            </a:graphic>
          </wp:anchor>
        </w:drawing>
      </w:r>
      <w:r>
        <w:rPr>
          <w:sz w:val="28"/>
          <w:lang w:val="el-GR"/>
        </w:rPr>
        <w:t>Μ</w:t>
      </w:r>
      <w:r>
        <w:rPr>
          <w:sz w:val="28"/>
          <w:lang w:val="el-GR"/>
        </w:rPr>
        <w:t>ετά, εκδύθηκε το δέρμα της, για τελευταία φορά. Αντί για νέο δέρμα, σχηματίστηκε μια χρυσαλλίδα με σκληρό κουκούλι. Παρατηρούσαμε τη χρυσαλλίδα, για αρκετό καιρό.</w:t>
      </w:r>
    </w:p>
    <w:p>
      <w:pPr>
        <w:pStyle w:val="Normal"/>
        <w:ind w:firstLine="720"/>
        <w:jc w:val="both"/>
        <w:rPr>
          <w:sz w:val="28"/>
          <w:lang w:val="el-GR"/>
        </w:rPr>
      </w:pPr>
      <w:r>
        <w:rPr>
          <w:sz w:val="28"/>
          <w:lang w:val="el-GR"/>
        </w:rPr>
      </w:r>
    </w:p>
    <w:p>
      <w:pPr>
        <w:pStyle w:val="Normal"/>
        <w:ind w:firstLine="720"/>
        <w:jc w:val="both"/>
        <w:rPr>
          <w:sz w:val="28"/>
          <w:lang w:val="el-GR"/>
        </w:rPr>
      </w:pPr>
      <w:r>
        <w:rPr>
          <w:sz w:val="28"/>
          <w:lang w:val="el-GR"/>
        </w:rPr>
      </w:r>
    </w:p>
    <w:p>
      <w:pPr>
        <w:pStyle w:val="Normal"/>
        <w:rPr>
          <w:lang w:val="el-GR" w:eastAsia="en-GB"/>
        </w:rPr>
      </w:pPr>
      <w:r>
        <w:rPr>
          <w:lang w:val="el-GR" w:eastAsia="en-GB"/>
        </w:rPr>
        <mc:AlternateContent>
          <mc:Choice Requires="wps">
            <w:drawing>
              <wp:anchor behindDoc="0" distT="0" distB="0" distL="114300" distR="113665" simplePos="0" locked="0" layoutInCell="1" allowOverlap="1" relativeHeight="11" wp14:anchorId="4E87A99E">
                <wp:simplePos x="0" y="0"/>
                <wp:positionH relativeFrom="column">
                  <wp:posOffset>127000</wp:posOffset>
                </wp:positionH>
                <wp:positionV relativeFrom="paragraph">
                  <wp:posOffset>299720</wp:posOffset>
                </wp:positionV>
                <wp:extent cx="1518285" cy="542925"/>
                <wp:effectExtent l="0" t="0" r="6985" b="0"/>
                <wp:wrapNone/>
                <wp:docPr id="10" name="Text Box 2"/>
                <a:graphic xmlns:a="http://schemas.openxmlformats.org/drawingml/2006/main">
                  <a:graphicData uri="http://schemas.microsoft.com/office/word/2010/wordprocessingShape">
                    <wps:wsp>
                      <wps:cNvSpPr/>
                      <wps:spPr>
                        <a:xfrm>
                          <a:off x="0" y="0"/>
                          <a:ext cx="1517760" cy="542160"/>
                        </a:xfrm>
                        <a:prstGeom prst="rect">
                          <a:avLst/>
                        </a:prstGeom>
                        <a:solidFill>
                          <a:schemeClr val="bg1"/>
                        </a:solidFill>
                        <a:ln w="9360">
                          <a:noFill/>
                        </a:ln>
                      </wps:spPr>
                      <wps:style>
                        <a:lnRef idx="0"/>
                        <a:fillRef idx="0"/>
                        <a:effectRef idx="0"/>
                        <a:fontRef idx="minor"/>
                      </wps:style>
                      <wps:txbx>
                        <w:txbxContent>
                          <w:p>
                            <w:pPr>
                              <w:pStyle w:val="Style22"/>
                              <w:spacing w:before="0" w:after="200"/>
                              <w:jc w:val="center"/>
                              <w:rPr>
                                <w:color w:val="auto"/>
                              </w:rPr>
                            </w:pPr>
                            <w:r>
                              <w:rPr>
                                <w:color w:val="auto"/>
                                <w:sz w:val="28"/>
                                <w:lang w:val="el-GR"/>
                              </w:rPr>
                              <w:t>Χρυσαλλίδα με σκληρό κουκούλι</w:t>
                            </w:r>
                          </w:p>
                        </w:txbxContent>
                      </wps:txbx>
                      <wps:bodyPr anchor="ctr">
                        <a:noAutofit/>
                      </wps:bodyPr>
                    </wps:wsp>
                  </a:graphicData>
                </a:graphic>
              </wp:anchor>
            </w:drawing>
          </mc:Choice>
          <mc:Fallback>
            <w:pict>
              <v:rect id="shape_0" ID="Text Box 2" fillcolor="white" stroked="f" style="position:absolute;margin-left:10pt;margin-top:23.6pt;width:119.45pt;height:42.65pt" wp14:anchorId="4E87A99E">
                <w10:wrap type="square"/>
                <v:fill o:detectmouseclick="t" type="solid" color2="black"/>
                <v:stroke color="#3465a4" weight="9360" joinstyle="miter" endcap="flat"/>
                <v:textbox>
                  <w:txbxContent>
                    <w:p>
                      <w:pPr>
                        <w:pStyle w:val="Style22"/>
                        <w:spacing w:before="0" w:after="200"/>
                        <w:jc w:val="center"/>
                        <w:rPr>
                          <w:color w:val="auto"/>
                        </w:rPr>
                      </w:pPr>
                      <w:r>
                        <w:rPr>
                          <w:color w:val="auto"/>
                          <w:sz w:val="28"/>
                          <w:lang w:val="el-GR"/>
                        </w:rPr>
                        <w:t>Χρυσαλλίδα με σκληρό κουκούλι</w:t>
                      </w:r>
                    </w:p>
                  </w:txbxContent>
                </v:textbox>
              </v:rect>
            </w:pict>
          </mc:Fallback>
        </mc:AlternateContent>
      </w:r>
    </w:p>
    <w:p>
      <w:pPr>
        <w:pStyle w:val="Normal"/>
        <w:rPr>
          <w:lang w:val="el-GR" w:eastAsia="en-GB"/>
        </w:rPr>
      </w:pPr>
      <w:r>
        <w:rPr>
          <w:lang w:val="el-GR" w:eastAsia="en-GB"/>
        </w:rPr>
      </w:r>
    </w:p>
    <w:p>
      <w:pPr>
        <w:pStyle w:val="Normal"/>
        <w:rPr>
          <w:lang w:val="el-GR" w:eastAsia="en-GB"/>
        </w:rPr>
      </w:pPr>
      <w:r>
        <w:rPr>
          <w:lang w:val="el-GR" w:eastAsia="en-GB"/>
        </w:rPr>
      </w:r>
    </w:p>
    <w:p>
      <w:pPr>
        <w:pStyle w:val="Normal"/>
        <w:rPr>
          <w:lang w:val="el-GR" w:eastAsia="en-GB"/>
        </w:rPr>
      </w:pPr>
      <w:r>
        <w:rPr>
          <w:lang w:val="el-GR" w:eastAsia="en-GB"/>
        </w:rPr>
      </w:r>
    </w:p>
    <w:p>
      <w:pPr>
        <w:pStyle w:val="Normal"/>
        <w:ind w:firstLine="720"/>
        <w:jc w:val="both"/>
        <w:rPr>
          <w:sz w:val="28"/>
          <w:lang w:val="el-GR"/>
        </w:rPr>
      </w:pPr>
      <w:r>
        <w:rPr>
          <w:sz w:val="28"/>
          <w:lang w:val="el-GR"/>
        </w:rPr>
      </w:r>
    </w:p>
    <w:p>
      <w:pPr>
        <w:pStyle w:val="Normal"/>
        <w:ind w:firstLine="720"/>
        <w:jc w:val="both"/>
        <w:rPr>
          <w:sz w:val="28"/>
          <w:lang w:val="el-GR"/>
        </w:rPr>
      </w:pPr>
      <w:r>
        <w:rPr>
          <w:sz w:val="28"/>
          <w:lang w:val="el-GR"/>
        </w:rPr>
      </w:r>
    </w:p>
    <w:p>
      <w:pPr>
        <w:pStyle w:val="Normal"/>
        <w:ind w:firstLine="720"/>
        <w:jc w:val="both"/>
        <w:rPr>
          <w:sz w:val="28"/>
          <w:lang w:val="el-GR"/>
        </w:rPr>
      </w:pPr>
      <w:r>
        <w:rPr>
          <w:sz w:val="28"/>
          <w:lang w:val="el-GR"/>
        </w:rPr>
        <w:t xml:space="preserve">Κάθε μέρα, το κουκούλι φαινόταν το ίδιο. Μα μέσα στο κουκούλι, γίνονταν αλλαγές. </w:t>
      </w:r>
    </w:p>
    <w:p>
      <w:pPr>
        <w:pStyle w:val="Normal"/>
        <w:rPr>
          <w:lang w:val="el-GR" w:eastAsia="en-GB"/>
        </w:rPr>
      </w:pPr>
      <w:r>
        <w:rPr>
          <w:lang w:val="el-GR" w:eastAsia="en-GB"/>
        </w:rPr>
      </w:r>
    </w:p>
    <w:p>
      <w:pPr>
        <w:pStyle w:val="Normal"/>
        <w:rPr>
          <w:lang w:val="el-GR" w:eastAsia="en-GB"/>
        </w:rPr>
      </w:pPr>
      <w:r>
        <w:rPr>
          <w:lang w:val="el-GR" w:eastAsia="en-GB"/>
        </w:rPr>
      </w:r>
      <w:r>
        <w:br w:type="page"/>
      </w:r>
    </w:p>
    <w:p>
      <w:pPr>
        <w:pStyle w:val="Normal"/>
        <w:ind w:firstLine="720"/>
        <w:jc w:val="both"/>
        <w:rPr>
          <w:sz w:val="28"/>
          <w:lang w:val="el-GR"/>
        </w:rPr>
      </w:pPr>
      <w:r>
        <w:rPr>
          <w:sz w:val="28"/>
          <w:lang w:val="el-GR"/>
        </w:rPr>
        <w:t xml:space="preserve">Περιμέναμε και περιμέναμε. Τότε, μια μέρα, κάποιος φώναξε «Κοιτάξτε!». Το κουκούλι σκίστηκε. Ήταν μια πεταλούδα! Η πεταλούδα μας ήταν υγρή και μπερδεμένη. Κρεμόταν πάνω στο κουκούλι και τίναζε τα φτερά της. Με αυτό τον τρόπο, έστειλε αίμα στα φτερά της. Τα φτερά τέντωσαν και στέγνωσαν. Σύντομα, η πεταλούδα μας ήταν έτοιμη να πετάξει. </w:t>
      </w:r>
    </w:p>
    <w:p>
      <w:pPr>
        <w:pStyle w:val="Normal"/>
        <w:rPr>
          <w:sz w:val="28"/>
          <w:lang w:val="el-GR"/>
        </w:rPr>
      </w:pPr>
      <w:r>
        <w:rPr>
          <w:sz w:val="28"/>
          <w:lang w:val="el-GR"/>
        </w:rPr>
        <w:drawing>
          <wp:anchor behindDoc="0" distT="0" distB="0" distL="114300" distR="120015" simplePos="0" locked="0" layoutInCell="1" allowOverlap="1" relativeHeight="7">
            <wp:simplePos x="0" y="0"/>
            <wp:positionH relativeFrom="column">
              <wp:posOffset>-260985</wp:posOffset>
            </wp:positionH>
            <wp:positionV relativeFrom="paragraph">
              <wp:posOffset>675005</wp:posOffset>
            </wp:positionV>
            <wp:extent cx="6395085" cy="5415915"/>
            <wp:effectExtent l="0" t="0" r="0" b="0"/>
            <wp:wrapNone/>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
                    <pic:cNvPicPr>
                      <a:picLocks noChangeAspect="1" noChangeArrowheads="1"/>
                    </pic:cNvPicPr>
                  </pic:nvPicPr>
                  <pic:blipFill>
                    <a:blip r:embed="rId9"/>
                    <a:stretch>
                      <a:fillRect/>
                    </a:stretch>
                  </pic:blipFill>
                  <pic:spPr bwMode="auto">
                    <a:xfrm>
                      <a:off x="0" y="0"/>
                      <a:ext cx="6395085" cy="5415915"/>
                    </a:xfrm>
                    <a:prstGeom prst="rect">
                      <a:avLst/>
                    </a:prstGeom>
                  </pic:spPr>
                </pic:pic>
              </a:graphicData>
            </a:graphic>
          </wp:anchor>
        </w:drawing>
      </w:r>
      <w:r>
        <w:br w:type="page"/>
      </w:r>
    </w:p>
    <w:p>
      <w:pPr>
        <w:pStyle w:val="Normal"/>
        <w:ind w:firstLine="720"/>
        <w:jc w:val="both"/>
        <w:rPr>
          <w:sz w:val="28"/>
          <w:lang w:val="el-GR"/>
        </w:rPr>
      </w:pPr>
      <w:r>
        <w:rPr>
          <w:sz w:val="28"/>
          <w:lang w:val="el-GR"/>
        </w:rPr>
        <w:drawing>
          <wp:anchor behindDoc="0" distT="0" distB="1905" distL="114300" distR="116840" simplePos="0" locked="0" layoutInCell="1" allowOverlap="1" relativeHeight="12">
            <wp:simplePos x="0" y="0"/>
            <wp:positionH relativeFrom="column">
              <wp:posOffset>-431800</wp:posOffset>
            </wp:positionH>
            <wp:positionV relativeFrom="paragraph">
              <wp:posOffset>-190500</wp:posOffset>
            </wp:positionV>
            <wp:extent cx="6722110" cy="3027680"/>
            <wp:effectExtent l="0" t="0" r="0" b="0"/>
            <wp:wrapNone/>
            <wp:docPr id="13"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descr=""/>
                    <pic:cNvPicPr>
                      <a:picLocks noChangeAspect="1" noChangeArrowheads="1"/>
                    </pic:cNvPicPr>
                  </pic:nvPicPr>
                  <pic:blipFill>
                    <a:blip r:embed="rId10"/>
                    <a:stretch>
                      <a:fillRect/>
                    </a:stretch>
                  </pic:blipFill>
                  <pic:spPr bwMode="auto">
                    <a:xfrm>
                      <a:off x="0" y="0"/>
                      <a:ext cx="6722110" cy="3027680"/>
                    </a:xfrm>
                    <a:prstGeom prst="rect">
                      <a:avLst/>
                    </a:prstGeom>
                  </pic:spPr>
                </pic:pic>
              </a:graphicData>
            </a:graphic>
          </wp:anchor>
        </w:drawing>
      </w:r>
    </w:p>
    <w:p>
      <w:pPr>
        <w:pStyle w:val="Normal"/>
        <w:ind w:firstLine="720"/>
        <w:jc w:val="both"/>
        <w:rPr>
          <w:sz w:val="28"/>
          <w:lang w:val="el-GR"/>
        </w:rPr>
      </w:pPr>
      <w:r>
        <w:rPr>
          <w:sz w:val="28"/>
          <w:lang w:val="el-GR"/>
        </w:rPr>
      </w:r>
    </w:p>
    <w:p>
      <w:pPr>
        <w:pStyle w:val="Normal"/>
        <w:ind w:firstLine="720"/>
        <w:jc w:val="both"/>
        <w:rPr>
          <w:sz w:val="28"/>
          <w:lang w:val="el-GR"/>
        </w:rPr>
      </w:pPr>
      <w:r>
        <w:rPr>
          <w:sz w:val="28"/>
          <w:lang w:val="el-GR"/>
        </w:rPr>
      </w:r>
    </w:p>
    <w:p>
      <w:pPr>
        <w:pStyle w:val="Normal"/>
        <w:ind w:firstLine="720"/>
        <w:jc w:val="both"/>
        <w:rPr>
          <w:sz w:val="28"/>
          <w:lang w:val="el-GR"/>
        </w:rPr>
      </w:pPr>
      <w:r>
        <w:rPr>
          <w:sz w:val="28"/>
          <w:lang w:val="el-GR"/>
        </w:rPr>
      </w:r>
    </w:p>
    <w:p>
      <w:pPr>
        <w:pStyle w:val="Normal"/>
        <w:ind w:firstLine="720"/>
        <w:jc w:val="both"/>
        <w:rPr>
          <w:sz w:val="28"/>
          <w:lang w:val="el-GR"/>
        </w:rPr>
      </w:pPr>
      <w:r>
        <w:rPr>
          <w:sz w:val="28"/>
          <w:lang w:val="el-GR"/>
        </w:rPr>
      </w:r>
    </w:p>
    <w:p>
      <w:pPr>
        <w:pStyle w:val="Normal"/>
        <w:ind w:firstLine="720"/>
        <w:jc w:val="both"/>
        <w:rPr>
          <w:sz w:val="28"/>
          <w:lang w:val="el-GR"/>
        </w:rPr>
      </w:pPr>
      <w:r>
        <w:rPr>
          <w:sz w:val="28"/>
          <w:lang w:val="el-GR"/>
        </w:rPr>
      </w:r>
    </w:p>
    <w:p>
      <w:pPr>
        <w:pStyle w:val="Normal"/>
        <w:ind w:firstLine="720"/>
        <w:jc w:val="both"/>
        <w:rPr>
          <w:sz w:val="28"/>
          <w:lang w:val="el-GR"/>
        </w:rPr>
      </w:pPr>
      <w:r>
        <w:rPr>
          <w:sz w:val="28"/>
          <w:lang w:val="el-GR"/>
        </w:rPr>
      </w:r>
    </w:p>
    <w:p>
      <w:pPr>
        <w:pStyle w:val="Normal"/>
        <w:ind w:firstLine="720"/>
        <w:jc w:val="both"/>
        <w:rPr>
          <w:sz w:val="28"/>
          <w:lang w:val="el-GR"/>
        </w:rPr>
      </w:pPr>
      <w:r>
        <w:rPr>
          <w:sz w:val="28"/>
          <w:lang w:val="el-GR"/>
        </w:rPr>
      </w:r>
    </w:p>
    <w:p>
      <w:pPr>
        <w:pStyle w:val="Normal"/>
        <w:ind w:firstLine="720"/>
        <w:jc w:val="both"/>
        <w:rPr>
          <w:sz w:val="28"/>
          <w:lang w:val="el-GR"/>
        </w:rPr>
      </w:pPr>
      <w:r>
        <w:rPr>
          <w:sz w:val="28"/>
          <w:lang w:val="el-GR"/>
        </w:rPr>
        <w:t xml:space="preserve">Η πεταλούδα μας δεν μπορούσε να μείνει μέσα στο γυάλινο δοχείο. Χρειαζόταν να βρίσκεται έξω στη φύση, με τα λουλούδια και το γρασίδι και τα δέντρα. Παρακολουθήσαμε την πεταλούδα μας να προσγειώνεται πάνω σε ένα λουλούδι. Ρούφηξε το νέκταρ του λουλουδιού, με έναν μακρύ τυλιγμένο σωλήνα. Μπορεί να είναι θηλυκή πεταλούδα. Μπορεί, κάποια μέρα, να γεννήσει ένα αβγό πάνω σε ένα φύλλο. </w:t>
      </w:r>
    </w:p>
    <w:p>
      <w:pPr>
        <w:pStyle w:val="Normal"/>
        <w:ind w:firstLine="720"/>
        <w:jc w:val="both"/>
        <w:rPr>
          <w:sz w:val="28"/>
          <w:lang w:val="el-GR"/>
        </w:rPr>
      </w:pPr>
      <w:r>
        <w:rPr>
          <w:sz w:val="28"/>
          <w:lang w:val="el-GR"/>
        </w:rPr>
      </w:r>
    </w:p>
    <w:p>
      <w:pPr>
        <w:pStyle w:val="Normal"/>
        <w:ind w:firstLine="720"/>
        <w:jc w:val="both"/>
        <w:rPr>
          <w:sz w:val="28"/>
          <w:lang w:val="el-GR"/>
        </w:rPr>
      </w:pPr>
      <w:r>
        <w:rPr>
          <w:sz w:val="28"/>
          <w:lang w:val="el-GR"/>
        </w:rPr>
      </w:r>
      <w:r>
        <w:br w:type="page"/>
      </w:r>
    </w:p>
    <w:p>
      <w:pPr>
        <w:pStyle w:val="Normal"/>
        <w:jc w:val="center"/>
        <w:rPr>
          <w:b/>
          <w:b/>
          <w:sz w:val="40"/>
          <w:szCs w:val="40"/>
          <w:lang w:val="el-GR"/>
        </w:rPr>
      </w:pPr>
      <w:r>
        <w:rPr>
          <w:b/>
          <w:sz w:val="40"/>
          <w:szCs w:val="40"/>
          <w:lang w:val="el-GR"/>
        </w:rPr>
        <w:t>Κάμπια σε πεταλούδα</w:t>
      </w:r>
    </w:p>
    <w:p>
      <w:pPr>
        <w:pStyle w:val="Default"/>
        <w:jc w:val="center"/>
        <w:rPr>
          <w:rFonts w:ascii="Calibri" w:hAnsi="Calibri" w:cs="Calibri" w:asciiTheme="minorHAnsi" w:cstheme="minorHAnsi" w:hAnsiTheme="minorHAnsi"/>
          <w:b/>
          <w:b/>
          <w:bCs/>
          <w:sz w:val="36"/>
          <w:szCs w:val="36"/>
          <w:u w:val="single"/>
          <w:lang w:val="el-GR"/>
        </w:rPr>
      </w:pPr>
      <w:r>
        <w:rPr>
          <w:rFonts w:cs="Calibri" w:ascii="Calibri" w:hAnsi="Calibri" w:asciiTheme="minorHAnsi" w:cstheme="minorHAnsi" w:hAnsiTheme="minorHAnsi"/>
          <w:b/>
          <w:bCs/>
          <w:sz w:val="36"/>
          <w:szCs w:val="36"/>
          <w:u w:val="single"/>
          <w:lang w:val="el-GR"/>
        </w:rPr>
        <w:t>Ερωτήσεις</w:t>
      </w:r>
    </w:p>
    <w:p>
      <w:pPr>
        <w:pStyle w:val="Default"/>
        <w:jc w:val="center"/>
        <w:rPr>
          <w:rFonts w:ascii="Calibri" w:hAnsi="Calibri" w:cs="Calibri" w:asciiTheme="minorHAnsi" w:cstheme="minorHAnsi" w:hAnsiTheme="minorHAnsi"/>
          <w:b/>
          <w:b/>
          <w:bCs/>
          <w:u w:val="single"/>
          <w:lang w:val="el-GR"/>
        </w:rPr>
      </w:pPr>
      <w:r>
        <w:rPr>
          <w:rFonts w:cs="Calibri" w:cstheme="minorHAnsi" w:ascii="Calibri" w:hAnsi="Calibri"/>
          <w:b/>
          <w:bCs/>
          <w:u w:val="single"/>
          <w:lang w:val="el-GR"/>
        </w:rPr>
      </w:r>
    </w:p>
    <w:p>
      <w:pPr>
        <w:pStyle w:val="Normal"/>
        <w:jc w:val="both"/>
        <w:rPr>
          <w:sz w:val="28"/>
          <w:lang w:val="el-GR"/>
        </w:rPr>
      </w:pPr>
      <w:r>
        <w:rPr>
          <w:sz w:val="28"/>
          <w:lang w:val="el-GR"/>
        </w:rPr>
        <w:t>1. Τι έτρωγε η κάμπια, όταν η δασκάλα την έδειξε για πρώτη φορά στα παιδιά;</w:t>
      </w:r>
    </w:p>
    <w:p>
      <w:pPr>
        <w:pStyle w:val="Normal"/>
        <w:jc w:val="both"/>
        <w:rPr>
          <w:sz w:val="28"/>
          <w:lang w:val="el-GR"/>
        </w:rPr>
      </w:pPr>
      <w:r>
        <w:rPr>
          <w:sz w:val="28"/>
          <w:lang w:val="el-GR"/>
        </w:rPr>
        <w:t>_____________________________________________________________</w:t>
      </w:r>
    </w:p>
    <w:p>
      <w:pPr>
        <w:pStyle w:val="Normal"/>
        <w:jc w:val="both"/>
        <w:rPr>
          <w:sz w:val="4"/>
          <w:szCs w:val="2"/>
          <w:lang w:val="el-GR"/>
        </w:rPr>
      </w:pPr>
      <w:r>
        <w:rPr>
          <w:sz w:val="4"/>
          <w:szCs w:val="2"/>
          <w:lang w:val="el-GR"/>
        </w:rPr>
      </w:r>
    </w:p>
    <w:p>
      <w:pPr>
        <w:pStyle w:val="Normal"/>
        <w:jc w:val="both"/>
        <w:rPr>
          <w:sz w:val="28"/>
          <w:lang w:val="el-GR"/>
        </w:rPr>
      </w:pPr>
      <w:r>
        <w:rPr>
          <w:sz w:val="28"/>
          <w:lang w:val="el-GR"/>
        </w:rPr>
        <w:t>2. Πού είδαν τα παιδιά την κάμπια να μεταμορφώνεται σε πεταλούδα;</w:t>
      </w:r>
    </w:p>
    <w:p>
      <w:pPr>
        <w:pStyle w:val="Normal"/>
        <w:jc w:val="both"/>
        <w:rPr>
          <w:sz w:val="28"/>
          <w:lang w:val="el-GR"/>
        </w:rPr>
      </w:pPr>
      <w:r>
        <w:rPr>
          <w:sz w:val="28"/>
          <w:lang w:val="el-GR"/>
        </w:rPr>
        <w:t>_____________________________________________________________</w:t>
      </w:r>
    </w:p>
    <w:p>
      <w:pPr>
        <w:pStyle w:val="Normal"/>
        <w:jc w:val="both"/>
        <w:rPr>
          <w:sz w:val="10"/>
          <w:szCs w:val="6"/>
          <w:lang w:val="el-GR"/>
        </w:rPr>
      </w:pPr>
      <w:r>
        <w:rPr>
          <w:sz w:val="10"/>
          <w:szCs w:val="6"/>
          <w:lang w:val="el-GR"/>
        </w:rPr>
      </w:r>
    </w:p>
    <w:p>
      <w:pPr>
        <w:pStyle w:val="Normal"/>
        <w:jc w:val="both"/>
        <w:rPr>
          <w:sz w:val="28"/>
          <w:lang w:val="el-GR"/>
        </w:rPr>
      </w:pPr>
      <w:r>
        <w:rPr>
          <w:sz w:val="28"/>
          <w:lang w:val="el-GR"/>
        </w:rPr>
        <w:t>3. Γιατί το αβγό έπρεπε να βρίσκεται πάνω σε φύλλο;</w:t>
      </w:r>
    </w:p>
    <w:p>
      <w:pPr>
        <w:pStyle w:val="Normal"/>
        <w:jc w:val="both"/>
        <w:rPr>
          <w:sz w:val="28"/>
          <w:lang w:val="el-GR"/>
        </w:rPr>
      </w:pPr>
      <w:r>
        <w:rPr>
          <w:sz w:val="28"/>
          <w:lang w:val="el-GR"/>
        </w:rPr>
        <w:t>_____________________________________________________________</w:t>
      </w:r>
    </w:p>
    <w:p>
      <w:pPr>
        <w:pStyle w:val="Normal"/>
        <w:jc w:val="both"/>
        <w:rPr>
          <w:sz w:val="28"/>
          <w:lang w:val="el-GR"/>
        </w:rPr>
      </w:pPr>
      <w:r>
        <w:rPr>
          <w:sz w:val="28"/>
          <w:lang w:val="el-GR"/>
        </w:rPr>
        <w:t>_____________________________________________________________</w:t>
      </w:r>
    </w:p>
    <w:p>
      <w:pPr>
        <w:pStyle w:val="Normal"/>
        <w:rPr>
          <w:sz w:val="6"/>
          <w:szCs w:val="4"/>
          <w:lang w:val="el-GR"/>
        </w:rPr>
      </w:pPr>
      <w:r>
        <w:rPr>
          <w:sz w:val="6"/>
          <w:szCs w:val="4"/>
          <w:lang w:val="el-GR"/>
        </w:rPr>
      </w:r>
    </w:p>
    <w:p>
      <w:pPr>
        <w:pStyle w:val="Normal"/>
        <w:jc w:val="both"/>
        <w:rPr>
          <w:sz w:val="28"/>
          <w:lang w:val="el-GR"/>
        </w:rPr>
      </w:pPr>
      <w:r>
        <w:rPr>
          <w:sz w:val="28"/>
          <w:lang w:val="el-GR"/>
        </w:rPr>
        <w:t>4. Τι ήταν το πρώτο πράγμα που έκανε η κάμπια, όταν βγήκε από το κέλυφός της;</w:t>
      </w:r>
    </w:p>
    <w:p>
      <w:pPr>
        <w:pStyle w:val="Normal"/>
        <w:jc w:val="both"/>
        <w:rPr>
          <w:sz w:val="12"/>
          <w:szCs w:val="8"/>
          <w:lang w:val="el-GR"/>
        </w:rPr>
      </w:pPr>
      <w:r>
        <w:rPr>
          <w:sz w:val="12"/>
          <w:szCs w:val="8"/>
          <w:lang w:val="el-GR"/>
        </w:rPr>
      </w:r>
    </w:p>
    <w:p>
      <w:pPr>
        <w:pStyle w:val="Normal"/>
        <w:ind w:left="720" w:hanging="0"/>
        <w:jc w:val="both"/>
        <w:rPr>
          <w:sz w:val="28"/>
          <w:lang w:val="el-GR"/>
        </w:rPr>
      </w:pPr>
      <w:r>
        <w:rPr>
          <w:sz w:val="28"/>
          <w:lang w:val="el-GR"/>
        </w:rPr>
        <w:t>Α. Διάλεξε ένα φύλλο.</w:t>
      </w:r>
    </w:p>
    <w:p>
      <w:pPr>
        <w:pStyle w:val="Normal"/>
        <w:ind w:left="720" w:hanging="0"/>
        <w:jc w:val="both"/>
        <w:rPr>
          <w:sz w:val="28"/>
          <w:lang w:val="el-GR"/>
        </w:rPr>
      </w:pPr>
      <w:r>
        <w:rPr>
          <w:sz w:val="28"/>
          <w:lang w:val="el-GR"/>
        </w:rPr>
        <w:t>Β. Έφαγε το κέλυφος του αβγού της.</w:t>
      </w:r>
    </w:p>
    <w:p>
      <w:pPr>
        <w:pStyle w:val="Normal"/>
        <w:ind w:left="720" w:hanging="0"/>
        <w:jc w:val="both"/>
        <w:rPr>
          <w:sz w:val="28"/>
          <w:lang w:val="el-GR"/>
        </w:rPr>
      </w:pPr>
      <w:r>
        <w:rPr>
          <w:sz w:val="28"/>
          <w:lang w:val="el-GR"/>
        </w:rPr>
        <w:t>Γ. Έφαγε πράσινα φυτά.</w:t>
      </w:r>
    </w:p>
    <w:p>
      <w:pPr>
        <w:pStyle w:val="Normal"/>
        <w:ind w:left="720" w:hanging="0"/>
        <w:jc w:val="both"/>
        <w:rPr>
          <w:sz w:val="28"/>
          <w:lang w:val="el-GR"/>
        </w:rPr>
      </w:pPr>
      <w:r>
        <w:rPr>
          <w:sz w:val="28"/>
          <w:lang w:val="el-GR"/>
        </w:rPr>
        <w:t>Δ. Γέννησε ένα αβγό.</w:t>
      </w:r>
    </w:p>
    <w:p>
      <w:pPr>
        <w:pStyle w:val="Normal"/>
        <w:jc w:val="both"/>
        <w:rPr>
          <w:sz w:val="28"/>
          <w:lang w:val="el-GR"/>
        </w:rPr>
      </w:pPr>
      <w:r>
        <w:rPr>
          <w:sz w:val="28"/>
          <w:lang w:val="el-GR"/>
        </w:rPr>
      </w:r>
    </w:p>
    <w:p>
      <w:pPr>
        <w:pStyle w:val="Normal"/>
        <w:rPr>
          <w:sz w:val="28"/>
          <w:lang w:val="el-GR"/>
        </w:rPr>
      </w:pPr>
      <w:r>
        <w:rPr>
          <w:sz w:val="28"/>
          <w:lang w:val="el-GR"/>
        </w:rPr>
        <w:t>5. Πώς διαφέρει το δέρμα της κάμπιας από το δέρμα του ανθρώπου;</w:t>
      </w:r>
    </w:p>
    <w:p>
      <w:pPr>
        <w:pStyle w:val="Normal"/>
        <w:ind w:left="720" w:hanging="0"/>
        <w:rPr>
          <w:sz w:val="28"/>
          <w:lang w:val="el-GR"/>
        </w:rPr>
      </w:pPr>
      <w:r>
        <w:rPr>
          <w:sz w:val="28"/>
          <w:lang w:val="el-GR"/>
        </w:rPr>
        <w:t>Α. Δεν μεγαλώνει.</w:t>
      </w:r>
    </w:p>
    <w:p>
      <w:pPr>
        <w:pStyle w:val="Normal"/>
        <w:ind w:left="720" w:hanging="0"/>
        <w:rPr>
          <w:sz w:val="28"/>
          <w:lang w:val="el-GR"/>
        </w:rPr>
      </w:pPr>
      <w:r>
        <w:rPr>
          <w:sz w:val="28"/>
          <w:lang w:val="el-GR"/>
        </w:rPr>
        <w:t>Β. Είναι πολύ μεγάλο για την κάμπια.</w:t>
      </w:r>
    </w:p>
    <w:p>
      <w:pPr>
        <w:pStyle w:val="Normal"/>
        <w:ind w:left="720" w:hanging="0"/>
        <w:rPr>
          <w:sz w:val="28"/>
          <w:lang w:val="el-GR"/>
        </w:rPr>
      </w:pPr>
      <w:r>
        <w:rPr>
          <w:sz w:val="28"/>
          <w:lang w:val="el-GR"/>
        </w:rPr>
        <w:t>Γ. Μεγαλώνει για πολλές μέρες.</w:t>
      </w:r>
    </w:p>
    <w:p>
      <w:pPr>
        <w:pStyle w:val="Normal"/>
        <w:ind w:left="720" w:hanging="0"/>
        <w:rPr>
          <w:sz w:val="28"/>
          <w:lang w:val="el-GR"/>
        </w:rPr>
      </w:pPr>
      <w:r>
        <w:rPr>
          <w:sz w:val="28"/>
          <w:lang w:val="el-GR"/>
        </w:rPr>
        <w:t>Δ. Η κάμπια μπορεί να συρθεί μέσα στο δέρμα της.</w:t>
      </w:r>
    </w:p>
    <w:p>
      <w:pPr>
        <w:pStyle w:val="Normal"/>
        <w:rPr>
          <w:sz w:val="28"/>
          <w:lang w:val="el-GR"/>
        </w:rPr>
      </w:pPr>
      <w:r>
        <w:rPr>
          <w:sz w:val="28"/>
          <w:lang w:val="el-GR"/>
        </w:rPr>
        <w:t>6. Γιατί η κάμπια χρειαζόταν να εκδυθεί το δέρμα της;</w:t>
      </w:r>
    </w:p>
    <w:p>
      <w:pPr>
        <w:pStyle w:val="Normal"/>
        <w:ind w:left="720" w:hanging="0"/>
        <w:rPr>
          <w:sz w:val="28"/>
          <w:lang w:val="el-GR"/>
        </w:rPr>
      </w:pPr>
      <w:r>
        <w:rPr>
          <w:sz w:val="28"/>
          <w:lang w:val="el-GR"/>
        </w:rPr>
        <w:t>Α. Το δέρμα της γινόταν μικρότερο.</w:t>
      </w:r>
    </w:p>
    <w:p>
      <w:pPr>
        <w:pStyle w:val="Normal"/>
        <w:ind w:left="720" w:hanging="0"/>
        <w:rPr>
          <w:sz w:val="28"/>
          <w:lang w:val="el-GR"/>
        </w:rPr>
      </w:pPr>
      <w:r>
        <w:rPr>
          <w:sz w:val="28"/>
          <w:lang w:val="el-GR"/>
        </w:rPr>
        <w:t>Β. Ήταν πεινασμένη.</w:t>
      </w:r>
    </w:p>
    <w:p>
      <w:pPr>
        <w:pStyle w:val="Normal"/>
        <w:ind w:left="720" w:hanging="0"/>
        <w:rPr>
          <w:sz w:val="28"/>
          <w:lang w:val="el-GR"/>
        </w:rPr>
      </w:pPr>
      <w:r>
        <w:rPr>
          <w:sz w:val="28"/>
          <w:lang w:val="el-GR"/>
        </w:rPr>
        <w:t>Γ. Μεγάλωσε πολύ για το δέρμα της.</w:t>
      </w:r>
    </w:p>
    <w:p>
      <w:pPr>
        <w:pStyle w:val="Normal"/>
        <w:ind w:left="720" w:hanging="0"/>
        <w:rPr>
          <w:sz w:val="28"/>
          <w:lang w:val="el-GR"/>
        </w:rPr>
      </w:pPr>
      <w:r>
        <w:rPr>
          <w:sz w:val="28"/>
          <w:lang w:val="el-GR"/>
        </w:rPr>
        <w:t>Δ. Το δέρμα της γέρασε πολύ.</w:t>
      </w:r>
    </w:p>
    <w:p>
      <w:pPr>
        <w:pStyle w:val="Normal"/>
        <w:rPr>
          <w:sz w:val="18"/>
          <w:szCs w:val="14"/>
          <w:lang w:val="el-GR"/>
        </w:rPr>
      </w:pPr>
      <w:r>
        <w:rPr>
          <w:sz w:val="18"/>
          <w:szCs w:val="14"/>
          <w:lang w:val="el-GR"/>
        </w:rPr>
      </w:r>
    </w:p>
    <w:p>
      <w:pPr>
        <w:pStyle w:val="Normal"/>
        <w:rPr>
          <w:sz w:val="28"/>
          <w:lang w:val="el-GR"/>
        </w:rPr>
      </w:pPr>
      <w:r>
        <w:rPr>
          <w:sz w:val="28"/>
          <w:lang w:val="el-GR"/>
        </w:rPr>
        <w:t>7. Πόσες φορές η κάμπια εκδύθηκε το δέρμα της;</w:t>
      </w:r>
    </w:p>
    <w:p>
      <w:pPr>
        <w:pStyle w:val="Normal"/>
        <w:jc w:val="both"/>
        <w:rPr>
          <w:sz w:val="28"/>
          <w:lang w:val="el-GR"/>
        </w:rPr>
      </w:pPr>
      <w:r>
        <w:rPr>
          <w:sz w:val="28"/>
          <w:lang w:val="el-GR"/>
        </w:rPr>
        <w:t>_____________________________________________________________</w:t>
      </w:r>
    </w:p>
    <w:p>
      <w:pPr>
        <w:pStyle w:val="Normal"/>
        <w:rPr>
          <w:sz w:val="28"/>
          <w:lang w:val="el-GR"/>
        </w:rPr>
      </w:pPr>
      <w:r>
        <w:rPr>
          <w:sz w:val="28"/>
          <w:lang w:val="el-GR"/>
        </w:rPr>
      </w:r>
    </w:p>
    <w:p>
      <w:pPr>
        <w:pStyle w:val="Normal"/>
        <w:rPr>
          <w:sz w:val="28"/>
          <w:lang w:val="el-GR"/>
        </w:rPr>
      </w:pPr>
      <w:r>
        <w:rPr>
          <w:sz w:val="28"/>
          <w:lang w:val="el-GR"/>
        </w:rPr>
        <w:t>8. Πόσο μεγάλη έγινε η κάμπια, όταν σταμάτησε να μεγαλώνει;</w:t>
      </w:r>
    </w:p>
    <w:p>
      <w:pPr>
        <w:pStyle w:val="Normal"/>
        <w:jc w:val="both"/>
        <w:rPr>
          <w:sz w:val="28"/>
          <w:lang w:val="el-GR"/>
        </w:rPr>
      </w:pPr>
      <w:r>
        <w:rPr>
          <w:sz w:val="28"/>
          <w:lang w:val="el-GR"/>
        </w:rPr>
        <w:t>_____________________________________________________________</w:t>
      </w:r>
    </w:p>
    <w:p>
      <w:pPr>
        <w:pStyle w:val="Normal"/>
        <w:rPr>
          <w:sz w:val="28"/>
          <w:lang w:val="el-GR"/>
        </w:rPr>
      </w:pPr>
      <w:r>
        <w:rPr>
          <w:sz w:val="28"/>
          <w:lang w:val="el-GR"/>
        </w:rPr>
      </w:r>
    </w:p>
    <w:p>
      <w:pPr>
        <w:pStyle w:val="Normal"/>
        <w:rPr>
          <w:sz w:val="28"/>
          <w:lang w:val="el-GR"/>
        </w:rPr>
      </w:pPr>
      <w:r>
        <w:rPr>
          <w:sz w:val="28"/>
          <w:lang w:val="el-GR"/>
        </w:rPr>
        <w:t>9. Για ποιον λόγο η κάμπια χρησιμοποίησε τον κόμπο από μετάξι;</w:t>
      </w:r>
    </w:p>
    <w:p>
      <w:pPr>
        <w:pStyle w:val="Normal"/>
        <w:jc w:val="both"/>
        <w:rPr>
          <w:sz w:val="28"/>
          <w:lang w:val="el-GR"/>
        </w:rPr>
      </w:pPr>
      <w:r>
        <w:rPr>
          <w:sz w:val="28"/>
          <w:lang w:val="el-GR"/>
        </w:rPr>
        <w:t>_____________________________________________________________</w:t>
      </w:r>
    </w:p>
    <w:p>
      <w:pPr>
        <w:pStyle w:val="Normal"/>
        <w:jc w:val="both"/>
        <w:rPr>
          <w:sz w:val="28"/>
          <w:lang w:val="el-GR"/>
        </w:rPr>
      </w:pPr>
      <w:r>
        <w:rPr>
          <w:sz w:val="28"/>
          <w:lang w:val="el-GR"/>
        </w:rPr>
        <w:t>_____________________________________________________________</w:t>
      </w:r>
    </w:p>
    <w:p>
      <w:pPr>
        <w:pStyle w:val="Normal"/>
        <w:rPr>
          <w:sz w:val="28"/>
          <w:lang w:val="el-GR"/>
        </w:rPr>
      </w:pPr>
      <w:r>
        <w:rPr>
          <w:sz w:val="28"/>
          <w:lang w:val="el-GR"/>
        </w:rPr>
      </w:r>
    </w:p>
    <w:p>
      <w:pPr>
        <w:pStyle w:val="Normal"/>
        <w:rPr>
          <w:sz w:val="28"/>
          <w:lang w:val="el-GR"/>
        </w:rPr>
      </w:pPr>
      <w:r>
        <w:rPr>
          <w:sz w:val="28"/>
          <w:lang w:val="el-GR"/>
        </w:rPr>
        <w:t>10. Ποια λέξη δηλώνει τι συνέβαινε στη χρυσαλλίδα, μέσα στο κουκούλι;</w:t>
      </w:r>
    </w:p>
    <w:p>
      <w:pPr>
        <w:pStyle w:val="Normal"/>
        <w:ind w:left="720" w:hanging="0"/>
        <w:rPr>
          <w:sz w:val="28"/>
          <w:lang w:val="el-GR"/>
        </w:rPr>
      </w:pPr>
      <w:r>
        <w:rPr>
          <w:sz w:val="28"/>
          <w:lang w:val="el-GR"/>
        </w:rPr>
        <w:t>Α. Αλλαγές.</w:t>
      </w:r>
    </w:p>
    <w:p>
      <w:pPr>
        <w:pStyle w:val="Normal"/>
        <w:ind w:left="720" w:hanging="0"/>
        <w:rPr>
          <w:sz w:val="28"/>
          <w:lang w:val="el-GR"/>
        </w:rPr>
      </w:pPr>
      <w:r>
        <w:rPr>
          <w:sz w:val="28"/>
          <w:lang w:val="el-GR"/>
        </w:rPr>
        <w:t>Β. Κόμπος.</w:t>
      </w:r>
    </w:p>
    <w:p>
      <w:pPr>
        <w:pStyle w:val="Normal"/>
        <w:ind w:left="720" w:hanging="0"/>
        <w:rPr>
          <w:sz w:val="28"/>
          <w:lang w:val="el-GR"/>
        </w:rPr>
      </w:pPr>
      <w:r>
        <w:rPr>
          <w:sz w:val="28"/>
          <w:lang w:val="el-GR"/>
        </w:rPr>
        <w:t>Γ. Έκδυση.</w:t>
      </w:r>
    </w:p>
    <w:p>
      <w:pPr>
        <w:pStyle w:val="Normal"/>
        <w:ind w:left="720" w:hanging="0"/>
        <w:rPr>
          <w:sz w:val="28"/>
          <w:lang w:val="el-GR"/>
        </w:rPr>
      </w:pPr>
      <w:r>
        <w:rPr>
          <w:sz w:val="28"/>
          <w:lang w:val="el-GR"/>
        </w:rPr>
        <w:t>Δ. Παρακολουθήσαμε.</w:t>
      </w:r>
      <w:r>
        <w:br w:type="page"/>
      </w:r>
    </w:p>
    <w:p>
      <w:pPr>
        <w:pStyle w:val="Normal"/>
        <w:rPr>
          <w:sz w:val="28"/>
          <w:lang w:val="el-GR"/>
        </w:rPr>
      </w:pPr>
      <w:r>
        <w:rPr>
          <w:sz w:val="28"/>
          <w:lang w:val="el-GR"/>
        </w:rPr>
        <w:t>11. Τι βγήκε έξω από το κουκούλι;</w:t>
      </w:r>
    </w:p>
    <w:p>
      <w:pPr>
        <w:pStyle w:val="Normal"/>
        <w:ind w:left="720" w:hanging="0"/>
        <w:rPr>
          <w:sz w:val="28"/>
          <w:lang w:val="el-GR"/>
        </w:rPr>
      </w:pPr>
      <w:r>
        <w:rPr>
          <w:sz w:val="28"/>
          <w:lang w:val="el-GR"/>
        </w:rPr>
        <w:t>Α. Ένα πράσινο φύλλο.</w:t>
      </w:r>
    </w:p>
    <w:p>
      <w:pPr>
        <w:pStyle w:val="Normal"/>
        <w:ind w:left="720" w:hanging="0"/>
        <w:rPr>
          <w:sz w:val="28"/>
          <w:lang w:val="el-GR"/>
        </w:rPr>
      </w:pPr>
      <w:r>
        <w:rPr>
          <w:sz w:val="28"/>
          <w:lang w:val="el-GR"/>
        </w:rPr>
        <w:t>Β. Μια νέα κάμπια.</w:t>
      </w:r>
    </w:p>
    <w:p>
      <w:pPr>
        <w:pStyle w:val="Normal"/>
        <w:ind w:left="720" w:hanging="0"/>
        <w:rPr>
          <w:sz w:val="28"/>
          <w:lang w:val="el-GR"/>
        </w:rPr>
      </w:pPr>
      <w:r>
        <w:rPr>
          <w:sz w:val="28"/>
          <w:lang w:val="el-GR"/>
        </w:rPr>
        <w:t>Γ. Ένα μικρό αβγό.</w:t>
      </w:r>
    </w:p>
    <w:p>
      <w:pPr>
        <w:pStyle w:val="Normal"/>
        <w:ind w:left="720" w:hanging="0"/>
        <w:rPr>
          <w:sz w:val="28"/>
          <w:lang w:val="el-GR"/>
        </w:rPr>
      </w:pPr>
      <w:r>
        <w:rPr>
          <w:sz w:val="28"/>
          <w:lang w:val="el-GR"/>
        </w:rPr>
        <w:t>Δ. Μια πεταλούδα.</w:t>
      </w:r>
    </w:p>
    <w:p>
      <w:pPr>
        <w:pStyle w:val="Normal"/>
        <w:rPr>
          <w:sz w:val="28"/>
          <w:lang w:val="el-GR"/>
        </w:rPr>
      </w:pPr>
      <w:r>
        <w:rPr>
          <w:sz w:val="28"/>
          <w:lang w:val="el-GR"/>
        </w:rPr>
      </w:r>
    </w:p>
    <w:p>
      <w:pPr>
        <w:pStyle w:val="Normal"/>
        <w:rPr>
          <w:sz w:val="28"/>
          <w:lang w:val="el-GR"/>
        </w:rPr>
      </w:pPr>
      <w:r>
        <w:rPr>
          <w:sz w:val="28"/>
          <w:lang w:val="el-GR"/>
        </w:rPr>
        <w:t>12. Πώς η πεταλούδα έστειλε αίμα στα φτερά της;</w:t>
      </w:r>
    </w:p>
    <w:p>
      <w:pPr>
        <w:pStyle w:val="Normal"/>
        <w:ind w:left="720" w:hanging="0"/>
        <w:rPr>
          <w:sz w:val="28"/>
          <w:lang w:val="el-GR"/>
        </w:rPr>
      </w:pPr>
      <w:r>
        <w:rPr>
          <w:sz w:val="28"/>
          <w:lang w:val="el-GR"/>
        </w:rPr>
        <w:t>Α. Στεγνώνοντας τα φτερά της.</w:t>
      </w:r>
    </w:p>
    <w:p>
      <w:pPr>
        <w:pStyle w:val="Normal"/>
        <w:ind w:left="720" w:hanging="0"/>
        <w:rPr>
          <w:sz w:val="28"/>
          <w:lang w:val="el-GR"/>
        </w:rPr>
      </w:pPr>
      <w:r>
        <w:rPr>
          <w:sz w:val="28"/>
          <w:lang w:val="el-GR"/>
        </w:rPr>
        <w:t>Β. Τινάζοντας τα φτερά της.</w:t>
      </w:r>
    </w:p>
    <w:p>
      <w:pPr>
        <w:pStyle w:val="Normal"/>
        <w:ind w:left="720" w:hanging="0"/>
        <w:rPr>
          <w:sz w:val="28"/>
          <w:lang w:val="el-GR"/>
        </w:rPr>
      </w:pPr>
      <w:r>
        <w:rPr>
          <w:sz w:val="28"/>
          <w:lang w:val="el-GR"/>
        </w:rPr>
        <w:t>Γ. Τεντώνοντας τα φτερά της.</w:t>
      </w:r>
    </w:p>
    <w:p>
      <w:pPr>
        <w:pStyle w:val="Normal"/>
        <w:ind w:left="720" w:hanging="0"/>
        <w:rPr>
          <w:sz w:val="28"/>
          <w:lang w:val="el-GR"/>
        </w:rPr>
      </w:pPr>
      <w:r>
        <w:rPr>
          <w:sz w:val="28"/>
          <w:lang w:val="el-GR"/>
        </w:rPr>
        <w:t>Δ. Υγραίνοντας τα φτερά της.</w:t>
      </w:r>
    </w:p>
    <w:p>
      <w:pPr>
        <w:pStyle w:val="Normal"/>
        <w:ind w:left="720" w:hanging="0"/>
        <w:rPr>
          <w:sz w:val="28"/>
          <w:lang w:val="el-GR"/>
        </w:rPr>
      </w:pPr>
      <w:r>
        <w:rPr>
          <w:sz w:val="28"/>
          <w:lang w:val="el-GR"/>
        </w:rPr>
      </w:r>
    </w:p>
    <w:p>
      <w:pPr>
        <w:pStyle w:val="Normal"/>
        <w:rPr>
          <w:sz w:val="28"/>
          <w:lang w:val="el-GR"/>
        </w:rPr>
      </w:pPr>
      <w:r>
        <w:rPr>
          <w:sz w:val="28"/>
          <w:lang w:val="el-GR"/>
        </w:rPr>
        <w:t>13. Γιατί η πεταλούδα δεν μπορούσε να μείνει μέσα στο γυάλινο δοχείο;</w:t>
      </w:r>
    </w:p>
    <w:p>
      <w:pPr>
        <w:pStyle w:val="Normal"/>
        <w:ind w:left="720" w:hanging="0"/>
        <w:rPr>
          <w:sz w:val="28"/>
          <w:lang w:val="el-GR"/>
        </w:rPr>
      </w:pPr>
      <w:r>
        <w:rPr>
          <w:sz w:val="28"/>
          <w:lang w:val="el-GR"/>
        </w:rPr>
        <w:t>Α. Δεν ήθελαν να την παρακολουθήσουν άλλο.</w:t>
      </w:r>
    </w:p>
    <w:p>
      <w:pPr>
        <w:pStyle w:val="Normal"/>
        <w:ind w:left="720" w:hanging="0"/>
        <w:rPr>
          <w:sz w:val="28"/>
          <w:lang w:val="el-GR"/>
        </w:rPr>
      </w:pPr>
      <w:r>
        <w:rPr>
          <w:sz w:val="28"/>
          <w:lang w:val="el-GR"/>
        </w:rPr>
        <w:t>Β. Ήθελαν νέα κάμπια.</w:t>
      </w:r>
    </w:p>
    <w:p>
      <w:pPr>
        <w:pStyle w:val="Normal"/>
        <w:ind w:left="720" w:hanging="0"/>
        <w:rPr>
          <w:sz w:val="28"/>
          <w:lang w:val="el-GR"/>
        </w:rPr>
      </w:pPr>
      <w:r>
        <w:rPr>
          <w:sz w:val="28"/>
          <w:lang w:val="el-GR"/>
        </w:rPr>
        <w:t>Γ. Ήταν πολύ μεγάλη για το δοχείο.</w:t>
      </w:r>
    </w:p>
    <w:p>
      <w:pPr>
        <w:pStyle w:val="Normal"/>
        <w:ind w:left="720" w:hanging="0"/>
        <w:rPr>
          <w:sz w:val="28"/>
          <w:lang w:val="el-GR"/>
        </w:rPr>
      </w:pPr>
      <w:r>
        <w:rPr>
          <w:sz w:val="28"/>
          <w:lang w:val="el-GR"/>
        </w:rPr>
        <w:t>Δ. Χρειαζόταν να βρίσκεται έξω στη φύση.</w:t>
      </w:r>
    </w:p>
    <w:p>
      <w:pPr>
        <w:pStyle w:val="Normal"/>
        <w:rPr>
          <w:sz w:val="28"/>
          <w:lang w:val="el-GR"/>
        </w:rPr>
      </w:pPr>
      <w:r>
        <w:rPr>
          <w:sz w:val="28"/>
          <w:lang w:val="el-GR"/>
        </w:rPr>
      </w:r>
    </w:p>
    <w:p>
      <w:pPr>
        <w:pStyle w:val="Normal"/>
        <w:rPr>
          <w:sz w:val="28"/>
          <w:lang w:val="el-GR"/>
        </w:rPr>
      </w:pPr>
      <w:r>
        <w:rPr>
          <w:sz w:val="28"/>
          <w:lang w:val="el-GR"/>
        </w:rPr>
        <w:t>14. Πώς η πεταλούδα πήρε το νέκταρ του λουλουδιού;</w:t>
      </w:r>
    </w:p>
    <w:p>
      <w:pPr>
        <w:pStyle w:val="Normal"/>
        <w:ind w:left="720" w:hanging="0"/>
        <w:rPr>
          <w:sz w:val="28"/>
          <w:lang w:val="el-GR"/>
        </w:rPr>
      </w:pPr>
      <w:r>
        <w:rPr>
          <w:sz w:val="28"/>
          <w:lang w:val="el-GR"/>
        </w:rPr>
        <w:t>Α. Έφαγε λουλούδια και γρασίδι.</w:t>
      </w:r>
    </w:p>
    <w:p>
      <w:pPr>
        <w:pStyle w:val="Normal"/>
        <w:ind w:left="720" w:hanging="0"/>
        <w:rPr>
          <w:sz w:val="28"/>
          <w:lang w:val="el-GR"/>
        </w:rPr>
      </w:pPr>
      <w:r>
        <w:rPr>
          <w:sz w:val="28"/>
          <w:lang w:val="el-GR"/>
        </w:rPr>
        <w:t>Β. Μάσησε πράσινα φύλλα.</w:t>
      </w:r>
    </w:p>
    <w:p>
      <w:pPr>
        <w:pStyle w:val="Normal"/>
        <w:ind w:left="720" w:hanging="0"/>
        <w:rPr>
          <w:sz w:val="28"/>
          <w:lang w:val="el-GR"/>
        </w:rPr>
      </w:pPr>
      <w:r>
        <w:rPr>
          <w:sz w:val="28"/>
          <w:lang w:val="el-GR"/>
        </w:rPr>
        <w:t>Γ. Το ρούφηξε με έναν σωλήνα.</w:t>
      </w:r>
    </w:p>
    <w:p>
      <w:pPr>
        <w:pStyle w:val="Normal"/>
        <w:ind w:left="720" w:hanging="0"/>
        <w:rPr>
          <w:sz w:val="28"/>
          <w:lang w:val="el-GR"/>
        </w:rPr>
      </w:pPr>
      <w:r>
        <w:rPr>
          <w:sz w:val="28"/>
          <w:lang w:val="el-GR"/>
        </w:rPr>
        <w:t>Δ. Τίναξε τα φτερά της.</w:t>
      </w:r>
    </w:p>
    <w:p>
      <w:pPr>
        <w:pStyle w:val="Normal"/>
        <w:jc w:val="both"/>
        <w:rPr>
          <w:sz w:val="28"/>
          <w:lang w:val="el-GR"/>
        </w:rPr>
      </w:pPr>
      <w:r>
        <w:rPr>
          <w:sz w:val="28"/>
          <w:lang w:val="el-GR"/>
        </w:rPr>
        <w:t>15. Βάλε σε σωστή σειρά τι συνέβηκε στην κάμπια, καθώς άλλαζε σε πεταλούδα. Ο αριθμός 1 έχει σημειωθεί για σένα.</w:t>
      </w:r>
    </w:p>
    <w:p>
      <w:pPr>
        <w:pStyle w:val="Normal"/>
        <w:rPr>
          <w:sz w:val="28"/>
          <w:lang w:val="el-GR"/>
        </w:rPr>
      </w:pPr>
      <w:r>
        <w:rPr>
          <w:sz w:val="28"/>
          <w:lang w:val="el-GR"/>
        </w:rPr>
        <w:t>____ Η κάμπια σχημάτισε ένα σκληρό κουκούλι</w:t>
      </w:r>
    </w:p>
    <w:p>
      <w:pPr>
        <w:pStyle w:val="Normal"/>
        <w:rPr>
          <w:sz w:val="28"/>
          <w:lang w:val="el-GR"/>
        </w:rPr>
      </w:pPr>
      <w:r>
        <w:rPr>
          <w:sz w:val="28"/>
          <w:lang w:val="el-GR"/>
        </w:rPr>
        <w:t>_1_ Η κάμπια έτρωγε και μεγάλωνε</w:t>
      </w:r>
    </w:p>
    <w:p>
      <w:pPr>
        <w:pStyle w:val="Normal"/>
        <w:rPr>
          <w:sz w:val="28"/>
          <w:lang w:val="el-GR"/>
        </w:rPr>
      </w:pPr>
      <w:r>
        <w:rPr>
          <w:sz w:val="28"/>
          <w:lang w:val="el-GR"/>
        </w:rPr>
        <w:t>____ Η πεταλούδα τίναξε τα φτερά της</w:t>
      </w:r>
    </w:p>
    <w:p>
      <w:pPr>
        <w:pStyle w:val="Normal"/>
        <w:rPr>
          <w:sz w:val="28"/>
          <w:lang w:val="el-GR"/>
        </w:rPr>
      </w:pPr>
      <w:r>
        <w:rPr>
          <w:sz w:val="28"/>
          <w:lang w:val="el-GR"/>
        </w:rPr>
        <w:t>____ Το κουκούλι με τη χρυσαλίδα σκίστηκε</w:t>
      </w:r>
    </w:p>
    <w:p>
      <w:pPr>
        <w:pStyle w:val="Normal"/>
        <w:jc w:val="both"/>
        <w:rPr>
          <w:sz w:val="28"/>
          <w:lang w:val="el-GR"/>
        </w:rPr>
      </w:pPr>
      <w:r>
        <w:rPr>
          <w:sz w:val="28"/>
          <w:lang w:val="el-GR"/>
        </w:rPr>
        <w:t>16. Σκέψου για όλο το κείμενο. Γιατί νομίζεις η δασκάλα έφερε την κάμπια στην τάξη;</w:t>
      </w:r>
    </w:p>
    <w:p>
      <w:pPr>
        <w:pStyle w:val="Normal"/>
        <w:rPr>
          <w:sz w:val="28"/>
          <w:lang w:val="el-GR"/>
        </w:rPr>
      </w:pPr>
      <w:r>
        <w:rPr>
          <w:sz w:val="28"/>
          <w:lang w:val="el-GR"/>
        </w:rPr>
        <w:t>________________________________________________________________</w:t>
      </w:r>
    </w:p>
    <w:p>
      <w:pPr>
        <w:pStyle w:val="Normal"/>
        <w:rPr>
          <w:sz w:val="28"/>
          <w:lang w:val="el-GR"/>
        </w:rPr>
      </w:pPr>
      <w:r>
        <w:rPr>
          <w:sz w:val="28"/>
          <w:lang w:val="el-GR"/>
        </w:rPr>
        <w:t>________________________________________________________________</w:t>
      </w:r>
    </w:p>
    <w:p>
      <w:pPr>
        <w:pStyle w:val="Normal"/>
        <w:ind w:left="720" w:hanging="0"/>
        <w:rPr>
          <w:sz w:val="28"/>
          <w:lang w:val="el-GR"/>
        </w:rPr>
      </w:pPr>
      <w:r>
        <w:rPr>
          <w:sz w:val="28"/>
          <w:lang w:val="el-GR"/>
        </w:rPr>
      </w:r>
    </w:p>
    <w:p>
      <w:pPr>
        <w:pStyle w:val="Normal"/>
        <w:ind w:left="720" w:hanging="0"/>
        <w:rPr>
          <w:sz w:val="28"/>
          <w:lang w:val="el-GR"/>
        </w:rPr>
      </w:pPr>
      <w:r>
        <w:rPr>
          <w:sz w:val="28"/>
          <w:lang w:val="el-GR"/>
        </w:rPr>
      </w:r>
    </w:p>
    <w:p>
      <w:pPr>
        <w:pStyle w:val="Normal"/>
        <w:ind w:left="720" w:hanging="0"/>
        <w:rPr>
          <w:sz w:val="28"/>
          <w:lang w:val="el-GR"/>
        </w:rPr>
      </w:pPr>
      <w:r>
        <w:rPr>
          <w:sz w:val="28"/>
          <w:lang w:val="el-GR"/>
        </w:rPr>
      </w:r>
    </w:p>
    <w:p>
      <w:pPr>
        <w:pStyle w:val="Normal"/>
        <w:ind w:left="720" w:hanging="0"/>
        <w:rPr>
          <w:sz w:val="28"/>
          <w:lang w:val="el-GR"/>
        </w:rPr>
      </w:pPr>
      <w:r>
        <w:rPr>
          <w:sz w:val="28"/>
          <w:lang w:val="el-GR"/>
        </w:rPr>
      </w:r>
    </w:p>
    <w:p>
      <w:pPr>
        <w:pStyle w:val="Normal"/>
        <w:ind w:left="720" w:hanging="0"/>
        <w:rPr>
          <w:sz w:val="28"/>
          <w:lang w:val="el-GR"/>
        </w:rPr>
      </w:pPr>
      <w:r>
        <w:rPr>
          <w:sz w:val="28"/>
          <w:lang w:val="el-GR"/>
        </w:rPr>
      </w:r>
    </w:p>
    <w:p>
      <w:pPr>
        <w:pStyle w:val="Normal"/>
        <w:ind w:left="720" w:hanging="0"/>
        <w:rPr>
          <w:sz w:val="28"/>
          <w:lang w:val="el-GR"/>
        </w:rPr>
      </w:pPr>
      <w:r>
        <w:rPr>
          <w:sz w:val="28"/>
          <w:lang w:val="el-GR"/>
        </w:rPr>
      </w:r>
    </w:p>
    <w:p>
      <w:pPr>
        <w:pStyle w:val="Normal"/>
        <w:ind w:left="720" w:hanging="0"/>
        <w:rPr>
          <w:sz w:val="28"/>
          <w:lang w:val="el-GR"/>
        </w:rPr>
      </w:pPr>
      <w:r>
        <w:rPr>
          <w:sz w:val="28"/>
          <w:lang w:val="el-GR"/>
        </w:rPr>
      </w:r>
      <w:bookmarkStart w:id="0" w:name="_GoBack"/>
      <w:bookmarkStart w:id="1" w:name="_GoBack"/>
      <w:bookmarkEnd w:id="1"/>
    </w:p>
    <w:p>
      <w:pPr>
        <w:pStyle w:val="Normal"/>
        <w:ind w:left="720" w:hanging="0"/>
        <w:rPr>
          <w:sz w:val="28"/>
          <w:lang w:val="el-GR"/>
        </w:rPr>
      </w:pPr>
      <w:r>
        <w:rPr>
          <w:sz w:val="28"/>
          <w:lang w:val="el-GR"/>
        </w:rPr>
      </w:r>
    </w:p>
    <w:p>
      <w:pPr>
        <w:pStyle w:val="Normal"/>
        <w:ind w:left="720" w:hanging="0"/>
        <w:rPr>
          <w:sz w:val="28"/>
          <w:lang w:val="el-GR"/>
        </w:rPr>
      </w:pPr>
      <w:r>
        <w:rPr/>
        <w:drawing>
          <wp:inline distT="0" distB="635" distL="0" distR="2540">
            <wp:extent cx="5731510" cy="570865"/>
            <wp:effectExtent l="0" t="0" r="0" b="0"/>
            <wp:docPr id="14"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descr=""/>
                    <pic:cNvPicPr>
                      <a:picLocks noChangeAspect="1" noChangeArrowheads="1"/>
                    </pic:cNvPicPr>
                  </pic:nvPicPr>
                  <pic:blipFill>
                    <a:blip r:embed="rId11"/>
                    <a:stretch>
                      <a:fillRect/>
                    </a:stretch>
                  </pic:blipFill>
                  <pic:spPr bwMode="auto">
                    <a:xfrm>
                      <a:off x="0" y="0"/>
                      <a:ext cx="5731510" cy="570865"/>
                    </a:xfrm>
                    <a:prstGeom prst="rect">
                      <a:avLst/>
                    </a:prstGeom>
                  </pic:spPr>
                </pic:pic>
              </a:graphicData>
            </a:graphic>
          </wp:inline>
        </w:drawing>
      </w:r>
    </w:p>
    <w:p>
      <w:pPr>
        <w:pStyle w:val="Normal"/>
        <w:spacing w:lineRule="auto" w:line="360"/>
        <w:jc w:val="both"/>
        <w:rPr>
          <w:rFonts w:ascii="Calibri" w:hAnsi="Calibri" w:cs="Calibri"/>
          <w:bCs/>
          <w:i/>
          <w:i/>
          <w:sz w:val="18"/>
          <w:szCs w:val="18"/>
        </w:rPr>
      </w:pPr>
      <w:r>
        <w:rPr/>
        <w:drawing>
          <wp:inline distT="0" distB="8255" distL="0" distR="2540">
            <wp:extent cx="5731510" cy="487045"/>
            <wp:effectExtent l="0" t="0" r="0" b="0"/>
            <wp:docPr id="15"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
                    <pic:cNvPicPr>
                      <a:picLocks noChangeAspect="1" noChangeArrowheads="1"/>
                    </pic:cNvPicPr>
                  </pic:nvPicPr>
                  <pic:blipFill>
                    <a:blip r:embed="rId12"/>
                    <a:stretch>
                      <a:fillRect/>
                    </a:stretch>
                  </pic:blipFill>
                  <pic:spPr bwMode="auto">
                    <a:xfrm>
                      <a:off x="0" y="0"/>
                      <a:ext cx="5731510" cy="487045"/>
                    </a:xfrm>
                    <a:prstGeom prst="rect">
                      <a:avLst/>
                    </a:prstGeom>
                  </pic:spPr>
                </pic:pic>
              </a:graphicData>
            </a:graphic>
          </wp:inline>
        </w:drawing>
      </w:r>
    </w:p>
    <w:p>
      <w:pPr>
        <w:pStyle w:val="Normal"/>
        <w:spacing w:lineRule="auto" w:line="360"/>
        <w:jc w:val="both"/>
        <w:rPr/>
      </w:pPr>
      <w:r>
        <w:rPr>
          <w:rFonts w:cs="Calibri"/>
          <w:bCs/>
          <w:i/>
          <w:sz w:val="18"/>
          <w:szCs w:val="18"/>
          <w:lang w:val="el-GR"/>
        </w:rPr>
        <w:t xml:space="preserve">Ανακτήθηκε από </w:t>
      </w:r>
      <w:hyperlink r:id="rId13">
        <w:r>
          <w:rPr>
            <w:rStyle w:val="Style14"/>
            <w:rFonts w:cs="Calibri"/>
            <w:sz w:val="18"/>
            <w:szCs w:val="18"/>
          </w:rPr>
          <w:t>https</w:t>
        </w:r>
        <w:r>
          <w:rPr>
            <w:rStyle w:val="Style14"/>
            <w:rFonts w:cs="Calibri"/>
            <w:sz w:val="18"/>
            <w:szCs w:val="18"/>
            <w:lang w:val="el-GR"/>
          </w:rPr>
          <w:t>://</w:t>
        </w:r>
        <w:r>
          <w:rPr>
            <w:rStyle w:val="Style14"/>
            <w:rFonts w:cs="Calibri"/>
            <w:sz w:val="18"/>
            <w:szCs w:val="18"/>
          </w:rPr>
          <w:t>timssandpirls</w:t>
        </w:r>
        <w:r>
          <w:rPr>
            <w:rStyle w:val="Style14"/>
            <w:rFonts w:cs="Calibri"/>
            <w:sz w:val="18"/>
            <w:szCs w:val="18"/>
            <w:lang w:val="el-GR"/>
          </w:rPr>
          <w:t>.</w:t>
        </w:r>
        <w:r>
          <w:rPr>
            <w:rStyle w:val="Style14"/>
            <w:rFonts w:cs="Calibri"/>
            <w:sz w:val="18"/>
            <w:szCs w:val="18"/>
          </w:rPr>
          <w:t>bc</w:t>
        </w:r>
        <w:r>
          <w:rPr>
            <w:rStyle w:val="Style14"/>
            <w:rFonts w:cs="Calibri"/>
            <w:sz w:val="18"/>
            <w:szCs w:val="18"/>
            <w:lang w:val="el-GR"/>
          </w:rPr>
          <w:t>.</w:t>
        </w:r>
        <w:r>
          <w:rPr>
            <w:rStyle w:val="Style14"/>
            <w:rFonts w:cs="Calibri"/>
            <w:sz w:val="18"/>
            <w:szCs w:val="18"/>
          </w:rPr>
          <w:t>edu</w:t>
        </w:r>
        <w:r>
          <w:rPr>
            <w:rStyle w:val="Style14"/>
            <w:rFonts w:cs="Calibri"/>
            <w:sz w:val="18"/>
            <w:szCs w:val="18"/>
            <w:lang w:val="el-GR"/>
          </w:rPr>
          <w:t>/</w:t>
        </w:r>
        <w:r>
          <w:rPr>
            <w:rStyle w:val="Style14"/>
            <w:rFonts w:cs="Calibri"/>
            <w:sz w:val="18"/>
            <w:szCs w:val="18"/>
          </w:rPr>
          <w:t>pirls</w:t>
        </w:r>
        <w:r>
          <w:rPr>
            <w:rStyle w:val="Style14"/>
            <w:rFonts w:cs="Calibri"/>
            <w:sz w:val="18"/>
            <w:szCs w:val="18"/>
            <w:lang w:val="el-GR"/>
          </w:rPr>
          <w:t>2011/</w:t>
        </w:r>
        <w:r>
          <w:rPr>
            <w:rStyle w:val="Style14"/>
            <w:rFonts w:cs="Calibri"/>
            <w:sz w:val="18"/>
            <w:szCs w:val="18"/>
          </w:rPr>
          <w:t>international</w:t>
        </w:r>
        <w:r>
          <w:rPr>
            <w:rStyle w:val="Style14"/>
            <w:rFonts w:cs="Calibri"/>
            <w:sz w:val="18"/>
            <w:szCs w:val="18"/>
            <w:lang w:val="el-GR"/>
          </w:rPr>
          <w:t>-</w:t>
        </w:r>
        <w:r>
          <w:rPr>
            <w:rStyle w:val="Style14"/>
            <w:rFonts w:cs="Calibri"/>
            <w:sz w:val="18"/>
            <w:szCs w:val="18"/>
          </w:rPr>
          <w:t>released</w:t>
        </w:r>
        <w:r>
          <w:rPr>
            <w:rStyle w:val="Style14"/>
            <w:rFonts w:cs="Calibri"/>
            <w:sz w:val="18"/>
            <w:szCs w:val="18"/>
            <w:lang w:val="el-GR"/>
          </w:rPr>
          <w:t>-</w:t>
        </w:r>
        <w:r>
          <w:rPr>
            <w:rStyle w:val="Style14"/>
            <w:rFonts w:cs="Calibri"/>
            <w:sz w:val="18"/>
            <w:szCs w:val="18"/>
          </w:rPr>
          <w:t>items</w:t>
        </w:r>
        <w:r>
          <w:rPr>
            <w:rStyle w:val="Style14"/>
            <w:rFonts w:cs="Calibri"/>
            <w:sz w:val="18"/>
            <w:szCs w:val="18"/>
            <w:lang w:val="el-GR"/>
          </w:rPr>
          <w:t>.</w:t>
        </w:r>
        <w:r>
          <w:rPr>
            <w:rStyle w:val="Style14"/>
            <w:rFonts w:cs="Calibri"/>
            <w:sz w:val="18"/>
            <w:szCs w:val="18"/>
          </w:rPr>
          <w:t>html</w:t>
        </w:r>
      </w:hyperlink>
      <w:r>
        <w:rPr>
          <w:rFonts w:cs="Calibri"/>
          <w:bCs/>
          <w:i/>
          <w:sz w:val="18"/>
          <w:szCs w:val="18"/>
          <w:lang w:val="el-GR"/>
        </w:rPr>
        <w:t xml:space="preserve"> και μεταφράστηκε και προσαρμόστηκε από την Ομάδα Εργασίας Ελληνικών Δημοτικής Εκπαίδευσης </w:t>
      </w:r>
    </w:p>
    <w:p>
      <w:pPr>
        <w:pStyle w:val="Normal"/>
        <w:spacing w:before="0" w:after="200"/>
        <w:ind w:left="720" w:hanging="0"/>
        <w:rPr/>
      </w:pPr>
      <w:r>
        <w:rPr/>
      </w:r>
    </w:p>
    <w:sectPr>
      <w:footerReference w:type="default" r:id="rId14"/>
      <w:type w:val="nextPage"/>
      <w:pgSz w:w="11906" w:h="16838"/>
      <w:pgMar w:left="1440" w:right="1440" w:header="0" w:top="1440" w:footer="708" w:bottom="1440" w:gutter="0"/>
      <w:pgBorders w:display="allPages" w:offsetFrom="page">
        <w:top w:val="threeDEmboss" w:sz="24" w:space="30" w:color="00000A"/>
        <w:left w:val="threeDEmboss" w:sz="24" w:space="30" w:color="00000A"/>
        <w:bottom w:val="threeDEngrave" w:sz="24" w:space="30" w:color="00000A"/>
        <w:right w:val="threeDEngrave" w:sz="24" w:space="30" w:color="00000A"/>
      </w:pgBorders>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Calibri">
    <w:charset w:val="a1"/>
    <w:family w:val="roman"/>
    <w:pitch w:val="variable"/>
  </w:font>
  <w:font w:name="Tahoma">
    <w:charset w:val="a1"/>
    <w:family w:val="roman"/>
    <w:pitch w:val="variable"/>
  </w:font>
  <w:font w:name="Liberation Sans">
    <w:altName w:val="Arial"/>
    <w:charset w:val="a1"/>
    <w:family w:val="swiss"/>
    <w:pitch w:val="variable"/>
  </w:font>
  <w:font w:name="Myriad Pro">
    <w:charset w:val="a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94204330"/>
    </w:sdtPr>
    <w:sdtContent>
      <w:p>
        <w:pPr>
          <w:pStyle w:val="Style21"/>
          <w:jc w:val="right"/>
          <w:rPr/>
        </w:pPr>
        <w:r>
          <w:rPr/>
          <w:fldChar w:fldCharType="begin"/>
        </w:r>
        <w:r>
          <w:rPr/>
          <w:instrText> PAGE </w:instrText>
        </w:r>
        <w:r>
          <w:rPr/>
          <w:fldChar w:fldCharType="separate"/>
        </w:r>
        <w:r>
          <w:rPr/>
          <w:t>10</w:t>
        </w:r>
        <w:r>
          <w:rPr/>
          <w:fldChar w:fldCharType="end"/>
        </w:r>
      </w:p>
    </w:sdtContent>
  </w:sdt>
  <w:p>
    <w:pPr>
      <w:pStyle w:val="Style21"/>
      <w:rPr/>
    </w:pPr>
    <w:r>
      <w:rPr/>
    </w:r>
  </w:p>
</w:ftr>
</file>

<file path=word/settings.xml><?xml version="1.0" encoding="utf-8"?>
<w:settings xmlns:w="http://schemas.openxmlformats.org/wordprocessingml/2006/main">
  <w:zoom w:percent="10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GB"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GB"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8157da"/>
    <w:rPr>
      <w:rFonts w:ascii="Tahoma" w:hAnsi="Tahoma" w:cs="Tahoma"/>
      <w:sz w:val="16"/>
      <w:szCs w:val="16"/>
    </w:rPr>
  </w:style>
  <w:style w:type="character" w:styleId="HeaderChar" w:customStyle="1">
    <w:name w:val="Header Char"/>
    <w:basedOn w:val="DefaultParagraphFont"/>
    <w:link w:val="Header"/>
    <w:uiPriority w:val="99"/>
    <w:qFormat/>
    <w:rsid w:val="00c76969"/>
    <w:rPr/>
  </w:style>
  <w:style w:type="character" w:styleId="FooterChar" w:customStyle="1">
    <w:name w:val="Footer Char"/>
    <w:basedOn w:val="DefaultParagraphFont"/>
    <w:link w:val="Footer"/>
    <w:uiPriority w:val="99"/>
    <w:qFormat/>
    <w:rsid w:val="00c76969"/>
    <w:rPr/>
  </w:style>
  <w:style w:type="character" w:styleId="Style14">
    <w:name w:val="Σύνδεσμος διαδικτύου"/>
    <w:basedOn w:val="DefaultParagraphFont"/>
    <w:uiPriority w:val="99"/>
    <w:semiHidden/>
    <w:unhideWhenUsed/>
    <w:rsid w:val="00165430"/>
    <w:rPr>
      <w:color w:val="0000FF"/>
      <w:u w:val="single"/>
    </w:rPr>
  </w:style>
  <w:style w:type="character" w:styleId="ListLabel1">
    <w:name w:val="ListLabel 1"/>
    <w:qFormat/>
    <w:rPr>
      <w:rFonts w:ascii="Calibri" w:hAnsi="Calibri" w:cs="Calibri"/>
      <w:sz w:val="18"/>
      <w:szCs w:val="18"/>
    </w:rPr>
  </w:style>
  <w:style w:type="character" w:styleId="ListLabel2">
    <w:name w:val="ListLabel 2"/>
    <w:qFormat/>
    <w:rPr>
      <w:rFonts w:ascii="Calibri" w:hAnsi="Calibri" w:cs="Calibri"/>
      <w:sz w:val="18"/>
      <w:szCs w:val="18"/>
      <w:lang w:val="el-GR"/>
    </w:rPr>
  </w:style>
  <w:style w:type="paragraph" w:styleId="Style15">
    <w:name w:val="Επικεφαλίδα"/>
    <w:basedOn w:val="Normal"/>
    <w:next w:val="Style16"/>
    <w:qFormat/>
    <w:pPr>
      <w:keepNext w:val="true"/>
      <w:spacing w:before="240" w:after="120"/>
    </w:pPr>
    <w:rPr>
      <w:rFonts w:ascii="Liberation Sans" w:hAnsi="Liberation Sans" w:eastAsia="Microsoft YaHei" w:cs="Arial"/>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cs="Arial"/>
    </w:rPr>
  </w:style>
  <w:style w:type="paragraph" w:styleId="Style18">
    <w:name w:val="Caption"/>
    <w:basedOn w:val="Normal"/>
    <w:qFormat/>
    <w:pPr>
      <w:suppressLineNumbers/>
      <w:spacing w:before="120" w:after="120"/>
    </w:pPr>
    <w:rPr>
      <w:rFonts w:cs="Arial"/>
      <w:i/>
      <w:iCs/>
      <w:sz w:val="24"/>
      <w:szCs w:val="24"/>
    </w:rPr>
  </w:style>
  <w:style w:type="paragraph" w:styleId="Style19">
    <w:name w:val="Ευρετήριο"/>
    <w:basedOn w:val="Normal"/>
    <w:qFormat/>
    <w:pPr>
      <w:suppressLineNumbers/>
    </w:pPr>
    <w:rPr>
      <w:rFonts w:cs="Arial"/>
    </w:rPr>
  </w:style>
  <w:style w:type="paragraph" w:styleId="BalloonText">
    <w:name w:val="Balloon Text"/>
    <w:basedOn w:val="Normal"/>
    <w:link w:val="BalloonTextChar"/>
    <w:uiPriority w:val="99"/>
    <w:semiHidden/>
    <w:unhideWhenUsed/>
    <w:qFormat/>
    <w:rsid w:val="008157da"/>
    <w:pPr>
      <w:spacing w:lineRule="auto" w:line="240" w:before="0" w:after="0"/>
    </w:pPr>
    <w:rPr>
      <w:rFonts w:ascii="Tahoma" w:hAnsi="Tahoma" w:cs="Tahoma"/>
      <w:sz w:val="16"/>
      <w:szCs w:val="16"/>
    </w:rPr>
  </w:style>
  <w:style w:type="paragraph" w:styleId="Style20">
    <w:name w:val="Header"/>
    <w:basedOn w:val="Normal"/>
    <w:link w:val="HeaderChar"/>
    <w:uiPriority w:val="99"/>
    <w:unhideWhenUsed/>
    <w:rsid w:val="00c76969"/>
    <w:pPr>
      <w:tabs>
        <w:tab w:val="center" w:pos="4153" w:leader="none"/>
        <w:tab w:val="right" w:pos="8306" w:leader="none"/>
      </w:tabs>
      <w:spacing w:lineRule="auto" w:line="240" w:before="0" w:after="0"/>
    </w:pPr>
    <w:rPr/>
  </w:style>
  <w:style w:type="paragraph" w:styleId="Style21">
    <w:name w:val="Footer"/>
    <w:basedOn w:val="Normal"/>
    <w:link w:val="FooterChar"/>
    <w:uiPriority w:val="99"/>
    <w:unhideWhenUsed/>
    <w:rsid w:val="00c76969"/>
    <w:pPr>
      <w:tabs>
        <w:tab w:val="center" w:pos="4153" w:leader="none"/>
        <w:tab w:val="right" w:pos="8306" w:leader="none"/>
      </w:tabs>
      <w:spacing w:lineRule="auto" w:line="240" w:before="0" w:after="0"/>
    </w:pPr>
    <w:rPr/>
  </w:style>
  <w:style w:type="paragraph" w:styleId="Default" w:customStyle="1">
    <w:name w:val="Default"/>
    <w:qFormat/>
    <w:rsid w:val="0007127a"/>
    <w:pPr>
      <w:widowControl/>
      <w:bidi w:val="0"/>
      <w:spacing w:lineRule="auto" w:line="240" w:before="0" w:after="0"/>
      <w:jc w:val="left"/>
    </w:pPr>
    <w:rPr>
      <w:rFonts w:ascii="Myriad Pro" w:hAnsi="Myriad Pro" w:cs="Myriad Pro" w:eastAsia="Calibri"/>
      <w:color w:val="000000"/>
      <w:kern w:val="0"/>
      <w:sz w:val="24"/>
      <w:szCs w:val="24"/>
      <w:lang w:val="en-GB" w:eastAsia="en-US" w:bidi="ar-SA"/>
    </w:rPr>
  </w:style>
  <w:style w:type="paragraph" w:styleId="Style22">
    <w:name w:val="Περιεχόμενα πλαισίου"/>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hyperlink" Target="https://timssandpirls.bc.edu/pirls2011/international-released-items.html" TargetMode="Externa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Application>LibreOffice/6.0.1.1$Windows_x86 LibreOffice_project/60bfb1526849283ce2491346ed2aa51c465abfe6</Application>
  <Pages>10</Pages>
  <Words>803</Words>
  <Characters>4573</Characters>
  <CharactersWithSpaces>5301</CharactersWithSpaces>
  <Paragraphs>83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2019-12-19T09:39:00Z</dcterms:created>
  <dc:creator>User</dc:creator>
  <dc:description/>
  <dc:language>el-GR</dc:language>
  <cp:lastModifiedBy>Spyros Sofokleous</cp:lastModifiedBy>
  <cp:lastPrinted>2020-01-09T10:08:00Z</cp:lastPrinted>
  <dcterms:modified xsi:type="dcterms:W3CDTF">2020-02-20T07:07:00Z</dcterms:modified>
  <cp:revision>25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