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4A1451" w:rsidRDefault="004A1451" w:rsidP="004A1451">
      <w:pPr>
        <w:jc w:val="center"/>
        <w:rPr>
          <w:b/>
          <w:sz w:val="32"/>
          <w:szCs w:val="32"/>
          <w:u w:val="single"/>
        </w:rPr>
      </w:pPr>
      <w:r w:rsidRPr="004A1451">
        <w:rPr>
          <w:b/>
          <w:sz w:val="32"/>
          <w:szCs w:val="32"/>
          <w:u w:val="single"/>
        </w:rPr>
        <w:t>Κλασματικοί Αριθμοί</w:t>
      </w:r>
    </w:p>
    <w:p w:rsidR="004A1451" w:rsidRPr="004A1451" w:rsidRDefault="004A1451" w:rsidP="004A1451">
      <w:pPr>
        <w:spacing w:after="0"/>
        <w:rPr>
          <w:rFonts w:ascii="Times New Roman" w:eastAsia="Times New Roman" w:hAnsi="Times New Roman" w:cs="Times New Roman"/>
          <w:sz w:val="24"/>
          <w:szCs w:val="24"/>
        </w:rPr>
      </w:pPr>
      <w:r w:rsidRPr="004A1451">
        <w:rPr>
          <w:rFonts w:ascii="Arial" w:eastAsia="Times New Roman" w:hAnsi="Arial" w:cs="Arial"/>
          <w:color w:val="000000"/>
          <w:sz w:val="28"/>
          <w:szCs w:val="28"/>
        </w:rPr>
        <w:t>Πολλές φορές δε χρησιμοποιούμε ολόκληρη την ακέραιη μονάδα, αλλά μόνο ένα κομμάτι της. Τότε έχουμε πρόβλημα γιατί δεν μπορούμε να εκφράσουμε αυτό το κομμάτι με έναν ακέραιο αριθμό. Αν π.χ. μοιράσω ένα πορτοκάλι σε 4 άτομα, πόσο πορτοκάλι θα δώσω στον καθένα;</w:t>
      </w:r>
      <w:r w:rsidRPr="004A1451">
        <w:rPr>
          <w:rFonts w:ascii="Arial" w:eastAsia="Times New Roman" w:hAnsi="Arial" w:cs="Arial"/>
          <w:color w:val="000000"/>
          <w:sz w:val="19"/>
          <w:szCs w:val="19"/>
          <w:shd w:val="clear" w:color="auto" w:fill="F9F9F9"/>
        </w:rPr>
        <w:t> </w:t>
      </w:r>
      <w:r w:rsidRPr="004A1451">
        <w:rPr>
          <w:rFonts w:ascii="Arial" w:eastAsia="Times New Roman" w:hAnsi="Arial" w:cs="Arial"/>
          <w:color w:val="000000"/>
          <w:sz w:val="28"/>
          <w:szCs w:val="28"/>
        </w:rPr>
        <w:t>Γι’ αυτές τις περιπτώσεις έχουμε επινοήσει τους κλασματικούς αριθμούς, τα κλάσματα.</w:t>
      </w:r>
      <w:r w:rsidRPr="004A1451">
        <w:rPr>
          <w:rFonts w:ascii="Arial" w:eastAsia="Times New Roman" w:hAnsi="Arial" w:cs="Arial"/>
          <w:color w:val="000000"/>
          <w:sz w:val="19"/>
          <w:szCs w:val="19"/>
          <w:shd w:val="clear" w:color="auto" w:fill="F9F9F9"/>
        </w:rPr>
        <w:t> </w:t>
      </w:r>
      <w:r w:rsidRPr="004A1451">
        <w:rPr>
          <w:rFonts w:ascii="Arial" w:eastAsia="Times New Roman" w:hAnsi="Arial" w:cs="Arial"/>
          <w:b/>
          <w:bCs/>
          <w:color w:val="800000"/>
          <w:sz w:val="28"/>
        </w:rPr>
        <w:t>Κλασματικός αριθμός ή κλάσμα</w:t>
      </w:r>
      <w:r w:rsidRPr="004A1451">
        <w:rPr>
          <w:rFonts w:ascii="Arial" w:eastAsia="Times New Roman" w:hAnsi="Arial" w:cs="Arial"/>
          <w:color w:val="000000"/>
          <w:sz w:val="28"/>
          <w:szCs w:val="28"/>
        </w:rPr>
        <w:t> λέγεται κάθε αριθμός που δηλώνει το μέρος ενός «όλου», δηλαδή το μέρος της ακέραιης μονάδας .</w:t>
      </w:r>
      <w:r w:rsidRPr="004A1451">
        <w:rPr>
          <w:rFonts w:ascii="Arial" w:eastAsia="Times New Roman" w:hAnsi="Arial" w:cs="Arial"/>
          <w:color w:val="000000"/>
          <w:sz w:val="19"/>
          <w:szCs w:val="19"/>
          <w:shd w:val="clear" w:color="auto" w:fill="F9F9F9"/>
        </w:rPr>
        <w:t> </w:t>
      </w:r>
      <w:r w:rsidRPr="004A1451">
        <w:rPr>
          <w:rFonts w:ascii="Arial" w:eastAsia="Times New Roman" w:hAnsi="Arial" w:cs="Arial"/>
          <w:b/>
          <w:bCs/>
          <w:color w:val="800000"/>
          <w:sz w:val="28"/>
        </w:rPr>
        <w:t>Ως ακέραιη μονάδα θεωρείται:</w:t>
      </w:r>
      <w:r w:rsidRPr="004A1451">
        <w:rPr>
          <w:rFonts w:ascii="Arial" w:eastAsia="Times New Roman" w:hAnsi="Arial" w:cs="Arial"/>
          <w:color w:val="000000"/>
          <w:sz w:val="19"/>
          <w:szCs w:val="19"/>
          <w:shd w:val="clear" w:color="auto" w:fill="F9F9F9"/>
        </w:rPr>
        <w:t> </w:t>
      </w:r>
      <w:r w:rsidRPr="004A1451">
        <w:rPr>
          <w:rFonts w:ascii="Arial" w:eastAsia="Times New Roman" w:hAnsi="Arial" w:cs="Arial"/>
          <w:color w:val="000000"/>
          <w:sz w:val="28"/>
          <w:szCs w:val="28"/>
        </w:rPr>
        <w:t>ένα αντικείμενο, π.χ. ένα μήλο</w:t>
      </w:r>
      <w:r w:rsidRPr="004A1451">
        <w:rPr>
          <w:rFonts w:ascii="Arial" w:eastAsia="Times New Roman" w:hAnsi="Arial" w:cs="Arial"/>
          <w:color w:val="000000"/>
          <w:sz w:val="19"/>
          <w:szCs w:val="19"/>
          <w:shd w:val="clear" w:color="auto" w:fill="F9F9F9"/>
        </w:rPr>
        <w:t> </w:t>
      </w:r>
      <w:r w:rsidRPr="004A1451">
        <w:rPr>
          <w:rFonts w:ascii="Arial" w:eastAsia="Times New Roman" w:hAnsi="Arial" w:cs="Arial"/>
          <w:color w:val="000000"/>
          <w:sz w:val="28"/>
          <w:szCs w:val="28"/>
        </w:rPr>
        <w:t>ένα πλήθος ίδιων αντικειμένων, π.χ. τα βιβλία ενός ραφιού</w:t>
      </w:r>
      <w:r w:rsidRPr="004A1451">
        <w:rPr>
          <w:rFonts w:ascii="Arial" w:eastAsia="Times New Roman" w:hAnsi="Arial" w:cs="Arial"/>
          <w:color w:val="000000"/>
          <w:sz w:val="19"/>
          <w:szCs w:val="19"/>
          <w:shd w:val="clear" w:color="auto" w:fill="F9F9F9"/>
        </w:rPr>
        <w:t> </w:t>
      </w:r>
      <w:r w:rsidRPr="004A1451">
        <w:rPr>
          <w:rFonts w:ascii="Arial" w:eastAsia="Times New Roman" w:hAnsi="Arial" w:cs="Arial"/>
          <w:color w:val="000000"/>
          <w:sz w:val="28"/>
          <w:szCs w:val="28"/>
        </w:rPr>
        <w:t>μια οποιαδήποτε ποσότητα, π.χ. τα λεπτά μιας ώρας</w:t>
      </w:r>
      <w:r w:rsidRPr="004A1451">
        <w:rPr>
          <w:rFonts w:ascii="Arial" w:eastAsia="Times New Roman" w:hAnsi="Arial" w:cs="Arial"/>
          <w:color w:val="000000"/>
          <w:sz w:val="19"/>
          <w:szCs w:val="19"/>
          <w:shd w:val="clear" w:color="auto" w:fill="F9F9F9"/>
        </w:rPr>
        <w:t> </w:t>
      </w:r>
      <w:r w:rsidRPr="004A1451">
        <w:rPr>
          <w:rFonts w:ascii="Arial" w:eastAsia="Times New Roman" w:hAnsi="Arial" w:cs="Arial"/>
          <w:color w:val="000000"/>
          <w:sz w:val="28"/>
          <w:szCs w:val="28"/>
        </w:rPr>
        <w:t>Τα κλάσματα γράφονται με δύο αριθμούς (ο ένας κάτω από τον άλλο), </w:t>
      </w:r>
      <w:r w:rsidRPr="004A1451">
        <w:rPr>
          <w:rFonts w:ascii="Arial" w:eastAsia="Times New Roman" w:hAnsi="Arial" w:cs="Arial"/>
          <w:b/>
          <w:bCs/>
          <w:color w:val="000000"/>
          <w:sz w:val="28"/>
        </w:rPr>
        <w:t>τον αριθμητή</w:t>
      </w:r>
      <w:r w:rsidRPr="004A1451">
        <w:rPr>
          <w:rFonts w:ascii="Arial" w:eastAsia="Times New Roman" w:hAnsi="Arial" w:cs="Arial"/>
          <w:color w:val="000000"/>
          <w:sz w:val="28"/>
          <w:szCs w:val="28"/>
        </w:rPr>
        <w:t> (επάνω) και τον </w:t>
      </w:r>
      <w:r w:rsidRPr="004A1451">
        <w:rPr>
          <w:rFonts w:ascii="Arial" w:eastAsia="Times New Roman" w:hAnsi="Arial" w:cs="Arial"/>
          <w:b/>
          <w:bCs/>
          <w:color w:val="000000"/>
          <w:sz w:val="28"/>
        </w:rPr>
        <w:t>παρονομαστή</w:t>
      </w:r>
      <w:r w:rsidRPr="004A1451">
        <w:rPr>
          <w:rFonts w:ascii="Arial" w:eastAsia="Times New Roman" w:hAnsi="Arial" w:cs="Arial"/>
          <w:color w:val="000000"/>
          <w:sz w:val="28"/>
          <w:szCs w:val="28"/>
        </w:rPr>
        <w:t> (κάτω) που ονομάζονται </w:t>
      </w:r>
      <w:r w:rsidRPr="004A1451">
        <w:rPr>
          <w:rFonts w:ascii="Arial" w:eastAsia="Times New Roman" w:hAnsi="Arial" w:cs="Arial"/>
          <w:b/>
          <w:bCs/>
          <w:color w:val="800000"/>
          <w:sz w:val="28"/>
        </w:rPr>
        <w:t>όροι του κλάσματος</w:t>
      </w:r>
      <w:r w:rsidRPr="004A1451">
        <w:rPr>
          <w:rFonts w:ascii="Arial" w:eastAsia="Times New Roman" w:hAnsi="Arial" w:cs="Arial"/>
          <w:color w:val="000000"/>
          <w:sz w:val="28"/>
          <w:szCs w:val="28"/>
        </w:rPr>
        <w:t> και χωρίζονται μεταξύ τους με μια γραμμή την </w:t>
      </w:r>
      <w:r w:rsidRPr="004A1451">
        <w:rPr>
          <w:rFonts w:ascii="Arial" w:eastAsia="Times New Roman" w:hAnsi="Arial" w:cs="Arial"/>
          <w:b/>
          <w:bCs/>
          <w:color w:val="000000"/>
          <w:sz w:val="28"/>
        </w:rPr>
        <w:t>κλασματική γραμμή</w:t>
      </w:r>
      <w:r w:rsidRPr="004A1451">
        <w:rPr>
          <w:rFonts w:ascii="Arial" w:eastAsia="Times New Roman" w:hAnsi="Arial" w:cs="Arial"/>
          <w:color w:val="000000"/>
          <w:sz w:val="28"/>
          <w:szCs w:val="28"/>
        </w:rPr>
        <w:t>.</w:t>
      </w:r>
      <w:r>
        <w:rPr>
          <w:rFonts w:ascii="Arial" w:eastAsia="Times New Roman" w:hAnsi="Arial" w:cs="Arial"/>
          <w:b/>
          <w:bCs/>
          <w:noProof/>
          <w:color w:val="000000"/>
          <w:sz w:val="28"/>
          <w:szCs w:val="28"/>
        </w:rPr>
        <w:drawing>
          <wp:inline distT="0" distB="0" distL="0" distR="0">
            <wp:extent cx="3489960" cy="1836420"/>
            <wp:effectExtent l="19050" t="0" r="0" b="0"/>
            <wp:docPr id="1" name="Εικόνα 1" descr="https://kokologos.sites.sch.gr/wp-content/uploads/2021/11/Screenshot-2021-11-13-190008-300x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kologos.sites.sch.gr/wp-content/uploads/2021/11/Screenshot-2021-11-13-190008-300x158.png"/>
                    <pic:cNvPicPr>
                      <a:picLocks noChangeAspect="1" noChangeArrowheads="1"/>
                    </pic:cNvPicPr>
                  </pic:nvPicPr>
                  <pic:blipFill>
                    <a:blip r:embed="rId5"/>
                    <a:srcRect/>
                    <a:stretch>
                      <a:fillRect/>
                    </a:stretch>
                  </pic:blipFill>
                  <pic:spPr bwMode="auto">
                    <a:xfrm>
                      <a:off x="0" y="0"/>
                      <a:ext cx="3489960" cy="1836420"/>
                    </a:xfrm>
                    <a:prstGeom prst="rect">
                      <a:avLst/>
                    </a:prstGeom>
                    <a:noFill/>
                    <a:ln w="9525">
                      <a:noFill/>
                      <a:miter lim="800000"/>
                      <a:headEnd/>
                      <a:tailEnd/>
                    </a:ln>
                  </pic:spPr>
                </pic:pic>
              </a:graphicData>
            </a:graphic>
          </wp:inline>
        </w:drawing>
      </w:r>
    </w:p>
    <w:p w:rsidR="004A1451" w:rsidRPr="004A1451" w:rsidRDefault="004A1451" w:rsidP="004A1451">
      <w:pPr>
        <w:numPr>
          <w:ilvl w:val="0"/>
          <w:numId w:val="1"/>
        </w:numPr>
        <w:spacing w:before="100" w:beforeAutospacing="1" w:after="100" w:afterAutospacing="1"/>
        <w:ind w:left="576"/>
        <w:rPr>
          <w:rFonts w:ascii="Arial" w:eastAsia="Times New Roman" w:hAnsi="Arial" w:cs="Arial"/>
          <w:color w:val="000000"/>
          <w:sz w:val="19"/>
          <w:szCs w:val="19"/>
        </w:rPr>
      </w:pPr>
      <w:r w:rsidRPr="004A1451">
        <w:rPr>
          <w:rFonts w:ascii="Arial" w:eastAsia="Times New Roman" w:hAnsi="Arial" w:cs="Arial"/>
          <w:color w:val="000000"/>
          <w:sz w:val="28"/>
          <w:szCs w:val="28"/>
        </w:rPr>
        <w:t>Ο παρονομαστής μας δείχνει σε πόσα ίσα μέρη έχουμε χωρίσει την ακέραιη μονάδα.</w:t>
      </w:r>
    </w:p>
    <w:p w:rsidR="004A1451" w:rsidRPr="004A1451" w:rsidRDefault="004A1451" w:rsidP="004A1451">
      <w:pPr>
        <w:numPr>
          <w:ilvl w:val="0"/>
          <w:numId w:val="1"/>
        </w:numPr>
        <w:spacing w:before="100" w:beforeAutospacing="1" w:after="100" w:afterAutospacing="1"/>
        <w:ind w:left="576"/>
        <w:rPr>
          <w:rFonts w:ascii="Arial" w:eastAsia="Times New Roman" w:hAnsi="Arial" w:cs="Arial"/>
          <w:color w:val="000000"/>
          <w:sz w:val="19"/>
          <w:szCs w:val="19"/>
        </w:rPr>
      </w:pPr>
      <w:r w:rsidRPr="004A1451">
        <w:rPr>
          <w:rFonts w:ascii="Arial" w:eastAsia="Times New Roman" w:hAnsi="Arial" w:cs="Arial"/>
          <w:color w:val="000000"/>
          <w:sz w:val="28"/>
          <w:szCs w:val="28"/>
        </w:rPr>
        <w:t>Ο αριθμητής μας δείχνει πόσα από τα ίσα μέρη, στα οποία χωρίστηκε η ακέραια μονάδα, πήραμε.</w:t>
      </w:r>
    </w:p>
    <w:p w:rsidR="004A1451" w:rsidRPr="004A1451" w:rsidRDefault="004A1451" w:rsidP="004A1451">
      <w:pPr>
        <w:numPr>
          <w:ilvl w:val="0"/>
          <w:numId w:val="1"/>
        </w:numPr>
        <w:spacing w:before="100" w:beforeAutospacing="1" w:after="100" w:afterAutospacing="1"/>
        <w:ind w:left="576"/>
        <w:rPr>
          <w:rFonts w:ascii="Arial" w:eastAsia="Times New Roman" w:hAnsi="Arial" w:cs="Arial"/>
          <w:color w:val="000000"/>
          <w:sz w:val="19"/>
          <w:szCs w:val="19"/>
        </w:rPr>
      </w:pPr>
      <w:r w:rsidRPr="004A1451">
        <w:rPr>
          <w:rFonts w:ascii="Arial" w:eastAsia="Times New Roman" w:hAnsi="Arial" w:cs="Arial"/>
          <w:color w:val="000000"/>
          <w:sz w:val="28"/>
          <w:szCs w:val="28"/>
        </w:rPr>
        <w:t>Η κλασματική γραμμή είναι η πράξη της διαίρεσης.</w:t>
      </w:r>
    </w:p>
    <w:p w:rsidR="004A1451" w:rsidRPr="004A1451" w:rsidRDefault="004A1451" w:rsidP="004A1451">
      <w:pPr>
        <w:numPr>
          <w:ilvl w:val="0"/>
          <w:numId w:val="1"/>
        </w:numPr>
        <w:spacing w:before="100" w:beforeAutospacing="1" w:after="100" w:afterAutospacing="1"/>
        <w:ind w:left="576"/>
        <w:rPr>
          <w:rFonts w:ascii="Arial" w:eastAsia="Times New Roman" w:hAnsi="Arial" w:cs="Arial"/>
          <w:color w:val="000000"/>
          <w:sz w:val="19"/>
          <w:szCs w:val="19"/>
        </w:rPr>
      </w:pPr>
      <w:r w:rsidRPr="004A1451">
        <w:rPr>
          <w:rFonts w:ascii="Arial" w:eastAsia="Times New Roman" w:hAnsi="Arial" w:cs="Arial"/>
          <w:color w:val="000000"/>
          <w:sz w:val="28"/>
          <w:szCs w:val="28"/>
        </w:rPr>
        <w:t>Κάθε κλάσμα μας </w:t>
      </w:r>
      <w:r w:rsidRPr="004A1451">
        <w:rPr>
          <w:rFonts w:ascii="Arial" w:eastAsia="Times New Roman" w:hAnsi="Arial" w:cs="Arial"/>
          <w:b/>
          <w:bCs/>
          <w:color w:val="800000"/>
          <w:sz w:val="28"/>
        </w:rPr>
        <w:t>εκφράζει το μέρος του ολόκληρου</w:t>
      </w:r>
      <w:r w:rsidRPr="004A1451">
        <w:rPr>
          <w:rFonts w:ascii="Arial" w:eastAsia="Times New Roman" w:hAnsi="Arial" w:cs="Arial"/>
          <w:color w:val="000000"/>
          <w:sz w:val="28"/>
          <w:szCs w:val="28"/>
        </w:rPr>
        <w:t> (</w:t>
      </w:r>
      <w:r w:rsidRPr="004A1451">
        <w:rPr>
          <w:rFonts w:ascii="Arial" w:eastAsia="Times New Roman" w:hAnsi="Arial" w:cs="Arial"/>
          <w:b/>
          <w:bCs/>
          <w:color w:val="000000"/>
          <w:sz w:val="28"/>
        </w:rPr>
        <w:t>αριθμητής το μέρος</w:t>
      </w:r>
      <w:r w:rsidRPr="004A1451">
        <w:rPr>
          <w:rFonts w:ascii="Arial" w:eastAsia="Times New Roman" w:hAnsi="Arial" w:cs="Arial"/>
          <w:color w:val="000000"/>
          <w:sz w:val="28"/>
          <w:szCs w:val="28"/>
        </w:rPr>
        <w:t>, </w:t>
      </w:r>
      <w:r w:rsidRPr="004A1451">
        <w:rPr>
          <w:rFonts w:ascii="Arial" w:eastAsia="Times New Roman" w:hAnsi="Arial" w:cs="Arial"/>
          <w:b/>
          <w:bCs/>
          <w:color w:val="000000"/>
          <w:sz w:val="28"/>
        </w:rPr>
        <w:t>παρονομαστής το ολόκληρο</w:t>
      </w:r>
      <w:r w:rsidRPr="004A1451">
        <w:rPr>
          <w:rFonts w:ascii="Arial" w:eastAsia="Times New Roman" w:hAnsi="Arial" w:cs="Arial"/>
          <w:color w:val="000000"/>
          <w:sz w:val="28"/>
          <w:szCs w:val="28"/>
        </w:rPr>
        <w:t>)</w:t>
      </w:r>
    </w:p>
    <w:p w:rsidR="004A1451" w:rsidRDefault="004A1451" w:rsidP="004A1451">
      <w:pPr>
        <w:rPr>
          <w:sz w:val="28"/>
          <w:szCs w:val="28"/>
        </w:rPr>
      </w:pPr>
    </w:p>
    <w:p w:rsidR="004A1451" w:rsidRDefault="004A1451" w:rsidP="004A1451">
      <w:pPr>
        <w:rPr>
          <w:sz w:val="28"/>
          <w:szCs w:val="28"/>
        </w:rPr>
      </w:pPr>
    </w:p>
    <w:p w:rsidR="004A1451" w:rsidRDefault="004A1451" w:rsidP="004A1451">
      <w:pPr>
        <w:jc w:val="center"/>
        <w:rPr>
          <w:b/>
          <w:sz w:val="32"/>
          <w:szCs w:val="32"/>
          <w:u w:val="single"/>
        </w:rPr>
      </w:pPr>
      <w:r w:rsidRPr="004A1451">
        <w:rPr>
          <w:b/>
          <w:sz w:val="32"/>
          <w:szCs w:val="32"/>
          <w:u w:val="single"/>
        </w:rPr>
        <w:lastRenderedPageBreak/>
        <w:t>Κλασματική Μονάδα</w:t>
      </w:r>
    </w:p>
    <w:p w:rsidR="004A1451" w:rsidRPr="004A1451" w:rsidRDefault="004A1451" w:rsidP="004A1451">
      <w:pPr>
        <w:shd w:val="clear" w:color="auto" w:fill="F9F9F9"/>
        <w:spacing w:after="476"/>
        <w:rPr>
          <w:rFonts w:ascii="Arial" w:eastAsia="Times New Roman" w:hAnsi="Arial" w:cs="Arial"/>
          <w:color w:val="000000"/>
          <w:sz w:val="19"/>
          <w:szCs w:val="19"/>
        </w:rPr>
      </w:pPr>
      <w:r w:rsidRPr="004A1451">
        <w:rPr>
          <w:rFonts w:ascii="Arial" w:eastAsia="Times New Roman" w:hAnsi="Arial" w:cs="Arial"/>
          <w:b/>
          <w:bCs/>
          <w:color w:val="800000"/>
          <w:sz w:val="28"/>
        </w:rPr>
        <w:t>Κλασματική μονάδα</w:t>
      </w:r>
      <w:r w:rsidRPr="004A1451">
        <w:rPr>
          <w:rFonts w:ascii="Arial" w:eastAsia="Times New Roman" w:hAnsi="Arial" w:cs="Arial"/>
          <w:color w:val="800000"/>
          <w:sz w:val="28"/>
          <w:szCs w:val="28"/>
        </w:rPr>
        <w:t> </w:t>
      </w:r>
      <w:r w:rsidRPr="004A1451">
        <w:rPr>
          <w:rFonts w:ascii="Arial" w:eastAsia="Times New Roman" w:hAnsi="Arial" w:cs="Arial"/>
          <w:color w:val="000000"/>
          <w:sz w:val="28"/>
          <w:szCs w:val="28"/>
        </w:rPr>
        <w:t>είναι το ένα από τα ίσα μέρη που χωρίσαμε την ακέραιη μονάδα.</w:t>
      </w:r>
      <w:r w:rsidRPr="004A1451">
        <w:rPr>
          <w:rFonts w:ascii="Arial" w:eastAsia="Times New Roman" w:hAnsi="Arial" w:cs="Arial"/>
          <w:color w:val="000000"/>
          <w:sz w:val="19"/>
          <w:szCs w:val="19"/>
        </w:rPr>
        <w:br/>
      </w:r>
      <w:r w:rsidRPr="004A1451">
        <w:rPr>
          <w:rFonts w:ascii="Arial" w:eastAsia="Times New Roman" w:hAnsi="Arial" w:cs="Arial"/>
          <w:color w:val="000000"/>
          <w:sz w:val="28"/>
          <w:szCs w:val="28"/>
        </w:rPr>
        <w:t>Είναι ένα κλάσμα που έχει </w:t>
      </w:r>
      <w:r w:rsidRPr="004A1451">
        <w:rPr>
          <w:rFonts w:ascii="Arial" w:eastAsia="Times New Roman" w:hAnsi="Arial" w:cs="Arial"/>
          <w:b/>
          <w:bCs/>
          <w:color w:val="800000"/>
          <w:sz w:val="28"/>
        </w:rPr>
        <w:t>αριθμητή την μονάδα (1).</w:t>
      </w:r>
      <w:r w:rsidRPr="004A1451">
        <w:rPr>
          <w:rFonts w:ascii="Arial" w:eastAsia="Times New Roman" w:hAnsi="Arial" w:cs="Arial"/>
          <w:color w:val="000000"/>
          <w:sz w:val="19"/>
          <w:szCs w:val="19"/>
        </w:rPr>
        <w:br/>
      </w:r>
      <w:r w:rsidRPr="004A1451">
        <w:rPr>
          <w:rFonts w:ascii="Arial" w:eastAsia="Times New Roman" w:hAnsi="Arial" w:cs="Arial"/>
          <w:b/>
          <w:bCs/>
          <w:color w:val="800000"/>
          <w:sz w:val="28"/>
        </w:rPr>
        <w:t>Κλασματική μονάδα</w:t>
      </w:r>
      <w:r w:rsidRPr="004A1451">
        <w:rPr>
          <w:rFonts w:ascii="Arial" w:eastAsia="Times New Roman" w:hAnsi="Arial" w:cs="Arial"/>
          <w:color w:val="000000"/>
          <w:sz w:val="28"/>
          <w:szCs w:val="28"/>
        </w:rPr>
        <w:t> μπορεί να είναι και το ένα από τα ίσα μέρη, στα οποία χωρίζουμε ένα </w:t>
      </w:r>
      <w:r w:rsidRPr="004A1451">
        <w:rPr>
          <w:rFonts w:ascii="Arial" w:eastAsia="Times New Roman" w:hAnsi="Arial" w:cs="Arial"/>
          <w:b/>
          <w:bCs/>
          <w:color w:val="800000"/>
          <w:sz w:val="28"/>
        </w:rPr>
        <w:t>πλήθος ομοειδών αντικειμένων</w:t>
      </w:r>
      <w:r w:rsidRPr="004A1451">
        <w:rPr>
          <w:rFonts w:ascii="Arial" w:eastAsia="Times New Roman" w:hAnsi="Arial" w:cs="Arial"/>
          <w:color w:val="000000"/>
          <w:sz w:val="28"/>
          <w:szCs w:val="28"/>
        </w:rPr>
        <w:t>. Π.χ. το 1/5 των 20 μαθητών.</w:t>
      </w:r>
      <w:r w:rsidRPr="004A1451">
        <w:rPr>
          <w:rFonts w:ascii="Arial" w:eastAsia="Times New Roman" w:hAnsi="Arial" w:cs="Arial"/>
          <w:color w:val="000000"/>
          <w:sz w:val="19"/>
          <w:szCs w:val="19"/>
        </w:rPr>
        <w:br/>
      </w:r>
      <w:r w:rsidRPr="004A1451">
        <w:rPr>
          <w:rFonts w:ascii="Arial" w:eastAsia="Times New Roman" w:hAnsi="Arial" w:cs="Arial"/>
          <w:color w:val="000000"/>
          <w:sz w:val="28"/>
          <w:szCs w:val="28"/>
        </w:rPr>
        <w:t>Ανάμεσα σε δύο ή περισσότερες κλασματικές μονάδες </w:t>
      </w:r>
      <w:r w:rsidRPr="004A1451">
        <w:rPr>
          <w:rFonts w:ascii="Arial" w:eastAsia="Times New Roman" w:hAnsi="Arial" w:cs="Arial"/>
          <w:b/>
          <w:bCs/>
          <w:color w:val="800000"/>
          <w:sz w:val="28"/>
        </w:rPr>
        <w:t>μεγαλύτερη</w:t>
      </w:r>
      <w:r w:rsidRPr="004A1451">
        <w:rPr>
          <w:rFonts w:ascii="Arial" w:eastAsia="Times New Roman" w:hAnsi="Arial" w:cs="Arial"/>
          <w:color w:val="000000"/>
          <w:sz w:val="28"/>
          <w:szCs w:val="28"/>
        </w:rPr>
        <w:t> είναι εκείνη που έχει το μικρότερο παρονομαστή και μικρότερη εκείνη που έχει το </w:t>
      </w:r>
      <w:r w:rsidRPr="004A1451">
        <w:rPr>
          <w:rFonts w:ascii="Arial" w:eastAsia="Times New Roman" w:hAnsi="Arial" w:cs="Arial"/>
          <w:b/>
          <w:bCs/>
          <w:color w:val="800000"/>
          <w:sz w:val="28"/>
        </w:rPr>
        <w:t>μεγαλύτερο παρονομαστή.</w:t>
      </w:r>
    </w:p>
    <w:p w:rsidR="004A1451" w:rsidRPr="004A1451" w:rsidRDefault="004A1451" w:rsidP="004A1451">
      <w:pPr>
        <w:shd w:val="clear" w:color="auto" w:fill="F9F9F9"/>
        <w:spacing w:after="0" w:line="240" w:lineRule="auto"/>
        <w:rPr>
          <w:rFonts w:ascii="Arial" w:eastAsia="Times New Roman" w:hAnsi="Arial" w:cs="Arial"/>
          <w:color w:val="000000"/>
          <w:sz w:val="19"/>
          <w:szCs w:val="19"/>
        </w:rPr>
      </w:pPr>
      <w:r>
        <w:rPr>
          <w:rFonts w:ascii="Arial" w:eastAsia="Times New Roman" w:hAnsi="Arial" w:cs="Arial"/>
          <w:b/>
          <w:bCs/>
          <w:noProof/>
          <w:color w:val="003166"/>
          <w:sz w:val="19"/>
          <w:szCs w:val="19"/>
        </w:rPr>
        <w:drawing>
          <wp:inline distT="0" distB="0" distL="0" distR="0">
            <wp:extent cx="4324350" cy="2434609"/>
            <wp:effectExtent l="19050" t="0" r="0" b="0"/>
            <wp:docPr id="3" name="Εικόνα 3" descr="https://kokologos.sites.sch.gr/wp-content/uploads/2021/11/Screenshot-2021-11-13-194516.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kologos.sites.sch.gr/wp-content/uploads/2021/11/Screenshot-2021-11-13-194516.png">
                      <a:hlinkClick r:id="rId6"/>
                    </pic:cNvPr>
                    <pic:cNvPicPr>
                      <a:picLocks noChangeAspect="1" noChangeArrowheads="1"/>
                    </pic:cNvPicPr>
                  </pic:nvPicPr>
                  <pic:blipFill>
                    <a:blip r:embed="rId7"/>
                    <a:srcRect/>
                    <a:stretch>
                      <a:fillRect/>
                    </a:stretch>
                  </pic:blipFill>
                  <pic:spPr bwMode="auto">
                    <a:xfrm>
                      <a:off x="0" y="0"/>
                      <a:ext cx="4324350" cy="2434609"/>
                    </a:xfrm>
                    <a:prstGeom prst="rect">
                      <a:avLst/>
                    </a:prstGeom>
                    <a:noFill/>
                    <a:ln w="9525">
                      <a:noFill/>
                      <a:miter lim="800000"/>
                      <a:headEnd/>
                      <a:tailEnd/>
                    </a:ln>
                  </pic:spPr>
                </pic:pic>
              </a:graphicData>
            </a:graphic>
          </wp:inline>
        </w:drawing>
      </w:r>
    </w:p>
    <w:p w:rsidR="004A1451" w:rsidRDefault="004A1451" w:rsidP="004A1451">
      <w:pPr>
        <w:rPr>
          <w:sz w:val="32"/>
          <w:szCs w:val="32"/>
        </w:rPr>
      </w:pPr>
    </w:p>
    <w:p w:rsidR="004A1451" w:rsidRDefault="004A1451" w:rsidP="004A1451">
      <w:pPr>
        <w:jc w:val="center"/>
        <w:rPr>
          <w:b/>
          <w:sz w:val="32"/>
          <w:szCs w:val="32"/>
          <w:u w:val="single"/>
        </w:rPr>
      </w:pPr>
      <w:r w:rsidRPr="004A1451">
        <w:rPr>
          <w:b/>
          <w:sz w:val="32"/>
          <w:szCs w:val="32"/>
          <w:u w:val="single"/>
        </w:rPr>
        <w:t>Σχέση Κλάσματος με ακέραιη μονάδα (γνήσια και καταχρηστικά κλάσματα)</w:t>
      </w:r>
    </w:p>
    <w:p w:rsidR="004A1451" w:rsidRPr="004A1451" w:rsidRDefault="004A1451" w:rsidP="004A1451">
      <w:pPr>
        <w:shd w:val="clear" w:color="auto" w:fill="F9F9F9"/>
        <w:spacing w:after="476"/>
        <w:rPr>
          <w:rFonts w:ascii="Arial" w:eastAsia="Times New Roman" w:hAnsi="Arial" w:cs="Arial"/>
          <w:color w:val="000000"/>
          <w:sz w:val="19"/>
          <w:szCs w:val="19"/>
        </w:rPr>
      </w:pPr>
      <w:r w:rsidRPr="004A1451">
        <w:rPr>
          <w:rFonts w:ascii="Arial" w:eastAsia="Times New Roman" w:hAnsi="Arial" w:cs="Arial"/>
          <w:b/>
          <w:bCs/>
          <w:color w:val="800000"/>
          <w:sz w:val="28"/>
        </w:rPr>
        <w:t>Γνήσια κλάσματα</w:t>
      </w:r>
      <w:r w:rsidRPr="004A1451">
        <w:rPr>
          <w:rFonts w:ascii="Arial" w:eastAsia="Times New Roman" w:hAnsi="Arial" w:cs="Arial"/>
          <w:color w:val="000000"/>
          <w:sz w:val="19"/>
          <w:szCs w:val="19"/>
        </w:rPr>
        <w:br/>
      </w:r>
      <w:r w:rsidRPr="004A1451">
        <w:rPr>
          <w:rFonts w:ascii="Arial" w:eastAsia="Times New Roman" w:hAnsi="Arial" w:cs="Arial"/>
          <w:color w:val="000000"/>
          <w:sz w:val="28"/>
          <w:szCs w:val="28"/>
        </w:rPr>
        <w:t>• Τα κλάσματα που έχουν </w:t>
      </w:r>
      <w:r w:rsidRPr="004A1451">
        <w:rPr>
          <w:rFonts w:ascii="Arial" w:eastAsia="Times New Roman" w:hAnsi="Arial" w:cs="Arial"/>
          <w:b/>
          <w:bCs/>
          <w:color w:val="800000"/>
          <w:sz w:val="28"/>
        </w:rPr>
        <w:t>αριθμητή μικρότερο από τον παρονομαστή</w:t>
      </w:r>
      <w:r w:rsidRPr="004A1451">
        <w:rPr>
          <w:rFonts w:ascii="Arial" w:eastAsia="Times New Roman" w:hAnsi="Arial" w:cs="Arial"/>
          <w:color w:val="000000"/>
          <w:sz w:val="28"/>
          <w:szCs w:val="28"/>
        </w:rPr>
        <w:t> λέγονται </w:t>
      </w:r>
      <w:r w:rsidRPr="004A1451">
        <w:rPr>
          <w:rFonts w:ascii="Arial" w:eastAsia="Times New Roman" w:hAnsi="Arial" w:cs="Arial"/>
          <w:b/>
          <w:bCs/>
          <w:color w:val="800000"/>
          <w:sz w:val="28"/>
        </w:rPr>
        <w:t>γνήσια κλάσματα</w:t>
      </w:r>
      <w:r w:rsidRPr="004A1451">
        <w:rPr>
          <w:rFonts w:ascii="Arial" w:eastAsia="Times New Roman" w:hAnsi="Arial" w:cs="Arial"/>
          <w:color w:val="000000"/>
          <w:sz w:val="28"/>
          <w:szCs w:val="28"/>
        </w:rPr>
        <w:t>. Αυτά είναι </w:t>
      </w:r>
      <w:r w:rsidRPr="004A1451">
        <w:rPr>
          <w:rFonts w:ascii="Arial" w:eastAsia="Times New Roman" w:hAnsi="Arial" w:cs="Arial"/>
          <w:b/>
          <w:bCs/>
          <w:color w:val="000000"/>
          <w:sz w:val="28"/>
        </w:rPr>
        <w:t>μικρότερα από μία ακέραιη μονάδα.</w:t>
      </w:r>
      <w:r w:rsidRPr="004A1451">
        <w:rPr>
          <w:rFonts w:ascii="Arial" w:eastAsia="Times New Roman" w:hAnsi="Arial" w:cs="Arial"/>
          <w:color w:val="000000"/>
          <w:sz w:val="19"/>
          <w:szCs w:val="19"/>
        </w:rPr>
        <w:br/>
      </w:r>
      <w:r w:rsidRPr="004A1451">
        <w:rPr>
          <w:rFonts w:ascii="Arial" w:eastAsia="Times New Roman" w:hAnsi="Arial" w:cs="Arial"/>
          <w:b/>
          <w:bCs/>
          <w:color w:val="800000"/>
          <w:sz w:val="28"/>
        </w:rPr>
        <w:t>Ίσα με την ακέραιη μονάδα</w:t>
      </w:r>
      <w:r w:rsidRPr="004A1451">
        <w:rPr>
          <w:rFonts w:ascii="Arial" w:eastAsia="Times New Roman" w:hAnsi="Arial" w:cs="Arial"/>
          <w:color w:val="000000"/>
          <w:sz w:val="19"/>
          <w:szCs w:val="19"/>
        </w:rPr>
        <w:br/>
      </w:r>
      <w:r w:rsidRPr="004A1451">
        <w:rPr>
          <w:rFonts w:ascii="Arial" w:eastAsia="Times New Roman" w:hAnsi="Arial" w:cs="Arial"/>
          <w:color w:val="000000"/>
          <w:sz w:val="28"/>
          <w:szCs w:val="28"/>
        </w:rPr>
        <w:t>• Τα κλάσματα που έχουν </w:t>
      </w:r>
      <w:r w:rsidRPr="004A1451">
        <w:rPr>
          <w:rFonts w:ascii="Arial" w:eastAsia="Times New Roman" w:hAnsi="Arial" w:cs="Arial"/>
          <w:b/>
          <w:bCs/>
          <w:color w:val="800000"/>
          <w:sz w:val="28"/>
        </w:rPr>
        <w:t>αριθμητή ίσο με τον παρονομαστή</w:t>
      </w:r>
      <w:r w:rsidRPr="004A1451">
        <w:rPr>
          <w:rFonts w:ascii="Arial" w:eastAsia="Times New Roman" w:hAnsi="Arial" w:cs="Arial"/>
          <w:color w:val="000000"/>
          <w:sz w:val="28"/>
          <w:szCs w:val="28"/>
        </w:rPr>
        <w:t> λέγονται </w:t>
      </w:r>
      <w:r w:rsidRPr="004A1451">
        <w:rPr>
          <w:rFonts w:ascii="Arial" w:eastAsia="Times New Roman" w:hAnsi="Arial" w:cs="Arial"/>
          <w:b/>
          <w:bCs/>
          <w:color w:val="800000"/>
          <w:sz w:val="28"/>
        </w:rPr>
        <w:t>ισοδύναμα (ίσα) με την ακέραιη μονάδα</w:t>
      </w:r>
      <w:r w:rsidRPr="004A1451">
        <w:rPr>
          <w:rFonts w:ascii="Arial" w:eastAsia="Times New Roman" w:hAnsi="Arial" w:cs="Arial"/>
          <w:color w:val="000000"/>
          <w:sz w:val="28"/>
          <w:szCs w:val="28"/>
        </w:rPr>
        <w:t>. Αυτά έχουν </w:t>
      </w:r>
      <w:r w:rsidRPr="004A1451">
        <w:rPr>
          <w:rFonts w:ascii="Arial" w:eastAsia="Times New Roman" w:hAnsi="Arial" w:cs="Arial"/>
          <w:b/>
          <w:bCs/>
          <w:color w:val="800000"/>
          <w:sz w:val="28"/>
        </w:rPr>
        <w:t>την ίδια αξία με την ακέραιη μονάδα.</w:t>
      </w:r>
      <w:r w:rsidRPr="004A1451">
        <w:rPr>
          <w:rFonts w:ascii="Arial" w:eastAsia="Times New Roman" w:hAnsi="Arial" w:cs="Arial"/>
          <w:color w:val="000000"/>
          <w:sz w:val="19"/>
          <w:szCs w:val="19"/>
        </w:rPr>
        <w:br/>
      </w:r>
      <w:r w:rsidRPr="004A1451">
        <w:rPr>
          <w:rFonts w:ascii="Arial" w:eastAsia="Times New Roman" w:hAnsi="Arial" w:cs="Arial"/>
          <w:b/>
          <w:bCs/>
          <w:color w:val="800000"/>
          <w:sz w:val="28"/>
        </w:rPr>
        <w:t>Καταχρηστικά κλάσματα</w:t>
      </w:r>
      <w:r w:rsidRPr="004A1451">
        <w:rPr>
          <w:rFonts w:ascii="Arial" w:eastAsia="Times New Roman" w:hAnsi="Arial" w:cs="Arial"/>
          <w:color w:val="000000"/>
          <w:sz w:val="19"/>
          <w:szCs w:val="19"/>
        </w:rPr>
        <w:br/>
      </w:r>
      <w:r w:rsidRPr="004A1451">
        <w:rPr>
          <w:rFonts w:ascii="Arial" w:eastAsia="Times New Roman" w:hAnsi="Arial" w:cs="Arial"/>
          <w:color w:val="000000"/>
          <w:sz w:val="28"/>
          <w:szCs w:val="28"/>
        </w:rPr>
        <w:lastRenderedPageBreak/>
        <w:t>• Τα κλάσματα που έχουν </w:t>
      </w:r>
      <w:r w:rsidRPr="004A1451">
        <w:rPr>
          <w:rFonts w:ascii="Arial" w:eastAsia="Times New Roman" w:hAnsi="Arial" w:cs="Arial"/>
          <w:b/>
          <w:bCs/>
          <w:color w:val="800000"/>
          <w:sz w:val="28"/>
        </w:rPr>
        <w:t>αριθμητή μεγαλύτερο από τον παρονομαστή</w:t>
      </w:r>
      <w:r w:rsidRPr="004A1451">
        <w:rPr>
          <w:rFonts w:ascii="Arial" w:eastAsia="Times New Roman" w:hAnsi="Arial" w:cs="Arial"/>
          <w:color w:val="800000"/>
          <w:sz w:val="28"/>
          <w:szCs w:val="28"/>
        </w:rPr>
        <w:t> </w:t>
      </w:r>
      <w:r w:rsidRPr="004A1451">
        <w:rPr>
          <w:rFonts w:ascii="Arial" w:eastAsia="Times New Roman" w:hAnsi="Arial" w:cs="Arial"/>
          <w:color w:val="000000"/>
          <w:sz w:val="28"/>
          <w:szCs w:val="28"/>
        </w:rPr>
        <w:t>λέγονται</w:t>
      </w:r>
      <w:r w:rsidRPr="004A1451">
        <w:rPr>
          <w:rFonts w:ascii="Arial" w:eastAsia="Times New Roman" w:hAnsi="Arial" w:cs="Arial"/>
          <w:b/>
          <w:bCs/>
          <w:color w:val="800000"/>
          <w:sz w:val="28"/>
        </w:rPr>
        <w:t> καταχρηστικά κλάσματα.</w:t>
      </w:r>
      <w:r w:rsidRPr="004A1451">
        <w:rPr>
          <w:rFonts w:ascii="Arial" w:eastAsia="Times New Roman" w:hAnsi="Arial" w:cs="Arial"/>
          <w:color w:val="000000"/>
          <w:sz w:val="28"/>
          <w:szCs w:val="28"/>
        </w:rPr>
        <w:t> Αυτά είναι </w:t>
      </w:r>
      <w:r w:rsidRPr="004A1451">
        <w:rPr>
          <w:rFonts w:ascii="Arial" w:eastAsia="Times New Roman" w:hAnsi="Arial" w:cs="Arial"/>
          <w:b/>
          <w:bCs/>
          <w:color w:val="800000"/>
          <w:sz w:val="28"/>
        </w:rPr>
        <w:t>μεγαλύτερα από μία ακέραιη μονάδα</w:t>
      </w:r>
      <w:r w:rsidRPr="004A1451">
        <w:rPr>
          <w:rFonts w:ascii="Arial" w:eastAsia="Times New Roman" w:hAnsi="Arial" w:cs="Arial"/>
          <w:color w:val="000000"/>
          <w:sz w:val="28"/>
          <w:szCs w:val="28"/>
        </w:rPr>
        <w:t>.</w:t>
      </w:r>
    </w:p>
    <w:p w:rsidR="004A1451" w:rsidRPr="004A1451" w:rsidRDefault="004A1451" w:rsidP="004A1451">
      <w:pPr>
        <w:shd w:val="clear" w:color="auto" w:fill="F9F9F9"/>
        <w:spacing w:line="240" w:lineRule="auto"/>
        <w:rPr>
          <w:rFonts w:ascii="Arial" w:eastAsia="Times New Roman" w:hAnsi="Arial" w:cs="Arial"/>
          <w:color w:val="000000"/>
          <w:sz w:val="19"/>
          <w:szCs w:val="19"/>
        </w:rPr>
      </w:pPr>
      <w:r>
        <w:rPr>
          <w:rFonts w:ascii="Arial" w:eastAsia="Times New Roman" w:hAnsi="Arial" w:cs="Arial"/>
          <w:b/>
          <w:bCs/>
          <w:noProof/>
          <w:color w:val="026870"/>
          <w:sz w:val="19"/>
          <w:szCs w:val="19"/>
        </w:rPr>
        <w:drawing>
          <wp:inline distT="0" distB="0" distL="0" distR="0">
            <wp:extent cx="4615312" cy="2179320"/>
            <wp:effectExtent l="19050" t="0" r="0" b="0"/>
            <wp:docPr id="5" name="Εικόνα 5" descr="https://kokologos.sites.sch.gr/wp-content/uploads/2021/11/Opera-%CE%A3%CF%84%CE%B9%CE%B3%CE%BC%CE%B9%CF%8C%CF%84%CF%85%CF%80%CE%BF_2021-11-13_200602_kokologos.sites_.sch_.gr_.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kologos.sites.sch.gr/wp-content/uploads/2021/11/Opera-%CE%A3%CF%84%CE%B9%CE%B3%CE%BC%CE%B9%CF%8C%CF%84%CF%85%CF%80%CE%BF_2021-11-13_200602_kokologos.sites_.sch_.gr_.png">
                      <a:hlinkClick r:id="rId8"/>
                    </pic:cNvPr>
                    <pic:cNvPicPr>
                      <a:picLocks noChangeAspect="1" noChangeArrowheads="1"/>
                    </pic:cNvPicPr>
                  </pic:nvPicPr>
                  <pic:blipFill>
                    <a:blip r:embed="rId9"/>
                    <a:srcRect/>
                    <a:stretch>
                      <a:fillRect/>
                    </a:stretch>
                  </pic:blipFill>
                  <pic:spPr bwMode="auto">
                    <a:xfrm>
                      <a:off x="0" y="0"/>
                      <a:ext cx="4621530" cy="2182256"/>
                    </a:xfrm>
                    <a:prstGeom prst="rect">
                      <a:avLst/>
                    </a:prstGeom>
                    <a:noFill/>
                    <a:ln w="9525">
                      <a:noFill/>
                      <a:miter lim="800000"/>
                      <a:headEnd/>
                      <a:tailEnd/>
                    </a:ln>
                  </pic:spPr>
                </pic:pic>
              </a:graphicData>
            </a:graphic>
          </wp:inline>
        </w:drawing>
      </w:r>
    </w:p>
    <w:p w:rsidR="004A1451" w:rsidRPr="004A1451" w:rsidRDefault="004A1451" w:rsidP="004A1451">
      <w:pPr>
        <w:shd w:val="clear" w:color="auto" w:fill="F9F9F9"/>
        <w:spacing w:line="240" w:lineRule="auto"/>
        <w:rPr>
          <w:rFonts w:ascii="Arial" w:eastAsia="Times New Roman" w:hAnsi="Arial" w:cs="Arial"/>
          <w:color w:val="000000"/>
          <w:sz w:val="19"/>
          <w:szCs w:val="19"/>
        </w:rPr>
      </w:pPr>
      <w:r>
        <w:rPr>
          <w:rFonts w:ascii="Arial" w:eastAsia="Times New Roman" w:hAnsi="Arial" w:cs="Arial"/>
          <w:b/>
          <w:bCs/>
          <w:noProof/>
          <w:color w:val="026870"/>
          <w:sz w:val="19"/>
          <w:szCs w:val="19"/>
        </w:rPr>
        <w:drawing>
          <wp:inline distT="0" distB="0" distL="0" distR="0">
            <wp:extent cx="4735830" cy="2186940"/>
            <wp:effectExtent l="19050" t="0" r="7620" b="0"/>
            <wp:docPr id="6" name="Εικόνα 6" descr="https://kokologos.sites.sch.gr/wp-content/uploads/2021/11/Opera-%CE%A3%CF%84%CE%B9%CE%B3%CE%BC%CE%B9%CF%8C%CF%84%CF%85%CF%80%CE%BF_2021-11-13_200631_kokologos.sites_.sch_.gr_.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kologos.sites.sch.gr/wp-content/uploads/2021/11/Opera-%CE%A3%CF%84%CE%B9%CE%B3%CE%BC%CE%B9%CF%8C%CF%84%CF%85%CF%80%CE%BF_2021-11-13_200631_kokologos.sites_.sch_.gr_.png">
                      <a:hlinkClick r:id="rId10"/>
                    </pic:cNvPr>
                    <pic:cNvPicPr>
                      <a:picLocks noChangeAspect="1" noChangeArrowheads="1"/>
                    </pic:cNvPicPr>
                  </pic:nvPicPr>
                  <pic:blipFill>
                    <a:blip r:embed="rId11"/>
                    <a:srcRect/>
                    <a:stretch>
                      <a:fillRect/>
                    </a:stretch>
                  </pic:blipFill>
                  <pic:spPr bwMode="auto">
                    <a:xfrm>
                      <a:off x="0" y="0"/>
                      <a:ext cx="4735830" cy="2186940"/>
                    </a:xfrm>
                    <a:prstGeom prst="rect">
                      <a:avLst/>
                    </a:prstGeom>
                    <a:noFill/>
                    <a:ln w="9525">
                      <a:noFill/>
                      <a:miter lim="800000"/>
                      <a:headEnd/>
                      <a:tailEnd/>
                    </a:ln>
                  </pic:spPr>
                </pic:pic>
              </a:graphicData>
            </a:graphic>
          </wp:inline>
        </w:drawing>
      </w:r>
    </w:p>
    <w:p w:rsidR="004A1451" w:rsidRPr="004A1451" w:rsidRDefault="004A1451" w:rsidP="004A1451">
      <w:pPr>
        <w:shd w:val="clear" w:color="auto" w:fill="F9F9F9"/>
        <w:spacing w:after="0" w:line="240" w:lineRule="auto"/>
        <w:rPr>
          <w:rFonts w:ascii="Arial" w:eastAsia="Times New Roman" w:hAnsi="Arial" w:cs="Arial"/>
          <w:color w:val="000000"/>
          <w:sz w:val="19"/>
          <w:szCs w:val="19"/>
        </w:rPr>
      </w:pPr>
      <w:r>
        <w:rPr>
          <w:rFonts w:ascii="Arial" w:eastAsia="Times New Roman" w:hAnsi="Arial" w:cs="Arial"/>
          <w:b/>
          <w:bCs/>
          <w:noProof/>
          <w:color w:val="026870"/>
          <w:sz w:val="19"/>
          <w:szCs w:val="19"/>
        </w:rPr>
        <w:drawing>
          <wp:inline distT="0" distB="0" distL="0" distR="0">
            <wp:extent cx="4781550" cy="2692013"/>
            <wp:effectExtent l="19050" t="0" r="0" b="0"/>
            <wp:docPr id="7" name="Εικόνα 7" descr="https://kokologos.sites.sch.gr/wp-content/uploads/2021/11/Opera-%CE%A3%CF%84%CE%B9%CE%B3%CE%BC%CE%B9%CF%8C%CF%84%CF%85%CF%80%CE%BF_2021-11-13_200652_kokologos.sites_.sch_.gr_.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kologos.sites.sch.gr/wp-content/uploads/2021/11/Opera-%CE%A3%CF%84%CE%B9%CE%B3%CE%BC%CE%B9%CF%8C%CF%84%CF%85%CF%80%CE%BF_2021-11-13_200652_kokologos.sites_.sch_.gr_.png">
                      <a:hlinkClick r:id="rId12"/>
                    </pic:cNvPr>
                    <pic:cNvPicPr>
                      <a:picLocks noChangeAspect="1" noChangeArrowheads="1"/>
                    </pic:cNvPicPr>
                  </pic:nvPicPr>
                  <pic:blipFill>
                    <a:blip r:embed="rId13"/>
                    <a:srcRect/>
                    <a:stretch>
                      <a:fillRect/>
                    </a:stretch>
                  </pic:blipFill>
                  <pic:spPr bwMode="auto">
                    <a:xfrm>
                      <a:off x="0" y="0"/>
                      <a:ext cx="4781550" cy="2692013"/>
                    </a:xfrm>
                    <a:prstGeom prst="rect">
                      <a:avLst/>
                    </a:prstGeom>
                    <a:noFill/>
                    <a:ln w="9525">
                      <a:noFill/>
                      <a:miter lim="800000"/>
                      <a:headEnd/>
                      <a:tailEnd/>
                    </a:ln>
                  </pic:spPr>
                </pic:pic>
              </a:graphicData>
            </a:graphic>
          </wp:inline>
        </w:drawing>
      </w:r>
    </w:p>
    <w:p w:rsidR="004A1451" w:rsidRDefault="004A1451" w:rsidP="004A1451">
      <w:pPr>
        <w:rPr>
          <w:b/>
          <w:sz w:val="32"/>
          <w:szCs w:val="32"/>
          <w:u w:val="single"/>
        </w:rPr>
      </w:pPr>
    </w:p>
    <w:p w:rsidR="00307064" w:rsidRDefault="00307064" w:rsidP="00307064">
      <w:pPr>
        <w:jc w:val="center"/>
        <w:rPr>
          <w:b/>
          <w:sz w:val="32"/>
          <w:szCs w:val="32"/>
          <w:u w:val="single"/>
        </w:rPr>
      </w:pPr>
      <w:r>
        <w:rPr>
          <w:b/>
          <w:sz w:val="32"/>
          <w:szCs w:val="32"/>
          <w:u w:val="single"/>
        </w:rPr>
        <w:lastRenderedPageBreak/>
        <w:t>Κλάσματα μεγαλύτερα της μονάδας- Μεικτοί αριθμοί</w:t>
      </w:r>
    </w:p>
    <w:p w:rsidR="00307064" w:rsidRPr="00307064" w:rsidRDefault="00307064" w:rsidP="00307064">
      <w:pPr>
        <w:numPr>
          <w:ilvl w:val="0"/>
          <w:numId w:val="2"/>
        </w:numPr>
        <w:shd w:val="clear" w:color="auto" w:fill="FFFFFF"/>
        <w:spacing w:before="100" w:beforeAutospacing="1" w:after="100" w:afterAutospacing="1"/>
        <w:ind w:left="576"/>
        <w:jc w:val="both"/>
        <w:rPr>
          <w:rFonts w:ascii="Arial" w:eastAsia="Times New Roman" w:hAnsi="Arial" w:cs="Arial"/>
          <w:color w:val="626262"/>
          <w:sz w:val="18"/>
          <w:szCs w:val="18"/>
        </w:rPr>
      </w:pPr>
      <w:r w:rsidRPr="00307064">
        <w:rPr>
          <w:rFonts w:ascii="Arial" w:eastAsia="Times New Roman" w:hAnsi="Arial" w:cs="Arial"/>
          <w:color w:val="626262"/>
          <w:sz w:val="28"/>
          <w:szCs w:val="28"/>
        </w:rPr>
        <w:t>Ένα κλάσμα </w:t>
      </w:r>
      <w:r w:rsidRPr="00307064">
        <w:rPr>
          <w:rFonts w:ascii="Arial" w:eastAsia="Times New Roman" w:hAnsi="Arial" w:cs="Arial"/>
          <w:b/>
          <w:bCs/>
          <w:color w:val="800000"/>
          <w:sz w:val="28"/>
        </w:rPr>
        <w:t>είναι μεγαλύτερο από την ακέραιη μονάδα</w:t>
      </w:r>
      <w:r w:rsidRPr="00307064">
        <w:rPr>
          <w:rFonts w:ascii="Arial" w:eastAsia="Times New Roman" w:hAnsi="Arial" w:cs="Arial"/>
          <w:color w:val="626262"/>
          <w:sz w:val="28"/>
          <w:szCs w:val="28"/>
        </w:rPr>
        <w:t> (καταχρηστικό κλάσμα), όταν </w:t>
      </w:r>
      <w:r w:rsidRPr="00307064">
        <w:rPr>
          <w:rFonts w:ascii="Arial" w:eastAsia="Times New Roman" w:hAnsi="Arial" w:cs="Arial"/>
          <w:b/>
          <w:bCs/>
          <w:color w:val="800000"/>
          <w:sz w:val="28"/>
        </w:rPr>
        <w:t>ο αριθμητής του είναι μεγαλύτερος από τον παρονομαστή</w:t>
      </w:r>
      <w:r w:rsidRPr="00307064">
        <w:rPr>
          <w:rFonts w:ascii="Arial" w:eastAsia="Times New Roman" w:hAnsi="Arial" w:cs="Arial"/>
          <w:color w:val="626262"/>
          <w:sz w:val="28"/>
          <w:szCs w:val="28"/>
        </w:rPr>
        <w:t> του.</w:t>
      </w:r>
    </w:p>
    <w:p w:rsidR="00307064" w:rsidRPr="00307064" w:rsidRDefault="00307064" w:rsidP="00307064">
      <w:pPr>
        <w:numPr>
          <w:ilvl w:val="0"/>
          <w:numId w:val="2"/>
        </w:numPr>
        <w:shd w:val="clear" w:color="auto" w:fill="FFFFFF"/>
        <w:spacing w:before="100" w:beforeAutospacing="1" w:after="100" w:afterAutospacing="1"/>
        <w:ind w:left="576"/>
        <w:jc w:val="both"/>
        <w:rPr>
          <w:rFonts w:ascii="Arial" w:eastAsia="Times New Roman" w:hAnsi="Arial" w:cs="Arial"/>
          <w:color w:val="626262"/>
          <w:sz w:val="18"/>
          <w:szCs w:val="18"/>
        </w:rPr>
      </w:pPr>
      <w:r w:rsidRPr="00307064">
        <w:rPr>
          <w:rFonts w:ascii="Arial" w:eastAsia="Times New Roman" w:hAnsi="Arial" w:cs="Arial"/>
          <w:b/>
          <w:bCs/>
          <w:color w:val="800000"/>
          <w:sz w:val="28"/>
        </w:rPr>
        <w:t>Μεικτός</w:t>
      </w:r>
      <w:r w:rsidRPr="00307064">
        <w:rPr>
          <w:rFonts w:ascii="Arial" w:eastAsia="Times New Roman" w:hAnsi="Arial" w:cs="Arial"/>
          <w:color w:val="626262"/>
          <w:sz w:val="28"/>
          <w:szCs w:val="28"/>
        </w:rPr>
        <w:t> ονομάζεται ο αριθμός που αποτελείται </w:t>
      </w:r>
      <w:r w:rsidRPr="00307064">
        <w:rPr>
          <w:rFonts w:ascii="Arial" w:eastAsia="Times New Roman" w:hAnsi="Arial" w:cs="Arial"/>
          <w:b/>
          <w:bCs/>
          <w:color w:val="800000"/>
          <w:sz w:val="28"/>
        </w:rPr>
        <w:t>από ακέραιο μέρος και κλασματικό μέρος</w:t>
      </w:r>
      <w:r w:rsidRPr="00307064">
        <w:rPr>
          <w:rFonts w:ascii="Arial" w:eastAsia="Times New Roman" w:hAnsi="Arial" w:cs="Arial"/>
          <w:color w:val="626262"/>
          <w:sz w:val="28"/>
          <w:szCs w:val="28"/>
        </w:rPr>
        <w:t>.</w:t>
      </w:r>
    </w:p>
    <w:p w:rsidR="00307064" w:rsidRPr="00307064" w:rsidRDefault="00307064" w:rsidP="00307064">
      <w:pPr>
        <w:numPr>
          <w:ilvl w:val="0"/>
          <w:numId w:val="2"/>
        </w:numPr>
        <w:shd w:val="clear" w:color="auto" w:fill="FFFFFF"/>
        <w:spacing w:before="100" w:beforeAutospacing="1" w:after="100" w:afterAutospacing="1"/>
        <w:ind w:left="576"/>
        <w:jc w:val="both"/>
        <w:rPr>
          <w:rFonts w:ascii="Arial" w:eastAsia="Times New Roman" w:hAnsi="Arial" w:cs="Arial"/>
          <w:color w:val="626262"/>
          <w:sz w:val="18"/>
          <w:szCs w:val="18"/>
        </w:rPr>
      </w:pPr>
      <w:r w:rsidRPr="00307064">
        <w:rPr>
          <w:rFonts w:ascii="Arial" w:eastAsia="Times New Roman" w:hAnsi="Arial" w:cs="Arial"/>
          <w:color w:val="626262"/>
          <w:sz w:val="28"/>
          <w:szCs w:val="28"/>
        </w:rPr>
        <w:t>Ένας </w:t>
      </w:r>
      <w:r w:rsidRPr="00307064">
        <w:rPr>
          <w:rFonts w:ascii="Arial" w:eastAsia="Times New Roman" w:hAnsi="Arial" w:cs="Arial"/>
          <w:b/>
          <w:bCs/>
          <w:color w:val="626262"/>
          <w:sz w:val="28"/>
        </w:rPr>
        <w:t>μεικτός αριθμός</w:t>
      </w:r>
      <w:r w:rsidRPr="00307064">
        <w:rPr>
          <w:rFonts w:ascii="Arial" w:eastAsia="Times New Roman" w:hAnsi="Arial" w:cs="Arial"/>
          <w:color w:val="626262"/>
          <w:sz w:val="28"/>
          <w:szCs w:val="28"/>
        </w:rPr>
        <w:t> μπορεί </w:t>
      </w:r>
      <w:r w:rsidRPr="00307064">
        <w:rPr>
          <w:rFonts w:ascii="Arial" w:eastAsia="Times New Roman" w:hAnsi="Arial" w:cs="Arial"/>
          <w:b/>
          <w:bCs/>
          <w:color w:val="626262"/>
          <w:sz w:val="28"/>
        </w:rPr>
        <w:t>να μετατραπεί σε καταχρηστικό κλάσμα και το αντίστροφο</w:t>
      </w:r>
      <w:r w:rsidRPr="00307064">
        <w:rPr>
          <w:rFonts w:ascii="Arial" w:eastAsia="Times New Roman" w:hAnsi="Arial" w:cs="Arial"/>
          <w:color w:val="626262"/>
          <w:sz w:val="28"/>
          <w:szCs w:val="28"/>
        </w:rPr>
        <w:t>.</w:t>
      </w:r>
    </w:p>
    <w:p w:rsidR="00307064" w:rsidRPr="00307064" w:rsidRDefault="00307064" w:rsidP="00307064">
      <w:pPr>
        <w:shd w:val="clear" w:color="auto" w:fill="FFFFFF"/>
        <w:spacing w:after="0" w:line="240" w:lineRule="auto"/>
        <w:rPr>
          <w:rFonts w:ascii="Arial" w:eastAsia="Times New Roman" w:hAnsi="Arial" w:cs="Arial"/>
          <w:color w:val="626262"/>
          <w:sz w:val="18"/>
          <w:szCs w:val="18"/>
        </w:rPr>
      </w:pPr>
      <w:r>
        <w:rPr>
          <w:rFonts w:ascii="Arial" w:eastAsia="Times New Roman" w:hAnsi="Arial" w:cs="Arial"/>
          <w:b/>
          <w:bCs/>
          <w:noProof/>
          <w:color w:val="026870"/>
          <w:sz w:val="18"/>
          <w:szCs w:val="18"/>
        </w:rPr>
        <w:drawing>
          <wp:inline distT="0" distB="0" distL="0" distR="0">
            <wp:extent cx="5552766" cy="2735580"/>
            <wp:effectExtent l="19050" t="0" r="0" b="0"/>
            <wp:docPr id="11" name="Εικόνα 11" descr="https://kokologos.sites.sch.gr/wp-content/uploads/2021/11/3%CE%B7-02-%CE%BA%CE%BB%CE%B1%CF%83%CE%BC%CE%B1%CF%84%CE%B1-%CE%BC%CE%B5%CE%B3%CE%B1%CE%BB%CF%8D%CF%84%CE%B5%CF%81%CE%B1-%CF%84%CE%B7%CF%82-%CE%BC%CE%BF%CE%BD%CE%AC%CE%B4%CE%B1%CF%82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kologos.sites.sch.gr/wp-content/uploads/2021/11/3%CE%B7-02-%CE%BA%CE%BB%CE%B1%CF%83%CE%BC%CE%B1%CF%84%CE%B1-%CE%BC%CE%B5%CE%B3%CE%B1%CE%BB%CF%8D%CF%84%CE%B5%CF%81%CE%B1-%CF%84%CE%B7%CF%82-%CE%BC%CE%BF%CE%BD%CE%AC%CE%B4%CE%B1%CF%822.png">
                      <a:hlinkClick r:id="rId14"/>
                    </pic:cNvPr>
                    <pic:cNvPicPr>
                      <a:picLocks noChangeAspect="1" noChangeArrowheads="1"/>
                    </pic:cNvPicPr>
                  </pic:nvPicPr>
                  <pic:blipFill>
                    <a:blip r:embed="rId15"/>
                    <a:srcRect/>
                    <a:stretch>
                      <a:fillRect/>
                    </a:stretch>
                  </pic:blipFill>
                  <pic:spPr bwMode="auto">
                    <a:xfrm>
                      <a:off x="0" y="0"/>
                      <a:ext cx="5557054" cy="2737692"/>
                    </a:xfrm>
                    <a:prstGeom prst="rect">
                      <a:avLst/>
                    </a:prstGeom>
                    <a:noFill/>
                    <a:ln w="9525">
                      <a:noFill/>
                      <a:miter lim="800000"/>
                      <a:headEnd/>
                      <a:tailEnd/>
                    </a:ln>
                  </pic:spPr>
                </pic:pic>
              </a:graphicData>
            </a:graphic>
          </wp:inline>
        </w:drawing>
      </w:r>
    </w:p>
    <w:p w:rsidR="00307064" w:rsidRDefault="00307064" w:rsidP="004A1451">
      <w:pPr>
        <w:rPr>
          <w:b/>
          <w:sz w:val="32"/>
          <w:szCs w:val="32"/>
          <w:u w:val="single"/>
        </w:rPr>
      </w:pPr>
    </w:p>
    <w:p w:rsidR="00307064" w:rsidRDefault="00307064" w:rsidP="00307064">
      <w:pPr>
        <w:jc w:val="center"/>
        <w:rPr>
          <w:b/>
          <w:sz w:val="32"/>
          <w:szCs w:val="32"/>
          <w:u w:val="single"/>
        </w:rPr>
      </w:pPr>
      <w:r>
        <w:rPr>
          <w:b/>
          <w:sz w:val="32"/>
          <w:szCs w:val="32"/>
          <w:u w:val="single"/>
        </w:rPr>
        <w:t>Πώς μετατρέπω τον μεικτό αριθμό σε κλάσμα</w:t>
      </w:r>
    </w:p>
    <w:p w:rsidR="00307064" w:rsidRPr="00307064" w:rsidRDefault="00307064" w:rsidP="00307064">
      <w:pPr>
        <w:numPr>
          <w:ilvl w:val="0"/>
          <w:numId w:val="3"/>
        </w:numPr>
        <w:shd w:val="clear" w:color="auto" w:fill="FFFFFF"/>
        <w:spacing w:before="100" w:beforeAutospacing="1" w:after="100" w:afterAutospacing="1"/>
        <w:ind w:left="576"/>
        <w:rPr>
          <w:rFonts w:ascii="Arial" w:eastAsia="Times New Roman" w:hAnsi="Arial" w:cs="Arial"/>
          <w:color w:val="626262"/>
          <w:sz w:val="18"/>
          <w:szCs w:val="18"/>
        </w:rPr>
      </w:pPr>
      <w:r w:rsidRPr="00307064">
        <w:rPr>
          <w:rFonts w:ascii="Arial" w:eastAsia="Times New Roman" w:hAnsi="Arial" w:cs="Arial"/>
          <w:color w:val="626262"/>
          <w:sz w:val="28"/>
          <w:szCs w:val="28"/>
        </w:rPr>
        <w:t>Γράφουμε την κλασματική γραμμή.</w:t>
      </w:r>
    </w:p>
    <w:p w:rsidR="00307064" w:rsidRPr="00307064" w:rsidRDefault="00307064" w:rsidP="00307064">
      <w:pPr>
        <w:numPr>
          <w:ilvl w:val="0"/>
          <w:numId w:val="3"/>
        </w:numPr>
        <w:shd w:val="clear" w:color="auto" w:fill="FFFFFF"/>
        <w:spacing w:before="100" w:beforeAutospacing="1" w:after="100" w:afterAutospacing="1"/>
        <w:ind w:left="576"/>
        <w:rPr>
          <w:rFonts w:ascii="Arial" w:eastAsia="Times New Roman" w:hAnsi="Arial" w:cs="Arial"/>
          <w:color w:val="626262"/>
          <w:sz w:val="18"/>
          <w:szCs w:val="18"/>
        </w:rPr>
      </w:pPr>
      <w:r w:rsidRPr="00307064">
        <w:rPr>
          <w:rFonts w:ascii="Arial" w:eastAsia="Times New Roman" w:hAnsi="Arial" w:cs="Arial"/>
          <w:color w:val="626262"/>
          <w:sz w:val="28"/>
          <w:szCs w:val="28"/>
        </w:rPr>
        <w:t>Παρονομαστή αφήνουμε τον ίδιο.</w:t>
      </w:r>
    </w:p>
    <w:p w:rsidR="00307064" w:rsidRPr="00307064" w:rsidRDefault="00307064" w:rsidP="00307064">
      <w:pPr>
        <w:numPr>
          <w:ilvl w:val="0"/>
          <w:numId w:val="3"/>
        </w:numPr>
        <w:shd w:val="clear" w:color="auto" w:fill="FFFFFF"/>
        <w:spacing w:before="100" w:beforeAutospacing="1" w:after="100" w:afterAutospacing="1"/>
        <w:ind w:left="576"/>
        <w:rPr>
          <w:rFonts w:ascii="Arial" w:eastAsia="Times New Roman" w:hAnsi="Arial" w:cs="Arial"/>
          <w:color w:val="626262"/>
          <w:sz w:val="18"/>
          <w:szCs w:val="18"/>
        </w:rPr>
      </w:pPr>
      <w:r>
        <w:rPr>
          <w:rFonts w:ascii="Arial" w:eastAsia="Times New Roman" w:hAnsi="Arial" w:cs="Arial"/>
          <w:color w:val="626262"/>
          <w:sz w:val="28"/>
          <w:szCs w:val="28"/>
        </w:rPr>
        <w:t>Πολλαπλασιάζουμε τον ακέραιο </w:t>
      </w:r>
      <w:r w:rsidRPr="00307064">
        <w:rPr>
          <w:rFonts w:ascii="Arial" w:eastAsia="Times New Roman" w:hAnsi="Arial" w:cs="Arial"/>
          <w:color w:val="626262"/>
          <w:sz w:val="28"/>
          <w:szCs w:val="28"/>
        </w:rPr>
        <w:t>με τον παρονομαστή.</w:t>
      </w:r>
    </w:p>
    <w:p w:rsidR="00307064" w:rsidRPr="00307064" w:rsidRDefault="00307064" w:rsidP="00307064">
      <w:pPr>
        <w:numPr>
          <w:ilvl w:val="0"/>
          <w:numId w:val="3"/>
        </w:numPr>
        <w:shd w:val="clear" w:color="auto" w:fill="FFFFFF"/>
        <w:spacing w:before="100" w:beforeAutospacing="1" w:after="100" w:afterAutospacing="1"/>
        <w:ind w:left="576"/>
        <w:rPr>
          <w:rFonts w:ascii="Arial" w:eastAsia="Times New Roman" w:hAnsi="Arial" w:cs="Arial"/>
          <w:color w:val="626262"/>
          <w:sz w:val="18"/>
          <w:szCs w:val="18"/>
        </w:rPr>
      </w:pPr>
      <w:r w:rsidRPr="00307064">
        <w:rPr>
          <w:rFonts w:ascii="Arial" w:eastAsia="Times New Roman" w:hAnsi="Arial" w:cs="Arial"/>
          <w:color w:val="626262"/>
          <w:sz w:val="28"/>
          <w:szCs w:val="28"/>
        </w:rPr>
        <w:t>Προσθέτουμε στο γινόμενο τον αριθμητή.</w:t>
      </w:r>
    </w:p>
    <w:p w:rsidR="00307064" w:rsidRPr="00307064" w:rsidRDefault="00307064" w:rsidP="00307064">
      <w:pPr>
        <w:numPr>
          <w:ilvl w:val="0"/>
          <w:numId w:val="3"/>
        </w:numPr>
        <w:shd w:val="clear" w:color="auto" w:fill="FFFFFF"/>
        <w:spacing w:before="100" w:beforeAutospacing="1" w:after="100" w:afterAutospacing="1"/>
        <w:ind w:left="576"/>
        <w:rPr>
          <w:rFonts w:ascii="Arial" w:eastAsia="Times New Roman" w:hAnsi="Arial" w:cs="Arial"/>
          <w:color w:val="626262"/>
          <w:sz w:val="18"/>
          <w:szCs w:val="18"/>
        </w:rPr>
      </w:pPr>
      <w:r w:rsidRPr="00307064">
        <w:rPr>
          <w:rFonts w:ascii="Arial" w:eastAsia="Times New Roman" w:hAnsi="Arial" w:cs="Arial"/>
          <w:color w:val="626262"/>
          <w:sz w:val="28"/>
          <w:szCs w:val="28"/>
        </w:rPr>
        <w:t>Βάζουμε στη θέση του αριθμητή το άθροισμα.</w:t>
      </w:r>
    </w:p>
    <w:p w:rsidR="00307064" w:rsidRPr="00307064" w:rsidRDefault="00307064" w:rsidP="00307064">
      <w:pPr>
        <w:shd w:val="clear" w:color="auto" w:fill="FFFFFF"/>
        <w:spacing w:after="0" w:line="240" w:lineRule="auto"/>
        <w:rPr>
          <w:rFonts w:ascii="Arial" w:eastAsia="Times New Roman" w:hAnsi="Arial" w:cs="Arial"/>
          <w:color w:val="626262"/>
          <w:sz w:val="18"/>
          <w:szCs w:val="18"/>
        </w:rPr>
      </w:pPr>
      <w:r>
        <w:rPr>
          <w:rFonts w:ascii="Arial" w:eastAsia="Times New Roman" w:hAnsi="Arial" w:cs="Arial"/>
          <w:b/>
          <w:bCs/>
          <w:noProof/>
          <w:color w:val="026870"/>
          <w:sz w:val="18"/>
          <w:szCs w:val="18"/>
        </w:rPr>
        <w:drawing>
          <wp:inline distT="0" distB="0" distL="0" distR="0">
            <wp:extent cx="4358640" cy="1534337"/>
            <wp:effectExtent l="0" t="0" r="3810" b="0"/>
            <wp:docPr id="13" name="Εικόνα 13" descr="https://kokologos.sites.sch.gr/wp-content/uploads/2021/11/%CE%BC%CE%B5%CE%B9%CE%BA%CF%84%CE%BF%CF%82-%CE%BA%CE%BB%CE%B1%CF%83%CE%BC%CE%B1.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kologos.sites.sch.gr/wp-content/uploads/2021/11/%CE%BC%CE%B5%CE%B9%CE%BA%CF%84%CE%BF%CF%82-%CE%BA%CE%BB%CE%B1%CF%83%CE%BC%CE%B1.png">
                      <a:hlinkClick r:id="rId16"/>
                    </pic:cNvPr>
                    <pic:cNvPicPr>
                      <a:picLocks noChangeAspect="1" noChangeArrowheads="1"/>
                    </pic:cNvPicPr>
                  </pic:nvPicPr>
                  <pic:blipFill>
                    <a:blip r:embed="rId17"/>
                    <a:srcRect/>
                    <a:stretch>
                      <a:fillRect/>
                    </a:stretch>
                  </pic:blipFill>
                  <pic:spPr bwMode="auto">
                    <a:xfrm>
                      <a:off x="0" y="0"/>
                      <a:ext cx="4358640" cy="1534337"/>
                    </a:xfrm>
                    <a:prstGeom prst="rect">
                      <a:avLst/>
                    </a:prstGeom>
                    <a:noFill/>
                    <a:ln w="9525">
                      <a:noFill/>
                      <a:miter lim="800000"/>
                      <a:headEnd/>
                      <a:tailEnd/>
                    </a:ln>
                  </pic:spPr>
                </pic:pic>
              </a:graphicData>
            </a:graphic>
          </wp:inline>
        </w:drawing>
      </w:r>
    </w:p>
    <w:p w:rsidR="00307064" w:rsidRDefault="00307064" w:rsidP="00307064">
      <w:pPr>
        <w:jc w:val="center"/>
        <w:rPr>
          <w:b/>
          <w:sz w:val="32"/>
          <w:szCs w:val="32"/>
          <w:u w:val="single"/>
        </w:rPr>
      </w:pPr>
      <w:r w:rsidRPr="00307064">
        <w:rPr>
          <w:b/>
          <w:sz w:val="32"/>
          <w:szCs w:val="32"/>
          <w:u w:val="single"/>
        </w:rPr>
        <w:lastRenderedPageBreak/>
        <w:t>Πώς μετατρέπω κατα</w:t>
      </w:r>
      <w:r>
        <w:rPr>
          <w:b/>
          <w:sz w:val="32"/>
          <w:szCs w:val="32"/>
          <w:u w:val="single"/>
        </w:rPr>
        <w:t>χρηστικό κλάσμα σε μεικτό αριθμό</w:t>
      </w:r>
    </w:p>
    <w:p w:rsidR="00307064" w:rsidRDefault="00307064" w:rsidP="00307064">
      <w:pPr>
        <w:pStyle w:val="a5"/>
        <w:numPr>
          <w:ilvl w:val="0"/>
          <w:numId w:val="6"/>
        </w:numPr>
        <w:rPr>
          <w:sz w:val="28"/>
          <w:szCs w:val="28"/>
        </w:rPr>
      </w:pPr>
      <w:r>
        <w:rPr>
          <w:sz w:val="28"/>
          <w:szCs w:val="28"/>
        </w:rPr>
        <w:t>Βρίσκω πόσες φορές χωράει (διαίρεση) ο παρονομαστής στον αρ</w:t>
      </w:r>
      <w:r w:rsidR="00F62F77">
        <w:rPr>
          <w:sz w:val="28"/>
          <w:szCs w:val="28"/>
        </w:rPr>
        <w:t>ι</w:t>
      </w:r>
      <w:r>
        <w:rPr>
          <w:sz w:val="28"/>
          <w:szCs w:val="28"/>
        </w:rPr>
        <w:t>θμητή και το γραφώ μπροστά από τη γραμμή κλάσματος.</w:t>
      </w:r>
    </w:p>
    <w:p w:rsidR="00307064" w:rsidRDefault="00307064" w:rsidP="00307064">
      <w:pPr>
        <w:pStyle w:val="a5"/>
        <w:numPr>
          <w:ilvl w:val="0"/>
          <w:numId w:val="6"/>
        </w:numPr>
        <w:rPr>
          <w:sz w:val="28"/>
          <w:szCs w:val="28"/>
        </w:rPr>
      </w:pPr>
      <w:r>
        <w:rPr>
          <w:sz w:val="28"/>
          <w:szCs w:val="28"/>
        </w:rPr>
        <w:t>Γράφω γραμμή κλάσματος και κρατάω τον ίδιο παρονομαστή.</w:t>
      </w:r>
    </w:p>
    <w:p w:rsidR="00307064" w:rsidRPr="006108E4" w:rsidRDefault="00307064" w:rsidP="006108E4">
      <w:pPr>
        <w:pStyle w:val="a5"/>
        <w:numPr>
          <w:ilvl w:val="0"/>
          <w:numId w:val="6"/>
        </w:numPr>
        <w:rPr>
          <w:sz w:val="28"/>
          <w:szCs w:val="28"/>
        </w:rPr>
      </w:pPr>
      <w:r>
        <w:rPr>
          <w:sz w:val="28"/>
          <w:szCs w:val="28"/>
        </w:rPr>
        <w:t>Γράφω στον αριθμητή ότι περισσεύει (το υπόλοιπο) από την διαίρεση.</w:t>
      </w:r>
    </w:p>
    <w:p w:rsidR="00307064" w:rsidRDefault="00307064" w:rsidP="00307064">
      <w:pPr>
        <w:shd w:val="clear" w:color="auto" w:fill="FFFFFF"/>
        <w:spacing w:before="100" w:beforeAutospacing="1" w:after="100" w:afterAutospacing="1" w:line="240" w:lineRule="auto"/>
        <w:jc w:val="center"/>
        <w:rPr>
          <w:color w:val="0070C0"/>
          <w:sz w:val="36"/>
          <w:szCs w:val="36"/>
        </w:rPr>
      </w:pPr>
      <w:r w:rsidRPr="00F62F77">
        <w:rPr>
          <w:color w:val="0070C0"/>
          <w:sz w:val="36"/>
          <w:szCs w:val="36"/>
        </w:rPr>
        <w:t xml:space="preserve">π.χ. </w:t>
      </w:r>
      <m:oMath>
        <m:f>
          <m:fPr>
            <m:ctrlPr>
              <w:rPr>
                <w:rFonts w:ascii="Cambria Math" w:hAnsi="Cambria Math"/>
                <w:i/>
                <w:color w:val="0070C0"/>
                <w:sz w:val="36"/>
                <w:szCs w:val="36"/>
              </w:rPr>
            </m:ctrlPr>
          </m:fPr>
          <m:num>
            <m:r>
              <w:rPr>
                <w:rFonts w:ascii="Cambria Math" w:hAnsi="Cambria Math"/>
                <w:color w:val="0070C0"/>
                <w:sz w:val="36"/>
                <w:szCs w:val="36"/>
              </w:rPr>
              <m:t>9</m:t>
            </m:r>
          </m:num>
          <m:den>
            <m:r>
              <w:rPr>
                <w:rFonts w:ascii="Cambria Math" w:hAnsi="Cambria Math"/>
                <w:color w:val="0070C0"/>
                <w:sz w:val="36"/>
                <w:szCs w:val="36"/>
              </w:rPr>
              <m:t>6</m:t>
            </m:r>
          </m:den>
        </m:f>
      </m:oMath>
      <w:r w:rsidR="00F62F77" w:rsidRPr="00F62F77">
        <w:rPr>
          <w:color w:val="0070C0"/>
          <w:sz w:val="36"/>
          <w:szCs w:val="36"/>
        </w:rPr>
        <w:t xml:space="preserve">  Άρα 9:6=1 και υ=3 → </w:t>
      </w:r>
      <m:oMath>
        <m:f>
          <m:fPr>
            <m:ctrlPr>
              <w:rPr>
                <w:rFonts w:ascii="Cambria Math" w:hAnsi="Cambria Math"/>
                <w:i/>
                <w:color w:val="0070C0"/>
                <w:sz w:val="36"/>
                <w:szCs w:val="36"/>
              </w:rPr>
            </m:ctrlPr>
          </m:fPr>
          <m:num>
            <m:r>
              <w:rPr>
                <w:rFonts w:ascii="Cambria Math" w:hAnsi="Cambria Math"/>
                <w:color w:val="0070C0"/>
                <w:sz w:val="36"/>
                <w:szCs w:val="36"/>
              </w:rPr>
              <m:t>9</m:t>
            </m:r>
          </m:num>
          <m:den>
            <m:r>
              <w:rPr>
                <w:rFonts w:ascii="Cambria Math" w:hAnsi="Cambria Math"/>
                <w:color w:val="0070C0"/>
                <w:sz w:val="36"/>
                <w:szCs w:val="36"/>
              </w:rPr>
              <m:t>6</m:t>
            </m:r>
          </m:den>
        </m:f>
      </m:oMath>
      <w:r w:rsidRPr="00F62F77">
        <w:rPr>
          <w:color w:val="0070C0"/>
          <w:sz w:val="36"/>
          <w:szCs w:val="36"/>
        </w:rPr>
        <w:t xml:space="preserve"> =1 </w:t>
      </w:r>
      <m:oMath>
        <m:f>
          <m:fPr>
            <m:ctrlPr>
              <w:rPr>
                <w:rFonts w:ascii="Cambria Math" w:hAnsi="Cambria Math"/>
                <w:i/>
                <w:color w:val="0070C0"/>
                <w:sz w:val="36"/>
                <w:szCs w:val="36"/>
              </w:rPr>
            </m:ctrlPr>
          </m:fPr>
          <m:num>
            <m:r>
              <w:rPr>
                <w:rFonts w:ascii="Cambria Math" w:hAnsi="Cambria Math"/>
                <w:color w:val="0070C0"/>
                <w:sz w:val="36"/>
                <w:szCs w:val="36"/>
              </w:rPr>
              <m:t>3</m:t>
            </m:r>
          </m:num>
          <m:den>
            <m:r>
              <w:rPr>
                <w:rFonts w:ascii="Cambria Math" w:hAnsi="Cambria Math"/>
                <w:color w:val="0070C0"/>
                <w:sz w:val="36"/>
                <w:szCs w:val="36"/>
              </w:rPr>
              <m:t>6</m:t>
            </m:r>
          </m:den>
        </m:f>
      </m:oMath>
    </w:p>
    <w:p w:rsidR="006108E4" w:rsidRDefault="006108E4" w:rsidP="00307064">
      <w:pPr>
        <w:shd w:val="clear" w:color="auto" w:fill="FFFFFF"/>
        <w:spacing w:before="100" w:beforeAutospacing="1" w:after="100" w:afterAutospacing="1" w:line="240" w:lineRule="auto"/>
        <w:jc w:val="center"/>
        <w:rPr>
          <w:color w:val="0070C0"/>
          <w:sz w:val="36"/>
          <w:szCs w:val="36"/>
        </w:rPr>
      </w:pPr>
    </w:p>
    <w:p w:rsidR="006108E4" w:rsidRPr="00307064" w:rsidRDefault="006108E4" w:rsidP="00307064">
      <w:pPr>
        <w:shd w:val="clear" w:color="auto" w:fill="FFFFFF"/>
        <w:spacing w:before="100" w:beforeAutospacing="1" w:after="100" w:afterAutospacing="1" w:line="240" w:lineRule="auto"/>
        <w:jc w:val="center"/>
        <w:rPr>
          <w:rFonts w:eastAsia="Times New Roman" w:cstheme="minorHAnsi"/>
          <w:b/>
          <w:color w:val="000000" w:themeColor="text1"/>
          <w:sz w:val="32"/>
          <w:szCs w:val="32"/>
          <w:u w:val="single"/>
        </w:rPr>
      </w:pPr>
      <w:r w:rsidRPr="006108E4">
        <w:rPr>
          <w:rFonts w:eastAsia="Times New Roman" w:cstheme="minorHAnsi"/>
          <w:b/>
          <w:color w:val="000000" w:themeColor="text1"/>
          <w:sz w:val="32"/>
          <w:szCs w:val="32"/>
          <w:u w:val="single"/>
        </w:rPr>
        <w:t>Ισοδύναμα κλάσματα – Απλοποίηση κλασμάτων</w:t>
      </w:r>
    </w:p>
    <w:p w:rsidR="00307064" w:rsidRDefault="006108E4" w:rsidP="00307064">
      <w:pPr>
        <w:jc w:val="center"/>
        <w:rPr>
          <w:b/>
          <w:sz w:val="32"/>
          <w:szCs w:val="32"/>
          <w:u w:val="single"/>
        </w:rPr>
      </w:pPr>
      <w:r>
        <w:rPr>
          <w:noProof/>
        </w:rPr>
        <w:drawing>
          <wp:inline distT="0" distB="0" distL="0" distR="0">
            <wp:extent cx="5274310" cy="2414837"/>
            <wp:effectExtent l="0" t="0" r="0" b="0"/>
            <wp:docPr id="19" name="Εικόνα 19" descr="https://kokologos.sites.sch.gr/wp-content/uploads/2021/11/%CE%B9%CF%83%CE%BF%CE%B4%CF%85%CE%BD%CE%B1%CE%BC%C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kologos.sites.sch.gr/wp-content/uploads/2021/11/%CE%B9%CF%83%CE%BF%CE%B4%CF%85%CE%BD%CE%B1%CE%BC%CE%B1.png"/>
                    <pic:cNvPicPr>
                      <a:picLocks noChangeAspect="1" noChangeArrowheads="1"/>
                    </pic:cNvPicPr>
                  </pic:nvPicPr>
                  <pic:blipFill>
                    <a:blip r:embed="rId18" cstate="print"/>
                    <a:srcRect/>
                    <a:stretch>
                      <a:fillRect/>
                    </a:stretch>
                  </pic:blipFill>
                  <pic:spPr bwMode="auto">
                    <a:xfrm>
                      <a:off x="0" y="0"/>
                      <a:ext cx="5274310" cy="2414837"/>
                    </a:xfrm>
                    <a:prstGeom prst="rect">
                      <a:avLst/>
                    </a:prstGeom>
                    <a:noFill/>
                    <a:ln w="9525">
                      <a:noFill/>
                      <a:miter lim="800000"/>
                      <a:headEnd/>
                      <a:tailEnd/>
                    </a:ln>
                  </pic:spPr>
                </pic:pic>
              </a:graphicData>
            </a:graphic>
          </wp:inline>
        </w:drawing>
      </w:r>
    </w:p>
    <w:p w:rsidR="006108E4" w:rsidRDefault="006108E4" w:rsidP="006108E4">
      <w:pPr>
        <w:pStyle w:val="Web"/>
        <w:shd w:val="clear" w:color="auto" w:fill="F9F9F9"/>
        <w:spacing w:before="0" w:beforeAutospacing="0" w:after="0" w:afterAutospacing="0" w:line="276" w:lineRule="auto"/>
        <w:rPr>
          <w:rFonts w:ascii="Arial" w:hAnsi="Arial" w:cs="Arial"/>
          <w:color w:val="000000"/>
          <w:sz w:val="19"/>
          <w:szCs w:val="19"/>
        </w:rPr>
      </w:pPr>
      <w:r>
        <w:rPr>
          <w:rFonts w:ascii="Arial" w:hAnsi="Arial" w:cs="Arial"/>
          <w:color w:val="000000"/>
          <w:sz w:val="28"/>
          <w:szCs w:val="28"/>
        </w:rPr>
        <w:t>Δημιουργώ ισοδύναμα κλάσματα </w:t>
      </w:r>
      <w:r>
        <w:rPr>
          <w:rStyle w:val="a3"/>
          <w:rFonts w:ascii="Arial" w:hAnsi="Arial" w:cs="Arial"/>
          <w:color w:val="800000"/>
          <w:sz w:val="28"/>
          <w:szCs w:val="28"/>
        </w:rPr>
        <w:t>πολλαπλασιάζοντας ή διαιρώντας</w:t>
      </w:r>
      <w:r>
        <w:rPr>
          <w:rFonts w:ascii="Arial" w:hAnsi="Arial" w:cs="Arial"/>
          <w:color w:val="000000"/>
          <w:sz w:val="28"/>
          <w:szCs w:val="28"/>
        </w:rPr>
        <w:t> και τους δύο όρους ενός κλάσματος με τον ίδιο αριθμό.</w:t>
      </w:r>
    </w:p>
    <w:p w:rsidR="006108E4" w:rsidRDefault="006108E4" w:rsidP="006108E4">
      <w:pPr>
        <w:pStyle w:val="Web"/>
        <w:shd w:val="clear" w:color="auto" w:fill="F9F9F9"/>
        <w:spacing w:before="0" w:beforeAutospacing="0" w:after="0" w:afterAutospacing="0" w:line="276" w:lineRule="auto"/>
        <w:rPr>
          <w:rFonts w:ascii="Arial" w:hAnsi="Arial" w:cs="Arial"/>
          <w:color w:val="000000"/>
          <w:sz w:val="19"/>
          <w:szCs w:val="19"/>
        </w:rPr>
      </w:pPr>
      <w:r>
        <w:rPr>
          <w:rFonts w:ascii="Arial" w:hAnsi="Arial" w:cs="Arial"/>
          <w:color w:val="800000"/>
          <w:sz w:val="28"/>
          <w:szCs w:val="28"/>
        </w:rPr>
        <w:t>1. Όταν πολλαπλασιάζω και τους δύο όρους ενός κλάσματος με τον ίδιο αριθμό, προκύπτει ένα κλάσμα ισοδύναμο με το αρχικό με μεγαλύτερους όρους</w:t>
      </w:r>
    </w:p>
    <w:p w:rsidR="006108E4" w:rsidRPr="006108E4" w:rsidRDefault="006108E4" w:rsidP="006108E4">
      <w:pPr>
        <w:pStyle w:val="Web"/>
        <w:shd w:val="clear" w:color="auto" w:fill="F9F9F9"/>
        <w:spacing w:before="0" w:beforeAutospacing="0" w:after="0" w:afterAutospacing="0" w:line="276" w:lineRule="auto"/>
        <w:rPr>
          <w:rFonts w:ascii="Arial" w:hAnsi="Arial" w:cs="Arial"/>
          <w:color w:val="000000"/>
          <w:sz w:val="19"/>
          <w:szCs w:val="19"/>
        </w:rPr>
      </w:pPr>
      <w:r>
        <w:rPr>
          <w:rFonts w:ascii="Arial" w:hAnsi="Arial" w:cs="Arial"/>
          <w:color w:val="800000"/>
          <w:sz w:val="28"/>
          <w:szCs w:val="28"/>
        </w:rPr>
        <w:t>2. Όταν διαιρώ και τους δύο όρους ενός κλάσματος με τον ίδιο αριθμό, προκύπτει ένα κλάσμα ισοδύναμο με το αρχικό με μικρότερους όρους</w:t>
      </w:r>
    </w:p>
    <w:p w:rsidR="006108E4" w:rsidRDefault="006108E4" w:rsidP="006108E4">
      <w:pPr>
        <w:spacing w:after="0"/>
        <w:jc w:val="both"/>
        <w:rPr>
          <w:rStyle w:val="a3"/>
          <w:rFonts w:ascii="Arial" w:hAnsi="Arial" w:cs="Arial"/>
          <w:color w:val="800000"/>
          <w:sz w:val="28"/>
          <w:szCs w:val="28"/>
          <w:shd w:val="clear" w:color="auto" w:fill="F9F9F9"/>
        </w:rPr>
      </w:pPr>
      <w:r>
        <w:rPr>
          <w:rStyle w:val="a3"/>
          <w:rFonts w:ascii="Arial" w:hAnsi="Arial" w:cs="Arial"/>
          <w:color w:val="800000"/>
          <w:sz w:val="28"/>
          <w:szCs w:val="28"/>
          <w:shd w:val="clear" w:color="auto" w:fill="F9F9F9"/>
        </w:rPr>
        <w:t>Απλοποίηση ενός κλάσματος</w:t>
      </w:r>
      <w:r>
        <w:rPr>
          <w:rFonts w:ascii="Arial" w:hAnsi="Arial" w:cs="Arial"/>
          <w:color w:val="800000"/>
          <w:sz w:val="28"/>
          <w:szCs w:val="28"/>
          <w:shd w:val="clear" w:color="auto" w:fill="F9F9F9"/>
        </w:rPr>
        <w:t> </w:t>
      </w:r>
      <w:r>
        <w:rPr>
          <w:rFonts w:ascii="Arial" w:hAnsi="Arial" w:cs="Arial"/>
          <w:color w:val="000000"/>
          <w:sz w:val="28"/>
          <w:szCs w:val="28"/>
          <w:shd w:val="clear" w:color="auto" w:fill="F9F9F9"/>
        </w:rPr>
        <w:t>λέγεται </w:t>
      </w:r>
      <w:r>
        <w:rPr>
          <w:rStyle w:val="a3"/>
          <w:rFonts w:ascii="Arial" w:hAnsi="Arial" w:cs="Arial"/>
          <w:color w:val="800000"/>
          <w:sz w:val="28"/>
          <w:szCs w:val="28"/>
          <w:shd w:val="clear" w:color="auto" w:fill="F9F9F9"/>
        </w:rPr>
        <w:t>η εύρεση ενός ισοδύναμου κλάσματος με μικρότερους όρους</w:t>
      </w:r>
      <w:r>
        <w:rPr>
          <w:rFonts w:ascii="Arial" w:hAnsi="Arial" w:cs="Arial"/>
          <w:color w:val="000000"/>
          <w:sz w:val="28"/>
          <w:szCs w:val="28"/>
          <w:shd w:val="clear" w:color="auto" w:fill="F9F9F9"/>
        </w:rPr>
        <w:t xml:space="preserve">. Αυτό γίνεται διαιρώντας τους δυο όρους του αρχικού κλάσματος με τον ίδιο </w:t>
      </w:r>
      <w:r>
        <w:rPr>
          <w:rFonts w:ascii="Arial" w:hAnsi="Arial" w:cs="Arial"/>
          <w:color w:val="000000"/>
          <w:sz w:val="28"/>
          <w:szCs w:val="28"/>
          <w:shd w:val="clear" w:color="auto" w:fill="F9F9F9"/>
        </w:rPr>
        <w:lastRenderedPageBreak/>
        <w:t>αριθμό.</w:t>
      </w:r>
      <w:r>
        <w:rPr>
          <w:rFonts w:ascii="Arial" w:hAnsi="Arial" w:cs="Arial"/>
          <w:color w:val="000000"/>
          <w:sz w:val="19"/>
          <w:szCs w:val="19"/>
        </w:rPr>
        <w:br/>
      </w:r>
      <w:r>
        <w:rPr>
          <w:rStyle w:val="a3"/>
          <w:rFonts w:ascii="Arial" w:hAnsi="Arial" w:cs="Arial"/>
          <w:color w:val="800000"/>
          <w:sz w:val="28"/>
          <w:szCs w:val="28"/>
          <w:shd w:val="clear" w:color="auto" w:fill="F9F9F9"/>
        </w:rPr>
        <w:t>Προσέχω!</w:t>
      </w:r>
      <w:r>
        <w:rPr>
          <w:rFonts w:ascii="Arial" w:hAnsi="Arial" w:cs="Arial"/>
          <w:color w:val="000000"/>
          <w:sz w:val="28"/>
          <w:szCs w:val="28"/>
          <w:shd w:val="clear" w:color="auto" w:fill="F9F9F9"/>
        </w:rPr>
        <w:t> Διαιρώ κάθε φορά με τους </w:t>
      </w:r>
      <w:r>
        <w:rPr>
          <w:rStyle w:val="a3"/>
          <w:rFonts w:ascii="Arial" w:hAnsi="Arial" w:cs="Arial"/>
          <w:color w:val="000000"/>
          <w:sz w:val="28"/>
          <w:szCs w:val="28"/>
          <w:shd w:val="clear" w:color="auto" w:fill="F9F9F9"/>
        </w:rPr>
        <w:t>Κοινούς Διαιρέτες του αριθμητή και του παρονομαστή, το αρχικό κλάσμα</w:t>
      </w:r>
      <w:r>
        <w:rPr>
          <w:rFonts w:ascii="Arial" w:hAnsi="Arial" w:cs="Arial"/>
          <w:color w:val="000000"/>
          <w:sz w:val="28"/>
          <w:szCs w:val="28"/>
          <w:shd w:val="clear" w:color="auto" w:fill="F9F9F9"/>
        </w:rPr>
        <w:t>.</w:t>
      </w:r>
      <w:r>
        <w:rPr>
          <w:rFonts w:ascii="Arial" w:hAnsi="Arial" w:cs="Arial"/>
          <w:color w:val="000000"/>
          <w:sz w:val="19"/>
          <w:szCs w:val="19"/>
        </w:rPr>
        <w:br/>
      </w:r>
      <w:r>
        <w:rPr>
          <w:rStyle w:val="a3"/>
          <w:rFonts w:ascii="Arial" w:hAnsi="Arial" w:cs="Arial"/>
          <w:color w:val="800000"/>
          <w:sz w:val="28"/>
          <w:szCs w:val="28"/>
          <w:shd w:val="clear" w:color="auto" w:fill="F9F9F9"/>
        </w:rPr>
        <w:t>Αν ένα κλάσμα δεν μπορεί να απλοποιηθεί</w:t>
      </w:r>
      <w:r>
        <w:rPr>
          <w:rFonts w:ascii="Arial" w:hAnsi="Arial" w:cs="Arial"/>
          <w:color w:val="000000"/>
          <w:sz w:val="28"/>
          <w:szCs w:val="28"/>
          <w:shd w:val="clear" w:color="auto" w:fill="F9F9F9"/>
        </w:rPr>
        <w:t> (δεν υπάρχει αριθμός εκτός από το 1, που να είναι κοινός διαιρέτης του αριθμητή και του παρονομαστή του), </w:t>
      </w:r>
      <w:r>
        <w:rPr>
          <w:rStyle w:val="a3"/>
          <w:rFonts w:ascii="Arial" w:hAnsi="Arial" w:cs="Arial"/>
          <w:color w:val="800000"/>
          <w:sz w:val="28"/>
          <w:szCs w:val="28"/>
          <w:shd w:val="clear" w:color="auto" w:fill="F9F9F9"/>
        </w:rPr>
        <w:t>ονομάζεται ανάγωγο.</w:t>
      </w:r>
    </w:p>
    <w:p w:rsidR="006108E4" w:rsidRDefault="006108E4" w:rsidP="006108E4">
      <w:pPr>
        <w:jc w:val="center"/>
        <w:rPr>
          <w:b/>
          <w:sz w:val="32"/>
          <w:szCs w:val="32"/>
          <w:u w:val="single"/>
        </w:rPr>
      </w:pPr>
      <w:r>
        <w:rPr>
          <w:b/>
          <w:sz w:val="32"/>
          <w:szCs w:val="32"/>
          <w:u w:val="single"/>
        </w:rPr>
        <w:t>Σύγκριση κλασμάτων</w:t>
      </w:r>
    </w:p>
    <w:p w:rsidR="006108E4" w:rsidRDefault="006108E4" w:rsidP="006108E4">
      <w:pPr>
        <w:jc w:val="center"/>
        <w:rPr>
          <w:b/>
          <w:sz w:val="32"/>
          <w:szCs w:val="32"/>
          <w:u w:val="single"/>
        </w:rPr>
      </w:pPr>
      <w:r>
        <w:rPr>
          <w:noProof/>
        </w:rPr>
        <w:drawing>
          <wp:inline distT="0" distB="0" distL="0" distR="0">
            <wp:extent cx="4396740" cy="2098671"/>
            <wp:effectExtent l="0" t="0" r="0" b="0"/>
            <wp:docPr id="25" name="Εικόνα 25" descr="https://kokologos.sites.sch.gr/wp-content/uploads/2021/11/%CF%83%CF%85%CE%B3%CE%BA%CF%81%CE%B9%CF%83%CE%B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okologos.sites.sch.gr/wp-content/uploads/2021/11/%CF%83%CF%85%CE%B3%CE%BA%CF%81%CE%B9%CF%83%CE%B71.png"/>
                    <pic:cNvPicPr>
                      <a:picLocks noChangeAspect="1" noChangeArrowheads="1"/>
                    </pic:cNvPicPr>
                  </pic:nvPicPr>
                  <pic:blipFill>
                    <a:blip r:embed="rId19" cstate="print"/>
                    <a:srcRect/>
                    <a:stretch>
                      <a:fillRect/>
                    </a:stretch>
                  </pic:blipFill>
                  <pic:spPr bwMode="auto">
                    <a:xfrm>
                      <a:off x="0" y="0"/>
                      <a:ext cx="4401909" cy="2101138"/>
                    </a:xfrm>
                    <a:prstGeom prst="rect">
                      <a:avLst/>
                    </a:prstGeom>
                    <a:noFill/>
                    <a:ln w="9525">
                      <a:noFill/>
                      <a:miter lim="800000"/>
                      <a:headEnd/>
                      <a:tailEnd/>
                    </a:ln>
                  </pic:spPr>
                </pic:pic>
              </a:graphicData>
            </a:graphic>
          </wp:inline>
        </w:drawing>
      </w:r>
    </w:p>
    <w:p w:rsidR="006108E4" w:rsidRDefault="006108E4" w:rsidP="006108E4">
      <w:pPr>
        <w:jc w:val="center"/>
        <w:rPr>
          <w:b/>
          <w:sz w:val="32"/>
          <w:szCs w:val="32"/>
          <w:u w:val="single"/>
        </w:rPr>
      </w:pPr>
      <w:r>
        <w:rPr>
          <w:noProof/>
        </w:rPr>
        <w:drawing>
          <wp:inline distT="0" distB="0" distL="0" distR="0">
            <wp:extent cx="4373880" cy="2087759"/>
            <wp:effectExtent l="0" t="0" r="0" b="0"/>
            <wp:docPr id="28" name="Εικόνα 28" descr="https://kokologos.sites.sch.gr/wp-content/uploads/2021/11/%CF%83%CF%85%CE%B3%CE%BA%CF%81%CE%B9%CF%83%CE%B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okologos.sites.sch.gr/wp-content/uploads/2021/11/%CF%83%CF%85%CE%B3%CE%BA%CF%81%CE%B9%CF%83%CE%B72.png"/>
                    <pic:cNvPicPr>
                      <a:picLocks noChangeAspect="1" noChangeArrowheads="1"/>
                    </pic:cNvPicPr>
                  </pic:nvPicPr>
                  <pic:blipFill>
                    <a:blip r:embed="rId20" cstate="print"/>
                    <a:srcRect/>
                    <a:stretch>
                      <a:fillRect/>
                    </a:stretch>
                  </pic:blipFill>
                  <pic:spPr bwMode="auto">
                    <a:xfrm>
                      <a:off x="0" y="0"/>
                      <a:ext cx="4379022" cy="2090213"/>
                    </a:xfrm>
                    <a:prstGeom prst="rect">
                      <a:avLst/>
                    </a:prstGeom>
                    <a:noFill/>
                    <a:ln w="9525">
                      <a:noFill/>
                      <a:miter lim="800000"/>
                      <a:headEnd/>
                      <a:tailEnd/>
                    </a:ln>
                  </pic:spPr>
                </pic:pic>
              </a:graphicData>
            </a:graphic>
          </wp:inline>
        </w:drawing>
      </w:r>
    </w:p>
    <w:p w:rsidR="006108E4" w:rsidRDefault="006108E4" w:rsidP="006108E4">
      <w:pPr>
        <w:jc w:val="center"/>
        <w:rPr>
          <w:b/>
          <w:sz w:val="32"/>
          <w:szCs w:val="32"/>
          <w:u w:val="single"/>
        </w:rPr>
      </w:pPr>
      <w:r>
        <w:rPr>
          <w:noProof/>
        </w:rPr>
        <w:drawing>
          <wp:inline distT="0" distB="0" distL="0" distR="0">
            <wp:extent cx="4396740" cy="2119592"/>
            <wp:effectExtent l="0" t="0" r="0" b="0"/>
            <wp:docPr id="31" name="Εικόνα 31" descr="https://kokologos.sites.sch.gr/wp-content/uploads/2021/11/%CF%83%CF%85%CE%B3%CE%BA%CF%81%CE%B9%CF%83%CE%B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kologos.sites.sch.gr/wp-content/uploads/2021/11/%CF%83%CF%85%CE%B3%CE%BA%CF%81%CE%B9%CF%83%CE%B73.png"/>
                    <pic:cNvPicPr>
                      <a:picLocks noChangeAspect="1" noChangeArrowheads="1"/>
                    </pic:cNvPicPr>
                  </pic:nvPicPr>
                  <pic:blipFill>
                    <a:blip r:embed="rId21" cstate="print"/>
                    <a:srcRect/>
                    <a:stretch>
                      <a:fillRect/>
                    </a:stretch>
                  </pic:blipFill>
                  <pic:spPr bwMode="auto">
                    <a:xfrm>
                      <a:off x="0" y="0"/>
                      <a:ext cx="4397798" cy="2120102"/>
                    </a:xfrm>
                    <a:prstGeom prst="rect">
                      <a:avLst/>
                    </a:prstGeom>
                    <a:noFill/>
                    <a:ln w="9525">
                      <a:noFill/>
                      <a:miter lim="800000"/>
                      <a:headEnd/>
                      <a:tailEnd/>
                    </a:ln>
                  </pic:spPr>
                </pic:pic>
              </a:graphicData>
            </a:graphic>
          </wp:inline>
        </w:drawing>
      </w:r>
    </w:p>
    <w:p w:rsidR="006108E4" w:rsidRDefault="006108E4" w:rsidP="006108E4">
      <w:pPr>
        <w:pStyle w:val="Web"/>
        <w:shd w:val="clear" w:color="auto" w:fill="FFFFFF"/>
        <w:spacing w:before="0" w:beforeAutospacing="0" w:after="476" w:afterAutospacing="0"/>
        <w:rPr>
          <w:rFonts w:ascii="Arial" w:hAnsi="Arial" w:cs="Arial"/>
          <w:color w:val="626262"/>
          <w:sz w:val="19"/>
          <w:szCs w:val="19"/>
        </w:rPr>
      </w:pPr>
      <w:r>
        <w:rPr>
          <w:rStyle w:val="a3"/>
          <w:rFonts w:ascii="Arial" w:hAnsi="Arial" w:cs="Arial"/>
          <w:color w:val="800000"/>
          <w:sz w:val="28"/>
          <w:szCs w:val="28"/>
        </w:rPr>
        <w:lastRenderedPageBreak/>
        <w:t>• Στη σύγκριση δύο ή περισσότερων κλασμάτων, μεγαλύτερο είναι το κλάσμα που εκφράζει μεγαλύτερο μέρος του όλου (της ακέραιης μονάδας).</w:t>
      </w:r>
    </w:p>
    <w:p w:rsidR="006108E4" w:rsidRDefault="006108E4" w:rsidP="006108E4">
      <w:pPr>
        <w:pStyle w:val="Web"/>
        <w:shd w:val="clear" w:color="auto" w:fill="FFFFFF"/>
        <w:spacing w:before="0" w:beforeAutospacing="0" w:after="476" w:afterAutospacing="0"/>
        <w:rPr>
          <w:rFonts w:ascii="Arial" w:hAnsi="Arial" w:cs="Arial"/>
          <w:color w:val="626262"/>
          <w:sz w:val="19"/>
          <w:szCs w:val="19"/>
        </w:rPr>
      </w:pPr>
      <w:r>
        <w:rPr>
          <w:rFonts w:ascii="Arial" w:hAnsi="Arial" w:cs="Arial"/>
          <w:color w:val="626262"/>
          <w:sz w:val="28"/>
          <w:szCs w:val="28"/>
        </w:rPr>
        <w:t>• </w:t>
      </w:r>
      <w:r>
        <w:rPr>
          <w:rStyle w:val="a3"/>
          <w:rFonts w:ascii="Arial" w:hAnsi="Arial" w:cs="Arial"/>
          <w:color w:val="800000"/>
          <w:sz w:val="28"/>
          <w:szCs w:val="28"/>
        </w:rPr>
        <w:t>Στη σύγκριση κλασμάτων με ίδιους παρονομαστές, μεγαλύτερο είναι το κλάσμα με τον μεγαλύτερο αριθμητή</w:t>
      </w:r>
      <w:r>
        <w:rPr>
          <w:rFonts w:ascii="Arial" w:hAnsi="Arial" w:cs="Arial"/>
          <w:color w:val="626262"/>
          <w:sz w:val="28"/>
          <w:szCs w:val="28"/>
        </w:rPr>
        <w:t> (παίρνω περισσότερα από τα ίσα μέρη που έχει χωριστεί η ακέραιη μονάδα).</w:t>
      </w:r>
    </w:p>
    <w:p w:rsidR="006108E4" w:rsidRDefault="006108E4" w:rsidP="006108E4">
      <w:pPr>
        <w:pStyle w:val="Web"/>
        <w:shd w:val="clear" w:color="auto" w:fill="FFFFFF"/>
        <w:spacing w:before="0" w:beforeAutospacing="0" w:after="476" w:afterAutospacing="0"/>
        <w:rPr>
          <w:rFonts w:ascii="Arial" w:hAnsi="Arial" w:cs="Arial"/>
          <w:color w:val="626262"/>
          <w:sz w:val="19"/>
          <w:szCs w:val="19"/>
        </w:rPr>
      </w:pPr>
      <w:r>
        <w:rPr>
          <w:rFonts w:ascii="Arial" w:hAnsi="Arial" w:cs="Arial"/>
          <w:color w:val="626262"/>
          <w:sz w:val="28"/>
          <w:szCs w:val="28"/>
        </w:rPr>
        <w:t>• </w:t>
      </w:r>
      <w:r>
        <w:rPr>
          <w:rStyle w:val="a3"/>
          <w:rFonts w:ascii="Arial" w:hAnsi="Arial" w:cs="Arial"/>
          <w:color w:val="800000"/>
          <w:sz w:val="28"/>
          <w:szCs w:val="28"/>
        </w:rPr>
        <w:t>Στη σύγκριση κλασμάτων με ίδιους αριθμητές, μεγαλύτερο είναι το κλάσμα με τον μικρότερο παρονομαστή,</w:t>
      </w:r>
      <w:r>
        <w:rPr>
          <w:rFonts w:ascii="Arial" w:hAnsi="Arial" w:cs="Arial"/>
          <w:color w:val="626262"/>
          <w:sz w:val="28"/>
          <w:szCs w:val="28"/>
        </w:rPr>
        <w:t> επειδή παίρνω ίδιο αριθμό μερών, αλλά κάθε μέρος είναι μεγαλύτερο σε μέγεθος (η ακέραιη μονάδα έχει χωριστεί σε λιγότερα μέρη).</w:t>
      </w:r>
    </w:p>
    <w:p w:rsidR="006108E4" w:rsidRDefault="006108E4" w:rsidP="006108E4">
      <w:pPr>
        <w:jc w:val="center"/>
        <w:rPr>
          <w:b/>
          <w:sz w:val="32"/>
          <w:szCs w:val="32"/>
          <w:u w:val="single"/>
        </w:rPr>
      </w:pPr>
      <w:r>
        <w:rPr>
          <w:b/>
          <w:sz w:val="32"/>
          <w:szCs w:val="32"/>
          <w:u w:val="single"/>
        </w:rPr>
        <w:t>Πρόσθεση και Αφαίρεση κλασμάτων</w:t>
      </w:r>
    </w:p>
    <w:p w:rsidR="000772CA" w:rsidRPr="000772CA" w:rsidRDefault="006108E4" w:rsidP="000772CA">
      <w:pPr>
        <w:rPr>
          <w:rStyle w:val="a3"/>
          <w:rFonts w:ascii="Arial" w:hAnsi="Arial" w:cs="Arial"/>
          <w:color w:val="800000"/>
          <w:sz w:val="26"/>
          <w:szCs w:val="26"/>
          <w:shd w:val="clear" w:color="auto" w:fill="FFFFFF"/>
        </w:rPr>
      </w:pPr>
      <w:r w:rsidRPr="000772CA">
        <w:rPr>
          <w:rStyle w:val="a3"/>
          <w:rFonts w:ascii="Arial" w:hAnsi="Arial" w:cs="Arial"/>
          <w:color w:val="800000"/>
          <w:sz w:val="26"/>
          <w:szCs w:val="26"/>
          <w:shd w:val="clear" w:color="auto" w:fill="FFFFFF"/>
        </w:rPr>
        <w:t>Προσθέτω - Αφαιρώ ομώνυμα κλάσματα</w:t>
      </w:r>
      <w:r w:rsidRPr="000772CA">
        <w:rPr>
          <w:rFonts w:ascii="Arial" w:hAnsi="Arial" w:cs="Arial"/>
          <w:color w:val="626262"/>
          <w:sz w:val="26"/>
          <w:szCs w:val="26"/>
        </w:rPr>
        <w:br/>
      </w:r>
      <w:r w:rsidRPr="000772CA">
        <w:rPr>
          <w:rFonts w:ascii="Arial" w:hAnsi="Arial" w:cs="Arial"/>
          <w:color w:val="626262"/>
          <w:sz w:val="26"/>
          <w:szCs w:val="26"/>
          <w:shd w:val="clear" w:color="auto" w:fill="FFFFFF"/>
        </w:rPr>
        <w:t>• Για να προσθέσω ομώνυμα κλάσματα, </w:t>
      </w:r>
      <w:r w:rsidRPr="000772CA">
        <w:rPr>
          <w:rStyle w:val="a3"/>
          <w:rFonts w:ascii="Arial" w:hAnsi="Arial" w:cs="Arial"/>
          <w:color w:val="626262"/>
          <w:sz w:val="26"/>
          <w:szCs w:val="26"/>
          <w:shd w:val="clear" w:color="auto" w:fill="FFFFFF"/>
        </w:rPr>
        <w:t>προσθέτω τους αριθμητές τους και αφήνω τον ίδιο παρονομαστή</w:t>
      </w:r>
      <w:r w:rsidRPr="000772CA">
        <w:rPr>
          <w:rFonts w:ascii="Arial" w:hAnsi="Arial" w:cs="Arial"/>
          <w:color w:val="626262"/>
          <w:sz w:val="26"/>
          <w:szCs w:val="26"/>
        </w:rPr>
        <w:br/>
      </w:r>
      <w:r w:rsidRPr="000772CA">
        <w:rPr>
          <w:rFonts w:ascii="Arial" w:hAnsi="Arial" w:cs="Arial"/>
          <w:color w:val="626262"/>
          <w:sz w:val="26"/>
          <w:szCs w:val="26"/>
          <w:shd w:val="clear" w:color="auto" w:fill="FFFFFF"/>
        </w:rPr>
        <w:t>• Για να αφαιρέσω ομώνυμα κλάσματα, </w:t>
      </w:r>
      <w:r w:rsidRPr="000772CA">
        <w:rPr>
          <w:rStyle w:val="a3"/>
          <w:rFonts w:ascii="Arial" w:hAnsi="Arial" w:cs="Arial"/>
          <w:color w:val="626262"/>
          <w:sz w:val="26"/>
          <w:szCs w:val="26"/>
          <w:shd w:val="clear" w:color="auto" w:fill="FFFFFF"/>
        </w:rPr>
        <w:t>αφαιρώ τους αριθμητές και αφήνω τον ίδιο παρονομαστή</w:t>
      </w:r>
      <w:r w:rsidRPr="000772CA">
        <w:rPr>
          <w:rFonts w:ascii="Arial" w:hAnsi="Arial" w:cs="Arial"/>
          <w:color w:val="626262"/>
          <w:sz w:val="26"/>
          <w:szCs w:val="26"/>
        </w:rPr>
        <w:br/>
      </w:r>
    </w:p>
    <w:p w:rsidR="006108E4" w:rsidRPr="000772CA" w:rsidRDefault="006108E4" w:rsidP="000772CA">
      <w:pPr>
        <w:rPr>
          <w:rFonts w:ascii="Arial" w:hAnsi="Arial" w:cs="Arial"/>
          <w:color w:val="626262"/>
          <w:sz w:val="26"/>
          <w:szCs w:val="26"/>
          <w:shd w:val="clear" w:color="auto" w:fill="FFFFFF"/>
        </w:rPr>
      </w:pPr>
      <w:r w:rsidRPr="000772CA">
        <w:rPr>
          <w:rStyle w:val="a3"/>
          <w:rFonts w:ascii="Arial" w:hAnsi="Arial" w:cs="Arial"/>
          <w:color w:val="800000"/>
          <w:sz w:val="26"/>
          <w:szCs w:val="26"/>
          <w:shd w:val="clear" w:color="auto" w:fill="FFFFFF"/>
        </w:rPr>
        <w:t>Προσθέτω - Αφαιρώ ετερώνυμα κλάσματα</w:t>
      </w:r>
      <w:r w:rsidRPr="000772CA">
        <w:rPr>
          <w:rFonts w:ascii="Arial" w:hAnsi="Arial" w:cs="Arial"/>
          <w:color w:val="626262"/>
          <w:sz w:val="26"/>
          <w:szCs w:val="26"/>
        </w:rPr>
        <w:br/>
      </w:r>
      <w:r w:rsidRPr="000772CA">
        <w:rPr>
          <w:rFonts w:ascii="Arial" w:hAnsi="Arial" w:cs="Arial"/>
          <w:color w:val="626262"/>
          <w:sz w:val="26"/>
          <w:szCs w:val="26"/>
          <w:shd w:val="clear" w:color="auto" w:fill="FFFFFF"/>
        </w:rPr>
        <w:t>• Για να προσθέσω ετερώνυμα κλάσματα, </w:t>
      </w:r>
      <w:r w:rsidRPr="000772CA">
        <w:rPr>
          <w:rStyle w:val="a3"/>
          <w:rFonts w:ascii="Arial" w:hAnsi="Arial" w:cs="Arial"/>
          <w:color w:val="626262"/>
          <w:sz w:val="26"/>
          <w:szCs w:val="26"/>
          <w:shd w:val="clear" w:color="auto" w:fill="FFFFFF"/>
        </w:rPr>
        <w:t>τα μετατρέπω πρώτα σε ομώνυμα</w:t>
      </w:r>
      <w:r w:rsidRPr="000772CA">
        <w:rPr>
          <w:rFonts w:ascii="Arial" w:hAnsi="Arial" w:cs="Arial"/>
          <w:color w:val="626262"/>
          <w:sz w:val="26"/>
          <w:szCs w:val="26"/>
          <w:shd w:val="clear" w:color="auto" w:fill="FFFFFF"/>
        </w:rPr>
        <w:t> και μετά κάνω την πρόσθεση</w:t>
      </w:r>
      <w:r w:rsidRPr="000772CA">
        <w:rPr>
          <w:rFonts w:ascii="Arial" w:hAnsi="Arial" w:cs="Arial"/>
          <w:color w:val="626262"/>
          <w:sz w:val="26"/>
          <w:szCs w:val="26"/>
        </w:rPr>
        <w:br/>
      </w:r>
      <w:r w:rsidRPr="000772CA">
        <w:rPr>
          <w:rFonts w:ascii="Arial" w:hAnsi="Arial" w:cs="Arial"/>
          <w:color w:val="626262"/>
          <w:sz w:val="26"/>
          <w:szCs w:val="26"/>
          <w:shd w:val="clear" w:color="auto" w:fill="FFFFFF"/>
        </w:rPr>
        <w:t>• Για να αφαιρέσω ετερώνυμα κλάσματα, </w:t>
      </w:r>
      <w:r w:rsidRPr="000772CA">
        <w:rPr>
          <w:rStyle w:val="a3"/>
          <w:rFonts w:ascii="Arial" w:hAnsi="Arial" w:cs="Arial"/>
          <w:color w:val="626262"/>
          <w:sz w:val="26"/>
          <w:szCs w:val="26"/>
          <w:shd w:val="clear" w:color="auto" w:fill="FFFFFF"/>
        </w:rPr>
        <w:t>τα μετατρέπω πρώτα σε ομώνυμα</w:t>
      </w:r>
      <w:r w:rsidRPr="000772CA">
        <w:rPr>
          <w:rFonts w:ascii="Arial" w:hAnsi="Arial" w:cs="Arial"/>
          <w:color w:val="626262"/>
          <w:sz w:val="26"/>
          <w:szCs w:val="26"/>
          <w:shd w:val="clear" w:color="auto" w:fill="FFFFFF"/>
        </w:rPr>
        <w:t> και μετά κάνω την αφαίρεση</w:t>
      </w:r>
    </w:p>
    <w:p w:rsidR="000772CA" w:rsidRDefault="000772CA" w:rsidP="000772CA">
      <w:pPr>
        <w:rPr>
          <w:rFonts w:ascii="Arial" w:hAnsi="Arial" w:cs="Arial"/>
          <w:b/>
          <w:color w:val="000000" w:themeColor="text1"/>
          <w:sz w:val="28"/>
          <w:szCs w:val="28"/>
          <w:u w:val="single"/>
          <w:shd w:val="clear" w:color="auto" w:fill="FFFFFF"/>
        </w:rPr>
      </w:pPr>
      <w:r w:rsidRPr="000772CA">
        <w:rPr>
          <w:rFonts w:ascii="Arial" w:hAnsi="Arial" w:cs="Arial"/>
          <w:b/>
          <w:color w:val="000000" w:themeColor="text1"/>
          <w:sz w:val="28"/>
          <w:szCs w:val="28"/>
          <w:u w:val="single"/>
          <w:shd w:val="clear" w:color="auto" w:fill="FFFFFF"/>
        </w:rPr>
        <w:t>Μετατροπή ετερώνυμων κλασμάτων σε ομώνυμα</w:t>
      </w:r>
    </w:p>
    <w:p w:rsidR="000772CA" w:rsidRPr="000772CA" w:rsidRDefault="000772CA" w:rsidP="000772CA">
      <w:pPr>
        <w:shd w:val="clear" w:color="auto" w:fill="FFFFFF"/>
        <w:spacing w:before="100" w:beforeAutospacing="1" w:after="100" w:afterAutospacing="1" w:line="313" w:lineRule="atLeast"/>
        <w:rPr>
          <w:rFonts w:ascii="Arial" w:eastAsia="Times New Roman" w:hAnsi="Arial" w:cs="Arial"/>
          <w:color w:val="1D201F"/>
          <w:spacing w:val="-2"/>
          <w:sz w:val="28"/>
          <w:szCs w:val="28"/>
        </w:rPr>
      </w:pPr>
      <w:r w:rsidRPr="000772CA">
        <w:rPr>
          <w:rFonts w:ascii="Arial" w:eastAsia="Times New Roman" w:hAnsi="Arial" w:cs="Arial"/>
          <w:color w:val="1D201F"/>
          <w:spacing w:val="-2"/>
          <w:sz w:val="28"/>
          <w:szCs w:val="28"/>
        </w:rPr>
        <w:t>Για να μετατρέψουμε ετερώνυμα κλάσματα σε ομώνυμα κλάσματα, πρέπει να βρούμε το ΕΚΠ των παρονομαστών.</w:t>
      </w:r>
    </w:p>
    <w:p w:rsidR="000772CA" w:rsidRPr="000772CA" w:rsidRDefault="000772CA" w:rsidP="000772CA">
      <w:pPr>
        <w:shd w:val="clear" w:color="auto" w:fill="FFFFFF"/>
        <w:spacing w:before="100" w:beforeAutospacing="1" w:after="100" w:afterAutospacing="1" w:line="313" w:lineRule="atLeast"/>
        <w:rPr>
          <w:rFonts w:ascii="Arial" w:eastAsia="Times New Roman" w:hAnsi="Arial" w:cs="Arial"/>
          <w:color w:val="1D201F"/>
          <w:spacing w:val="-2"/>
          <w:sz w:val="28"/>
          <w:szCs w:val="28"/>
        </w:rPr>
      </w:pPr>
      <w:r w:rsidRPr="000772CA">
        <w:rPr>
          <w:rFonts w:ascii="Arial" w:eastAsia="Times New Roman" w:hAnsi="Arial" w:cs="Arial"/>
          <w:color w:val="1D201F"/>
          <w:spacing w:val="-2"/>
          <w:sz w:val="28"/>
          <w:szCs w:val="28"/>
        </w:rPr>
        <w:t>Ακολουθούν τα βήματα για να μετατρέψετε ετερώνυμα κλάσματα σε ομώνυμα κλάσματα.</w:t>
      </w:r>
    </w:p>
    <w:p w:rsidR="000772CA" w:rsidRPr="000772CA" w:rsidRDefault="000772CA" w:rsidP="000772CA">
      <w:pPr>
        <w:pStyle w:val="a5"/>
        <w:numPr>
          <w:ilvl w:val="0"/>
          <w:numId w:val="7"/>
        </w:numPr>
        <w:shd w:val="clear" w:color="auto" w:fill="FFFFFF"/>
        <w:spacing w:before="100" w:beforeAutospacing="1" w:after="100" w:afterAutospacing="1" w:line="240" w:lineRule="auto"/>
        <w:rPr>
          <w:rFonts w:ascii="Arial" w:eastAsia="Times New Roman" w:hAnsi="Arial" w:cs="Arial"/>
          <w:color w:val="1D201F"/>
          <w:spacing w:val="-2"/>
          <w:sz w:val="28"/>
          <w:szCs w:val="28"/>
        </w:rPr>
      </w:pPr>
      <w:r w:rsidRPr="000772CA">
        <w:rPr>
          <w:rFonts w:ascii="Arial" w:eastAsia="Times New Roman" w:hAnsi="Arial" w:cs="Arial"/>
          <w:color w:val="1D201F"/>
          <w:spacing w:val="-2"/>
          <w:sz w:val="28"/>
          <w:szCs w:val="28"/>
        </w:rPr>
        <w:t>Βρείτε το ΕΚΠ των παρονομαστών των κλασμάτων.</w:t>
      </w:r>
    </w:p>
    <w:p w:rsidR="000772CA" w:rsidRPr="000772CA" w:rsidRDefault="000772CA" w:rsidP="000772CA">
      <w:pPr>
        <w:numPr>
          <w:ilvl w:val="0"/>
          <w:numId w:val="7"/>
        </w:numPr>
        <w:shd w:val="clear" w:color="auto" w:fill="FFFFFF"/>
        <w:spacing w:before="100" w:beforeAutospacing="1" w:after="100" w:afterAutospacing="1" w:line="240" w:lineRule="auto"/>
        <w:rPr>
          <w:rFonts w:ascii="Arial" w:eastAsia="Times New Roman" w:hAnsi="Arial" w:cs="Arial"/>
          <w:color w:val="1D201F"/>
          <w:spacing w:val="-2"/>
          <w:sz w:val="28"/>
          <w:szCs w:val="28"/>
        </w:rPr>
      </w:pPr>
      <w:r w:rsidRPr="000772CA">
        <w:rPr>
          <w:rFonts w:ascii="Arial" w:eastAsia="Times New Roman" w:hAnsi="Arial" w:cs="Arial"/>
          <w:color w:val="1D201F"/>
          <w:spacing w:val="-2"/>
          <w:sz w:val="28"/>
          <w:szCs w:val="28"/>
        </w:rPr>
        <w:t>Διαιρέστε το ΕΚΠ με τον κάθε παρονομαστή του κάθε κλάσματος και βάλτε καπελάκι.</w:t>
      </w:r>
    </w:p>
    <w:p w:rsidR="000772CA" w:rsidRPr="000772CA" w:rsidRDefault="000772CA" w:rsidP="000772CA">
      <w:pPr>
        <w:numPr>
          <w:ilvl w:val="0"/>
          <w:numId w:val="7"/>
        </w:numPr>
        <w:shd w:val="clear" w:color="auto" w:fill="FFFFFF"/>
        <w:spacing w:before="100" w:beforeAutospacing="1" w:after="100" w:afterAutospacing="1" w:line="240" w:lineRule="auto"/>
        <w:rPr>
          <w:rFonts w:ascii="Arial" w:eastAsia="Times New Roman" w:hAnsi="Arial" w:cs="Arial"/>
          <w:color w:val="1D201F"/>
          <w:spacing w:val="-2"/>
          <w:sz w:val="28"/>
          <w:szCs w:val="28"/>
        </w:rPr>
      </w:pPr>
      <w:r w:rsidRPr="000772CA">
        <w:rPr>
          <w:rFonts w:ascii="Arial" w:eastAsia="Times New Roman" w:hAnsi="Arial" w:cs="Arial"/>
          <w:color w:val="1D201F"/>
          <w:spacing w:val="-2"/>
          <w:sz w:val="28"/>
          <w:szCs w:val="28"/>
        </w:rPr>
        <w:t>Πολλαπλασιάστε τον αριθμητή με τον αριθμό στο καπελάκι.</w:t>
      </w:r>
    </w:p>
    <w:p w:rsidR="000772CA" w:rsidRDefault="000772CA" w:rsidP="000772CA">
      <w:pPr>
        <w:jc w:val="center"/>
        <w:rPr>
          <w:b/>
          <w:color w:val="000000" w:themeColor="text1"/>
          <w:sz w:val="32"/>
          <w:szCs w:val="32"/>
          <w:u w:val="single"/>
        </w:rPr>
      </w:pPr>
      <w:r w:rsidRPr="000772CA">
        <w:rPr>
          <w:b/>
          <w:color w:val="000000" w:themeColor="text1"/>
          <w:sz w:val="32"/>
          <w:szCs w:val="32"/>
          <w:u w:val="single"/>
        </w:rPr>
        <w:lastRenderedPageBreak/>
        <w:t>Πολλαπλασιασμός κλασμάτων</w:t>
      </w:r>
    </w:p>
    <w:p w:rsidR="000772CA" w:rsidRDefault="000772CA" w:rsidP="000772CA">
      <w:pPr>
        <w:pStyle w:val="Web"/>
        <w:shd w:val="clear" w:color="auto" w:fill="FFFFFF"/>
        <w:spacing w:before="0" w:beforeAutospacing="0" w:after="476" w:afterAutospacing="0"/>
        <w:rPr>
          <w:rFonts w:ascii="Arial" w:hAnsi="Arial" w:cs="Arial"/>
          <w:color w:val="626262"/>
          <w:sz w:val="19"/>
          <w:szCs w:val="19"/>
        </w:rPr>
      </w:pPr>
      <w:r>
        <w:rPr>
          <w:rFonts w:ascii="Arial" w:hAnsi="Arial" w:cs="Arial"/>
          <w:b/>
          <w:bCs/>
          <w:color w:val="626262"/>
          <w:sz w:val="28"/>
          <w:szCs w:val="28"/>
        </w:rPr>
        <w:t>• Στον πολλαπλασιασμό δεν εξετάζω αν τα κλάσματα είναι ομώνυμα ή ετερώνυμα.</w:t>
      </w:r>
    </w:p>
    <w:p w:rsidR="000772CA" w:rsidRDefault="000772CA" w:rsidP="000772CA">
      <w:pPr>
        <w:pStyle w:val="Web"/>
        <w:shd w:val="clear" w:color="auto" w:fill="FFFFFF"/>
        <w:spacing w:before="0" w:beforeAutospacing="0" w:after="476" w:afterAutospacing="0"/>
        <w:rPr>
          <w:rFonts w:ascii="Arial" w:hAnsi="Arial" w:cs="Arial"/>
          <w:color w:val="626262"/>
          <w:sz w:val="19"/>
          <w:szCs w:val="19"/>
        </w:rPr>
      </w:pPr>
      <w:r>
        <w:rPr>
          <w:rFonts w:ascii="Arial" w:hAnsi="Arial" w:cs="Arial"/>
          <w:b/>
          <w:bCs/>
          <w:color w:val="626262"/>
          <w:sz w:val="28"/>
          <w:szCs w:val="28"/>
        </w:rPr>
        <w:t>• Για να πολλαπλασιάσω κλάσματα πολλαπλασιάζω αριθμητή με αριθμητή και παρονομαστή με παρονομαστή.</w:t>
      </w:r>
    </w:p>
    <w:p w:rsidR="000772CA" w:rsidRPr="000772CA" w:rsidRDefault="000772CA" w:rsidP="000772CA">
      <w:pPr>
        <w:pStyle w:val="Web"/>
        <w:shd w:val="clear" w:color="auto" w:fill="FFFFFF"/>
        <w:spacing w:before="0" w:beforeAutospacing="0" w:after="476" w:afterAutospacing="0"/>
        <w:rPr>
          <w:rFonts w:ascii="Arial" w:hAnsi="Arial" w:cs="Arial"/>
          <w:color w:val="626262"/>
          <w:sz w:val="19"/>
          <w:szCs w:val="19"/>
        </w:rPr>
      </w:pPr>
      <w:r>
        <w:rPr>
          <w:rFonts w:ascii="Arial" w:hAnsi="Arial" w:cs="Arial"/>
          <w:b/>
          <w:bCs/>
          <w:color w:val="626262"/>
          <w:sz w:val="28"/>
          <w:szCs w:val="28"/>
        </w:rPr>
        <w:t>• Για να πολλαπλασιάσω κλάσμα με ακέραιο ή ακέραιο με κλάσμα μετατρέπω τον ακέραιο σε κλάσμα και στην συνέχεια πολλαπλασιάζω τα κλάσματα</w:t>
      </w:r>
    </w:p>
    <w:p w:rsidR="000772CA" w:rsidRDefault="000772CA" w:rsidP="000772CA">
      <w:pPr>
        <w:jc w:val="center"/>
        <w:rPr>
          <w:b/>
          <w:color w:val="000000" w:themeColor="text1"/>
          <w:sz w:val="32"/>
          <w:szCs w:val="32"/>
          <w:u w:val="single"/>
        </w:rPr>
      </w:pPr>
      <w:r>
        <w:rPr>
          <w:b/>
          <w:color w:val="000000" w:themeColor="text1"/>
          <w:sz w:val="32"/>
          <w:szCs w:val="32"/>
          <w:u w:val="single"/>
        </w:rPr>
        <w:t>Διαίρεση κλασμάτων</w:t>
      </w:r>
    </w:p>
    <w:p w:rsidR="000772CA" w:rsidRDefault="000772CA" w:rsidP="000772CA">
      <w:pPr>
        <w:pStyle w:val="Web"/>
        <w:shd w:val="clear" w:color="auto" w:fill="FFFFFF"/>
        <w:spacing w:before="0" w:beforeAutospacing="0" w:after="476" w:afterAutospacing="0"/>
        <w:rPr>
          <w:rFonts w:ascii="Arial" w:hAnsi="Arial" w:cs="Arial"/>
          <w:color w:val="626262"/>
          <w:sz w:val="19"/>
          <w:szCs w:val="19"/>
        </w:rPr>
      </w:pPr>
      <w:r>
        <w:rPr>
          <w:rFonts w:ascii="Arial" w:hAnsi="Arial" w:cs="Arial"/>
          <w:b/>
          <w:bCs/>
          <w:color w:val="626262"/>
          <w:sz w:val="28"/>
          <w:szCs w:val="28"/>
        </w:rPr>
        <w:t>• Στην διαίρεση δεν εξετάζω αν τα κλάσματα είναι ομώνυμα ή ετερώνυμα.</w:t>
      </w:r>
    </w:p>
    <w:p w:rsidR="000772CA" w:rsidRDefault="000772CA" w:rsidP="000772CA">
      <w:pPr>
        <w:pStyle w:val="Web"/>
        <w:shd w:val="clear" w:color="auto" w:fill="FFFFFF"/>
        <w:spacing w:before="0" w:beforeAutospacing="0" w:after="476" w:afterAutospacing="0"/>
        <w:rPr>
          <w:rFonts w:ascii="Arial" w:hAnsi="Arial" w:cs="Arial"/>
          <w:color w:val="626262"/>
          <w:sz w:val="19"/>
          <w:szCs w:val="19"/>
        </w:rPr>
      </w:pPr>
      <w:r>
        <w:rPr>
          <w:rFonts w:ascii="Arial" w:hAnsi="Arial" w:cs="Arial"/>
          <w:b/>
          <w:bCs/>
          <w:color w:val="626262"/>
          <w:sz w:val="28"/>
          <w:szCs w:val="28"/>
        </w:rPr>
        <w:t>• Για να διαιρέσω κλάσματα αντιστρέφω τους όρους του διαιρέτη και αντί για διαίρεση κάνω πολλαπλασιασμό.</w:t>
      </w:r>
    </w:p>
    <w:p w:rsidR="000772CA" w:rsidRDefault="000772CA" w:rsidP="000772CA">
      <w:pPr>
        <w:pStyle w:val="Web"/>
        <w:shd w:val="clear" w:color="auto" w:fill="FFFFFF"/>
        <w:spacing w:before="0" w:beforeAutospacing="0" w:after="476" w:afterAutospacing="0"/>
        <w:rPr>
          <w:rFonts w:ascii="Arial" w:hAnsi="Arial" w:cs="Arial"/>
          <w:b/>
          <w:bCs/>
          <w:color w:val="626262"/>
          <w:sz w:val="28"/>
          <w:szCs w:val="28"/>
        </w:rPr>
      </w:pPr>
      <w:r>
        <w:rPr>
          <w:rFonts w:ascii="Arial" w:hAnsi="Arial" w:cs="Arial"/>
          <w:b/>
          <w:bCs/>
          <w:color w:val="626262"/>
          <w:sz w:val="28"/>
          <w:szCs w:val="28"/>
        </w:rPr>
        <w:t>• Για να διαιρέσω κλάσμα με ακέραιο ή ακέραιο με κλάσμα μετατρέπω τον ακέραιο σε κλάσμα και στην συνέχεια κάνω τη διαίρεση των κλασμάτων.</w:t>
      </w:r>
    </w:p>
    <w:p w:rsidR="000772CA" w:rsidRPr="000772CA" w:rsidRDefault="000772CA" w:rsidP="000772CA">
      <w:pPr>
        <w:jc w:val="center"/>
        <w:rPr>
          <w:b/>
          <w:color w:val="000000" w:themeColor="text1"/>
          <w:sz w:val="32"/>
          <w:szCs w:val="32"/>
          <w:u w:val="single"/>
        </w:rPr>
      </w:pPr>
      <w:proofErr w:type="spellStart"/>
      <w:r>
        <w:rPr>
          <w:b/>
          <w:color w:val="000000" w:themeColor="text1"/>
          <w:sz w:val="32"/>
          <w:szCs w:val="32"/>
          <w:u w:val="single"/>
        </w:rPr>
        <w:t>Αναγωνγή</w:t>
      </w:r>
      <w:proofErr w:type="spellEnd"/>
      <w:r>
        <w:rPr>
          <w:b/>
          <w:color w:val="000000" w:themeColor="text1"/>
          <w:sz w:val="32"/>
          <w:szCs w:val="32"/>
          <w:u w:val="single"/>
        </w:rPr>
        <w:t xml:space="preserve"> στη Μονάδα</w:t>
      </w:r>
    </w:p>
    <w:p w:rsidR="000772CA" w:rsidRDefault="000772CA" w:rsidP="000772CA">
      <w:pPr>
        <w:pStyle w:val="Web"/>
        <w:shd w:val="clear" w:color="auto" w:fill="FFFFFF"/>
        <w:spacing w:before="0" w:beforeAutospacing="0" w:after="476" w:afterAutospacing="0"/>
        <w:jc w:val="center"/>
        <w:rPr>
          <w:rFonts w:ascii="Arial" w:hAnsi="Arial" w:cs="Arial"/>
          <w:color w:val="626262"/>
          <w:sz w:val="19"/>
          <w:szCs w:val="19"/>
        </w:rPr>
      </w:pPr>
      <w:r>
        <w:rPr>
          <w:rFonts w:ascii="Arial" w:hAnsi="Arial" w:cs="Arial"/>
          <w:b/>
          <w:bCs/>
          <w:color w:val="626262"/>
          <w:sz w:val="28"/>
          <w:szCs w:val="28"/>
        </w:rPr>
        <w:t>• Στα προβλήματα πολλαπλασιασμού και διαίρεσης κλασμάτων μπορώ να αξιοποιήσω τη μέθοδο </w:t>
      </w:r>
      <w:r>
        <w:rPr>
          <w:rFonts w:ascii="Arial" w:hAnsi="Arial" w:cs="Arial"/>
          <w:b/>
          <w:bCs/>
          <w:color w:val="800000"/>
          <w:sz w:val="28"/>
          <w:szCs w:val="28"/>
        </w:rPr>
        <w:t>της αναγωγής στη κλασματική μονάδα</w:t>
      </w:r>
      <w:r>
        <w:rPr>
          <w:rFonts w:ascii="Arial" w:hAnsi="Arial" w:cs="Arial"/>
          <w:b/>
          <w:bCs/>
          <w:color w:val="626262"/>
          <w:sz w:val="28"/>
          <w:szCs w:val="28"/>
        </w:rPr>
        <w:t>.</w:t>
      </w:r>
      <w:r>
        <w:rPr>
          <w:rFonts w:ascii="Arial" w:hAnsi="Arial" w:cs="Arial"/>
          <w:b/>
          <w:bCs/>
          <w:color w:val="626262"/>
          <w:sz w:val="28"/>
          <w:szCs w:val="28"/>
        </w:rPr>
        <w:br/>
      </w:r>
    </w:p>
    <w:p w:rsidR="000772CA" w:rsidRDefault="000772CA" w:rsidP="000772CA">
      <w:pPr>
        <w:pStyle w:val="Web"/>
        <w:shd w:val="clear" w:color="auto" w:fill="FFFFFF"/>
        <w:spacing w:before="0" w:beforeAutospacing="0" w:after="476" w:afterAutospacing="0"/>
        <w:jc w:val="center"/>
        <w:rPr>
          <w:rFonts w:ascii="Arial" w:hAnsi="Arial" w:cs="Arial"/>
          <w:color w:val="626262"/>
          <w:sz w:val="19"/>
          <w:szCs w:val="19"/>
        </w:rPr>
      </w:pPr>
      <w:r>
        <w:rPr>
          <w:rFonts w:ascii="Arial" w:hAnsi="Arial" w:cs="Arial"/>
          <w:b/>
          <w:bCs/>
          <w:color w:val="626262"/>
          <w:sz w:val="28"/>
          <w:szCs w:val="28"/>
        </w:rPr>
        <w:t>• Συνήθως, για να βρω την τιμή της κλασματικής μονάδας πρέπει να γνωρίζω </w:t>
      </w:r>
      <w:r>
        <w:rPr>
          <w:rFonts w:ascii="Arial" w:hAnsi="Arial" w:cs="Arial"/>
          <w:b/>
          <w:bCs/>
          <w:color w:val="800000"/>
          <w:sz w:val="28"/>
          <w:szCs w:val="28"/>
        </w:rPr>
        <w:t>την τιμή πολλών μονάδων</w:t>
      </w:r>
      <w:r>
        <w:rPr>
          <w:rFonts w:ascii="Arial" w:hAnsi="Arial" w:cs="Arial"/>
          <w:b/>
          <w:bCs/>
          <w:color w:val="626262"/>
          <w:sz w:val="28"/>
          <w:szCs w:val="28"/>
        </w:rPr>
        <w:t> ή τ</w:t>
      </w:r>
      <w:r>
        <w:rPr>
          <w:rFonts w:ascii="Arial" w:hAnsi="Arial" w:cs="Arial"/>
          <w:b/>
          <w:bCs/>
          <w:color w:val="800000"/>
          <w:sz w:val="28"/>
          <w:szCs w:val="28"/>
        </w:rPr>
        <w:t>ην τιμή μέρους της μονάδας</w:t>
      </w:r>
      <w:r>
        <w:rPr>
          <w:rFonts w:ascii="Arial" w:hAnsi="Arial" w:cs="Arial"/>
          <w:b/>
          <w:bCs/>
          <w:color w:val="626262"/>
          <w:sz w:val="28"/>
          <w:szCs w:val="28"/>
        </w:rPr>
        <w:t>.</w:t>
      </w:r>
    </w:p>
    <w:p w:rsidR="000772CA" w:rsidRPr="000772CA" w:rsidRDefault="000772CA" w:rsidP="000772CA">
      <w:pPr>
        <w:rPr>
          <w:sz w:val="32"/>
          <w:szCs w:val="32"/>
        </w:rPr>
      </w:pPr>
    </w:p>
    <w:sectPr w:rsidR="000772CA" w:rsidRPr="000772C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nsolas">
    <w:panose1 w:val="020B0609020204030204"/>
    <w:charset w:val="A1"/>
    <w:family w:val="modern"/>
    <w:pitch w:val="fixed"/>
    <w:sig w:usb0="E00006FF" w:usb1="0000FCFF" w:usb2="00000001" w:usb3="00000000" w:csb0="0000019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57DA9"/>
    <w:multiLevelType w:val="multilevel"/>
    <w:tmpl w:val="44DAC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D34B1D"/>
    <w:multiLevelType w:val="multilevel"/>
    <w:tmpl w:val="F4C4A8DA"/>
    <w:lvl w:ilvl="0">
      <w:start w:val="1"/>
      <w:numFmt w:val="decimal"/>
      <w:lvlText w:val="%1."/>
      <w:lvlJc w:val="left"/>
      <w:pPr>
        <w:tabs>
          <w:tab w:val="num" w:pos="720"/>
        </w:tabs>
        <w:ind w:left="720" w:hanging="360"/>
      </w:pPr>
      <w:rPr>
        <w:rFonts w:ascii="Consolas" w:eastAsia="Times New Roman" w:hAnsi="Consolas"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2A5832"/>
    <w:multiLevelType w:val="multilevel"/>
    <w:tmpl w:val="68B2E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7E32BD1"/>
    <w:multiLevelType w:val="multilevel"/>
    <w:tmpl w:val="685C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ED82DC4"/>
    <w:multiLevelType w:val="multilevel"/>
    <w:tmpl w:val="0894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FFD7A44"/>
    <w:multiLevelType w:val="hybridMultilevel"/>
    <w:tmpl w:val="08B093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7AFD054D"/>
    <w:multiLevelType w:val="multilevel"/>
    <w:tmpl w:val="2828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2"/>
  </w:num>
  <w:num w:numId="4">
    <w:abstractNumId w:val="0"/>
  </w:num>
  <w:num w:numId="5">
    <w:abstractNumId w:val="4"/>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A1451"/>
    <w:rsid w:val="000772CA"/>
    <w:rsid w:val="00307064"/>
    <w:rsid w:val="004A1451"/>
    <w:rsid w:val="006108E4"/>
    <w:rsid w:val="00F62F7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A1451"/>
    <w:rPr>
      <w:b/>
      <w:bCs/>
    </w:rPr>
  </w:style>
  <w:style w:type="paragraph" w:styleId="a4">
    <w:name w:val="Balloon Text"/>
    <w:basedOn w:val="a"/>
    <w:link w:val="Char"/>
    <w:uiPriority w:val="99"/>
    <w:semiHidden/>
    <w:unhideWhenUsed/>
    <w:rsid w:val="004A1451"/>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A1451"/>
    <w:rPr>
      <w:rFonts w:ascii="Tahoma" w:hAnsi="Tahoma" w:cs="Tahoma"/>
      <w:sz w:val="16"/>
      <w:szCs w:val="16"/>
    </w:rPr>
  </w:style>
  <w:style w:type="paragraph" w:styleId="Web">
    <w:name w:val="Normal (Web)"/>
    <w:basedOn w:val="a"/>
    <w:uiPriority w:val="99"/>
    <w:unhideWhenUsed/>
    <w:rsid w:val="004A145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307064"/>
    <w:pPr>
      <w:ind w:left="720"/>
      <w:contextualSpacing/>
    </w:pPr>
  </w:style>
  <w:style w:type="character" w:styleId="a6">
    <w:name w:val="Placeholder Text"/>
    <w:basedOn w:val="a0"/>
    <w:uiPriority w:val="99"/>
    <w:semiHidden/>
    <w:rsid w:val="00F62F77"/>
    <w:rPr>
      <w:color w:val="808080"/>
    </w:rPr>
  </w:style>
</w:styles>
</file>

<file path=word/webSettings.xml><?xml version="1.0" encoding="utf-8"?>
<w:webSettings xmlns:r="http://schemas.openxmlformats.org/officeDocument/2006/relationships" xmlns:w="http://schemas.openxmlformats.org/wordprocessingml/2006/main">
  <w:divs>
    <w:div w:id="2976978">
      <w:bodyDiv w:val="1"/>
      <w:marLeft w:val="0"/>
      <w:marRight w:val="0"/>
      <w:marTop w:val="0"/>
      <w:marBottom w:val="0"/>
      <w:divBdr>
        <w:top w:val="none" w:sz="0" w:space="0" w:color="auto"/>
        <w:left w:val="none" w:sz="0" w:space="0" w:color="auto"/>
        <w:bottom w:val="none" w:sz="0" w:space="0" w:color="auto"/>
        <w:right w:val="none" w:sz="0" w:space="0" w:color="auto"/>
      </w:divBdr>
      <w:divsChild>
        <w:div w:id="691616502">
          <w:marLeft w:val="0"/>
          <w:marRight w:val="0"/>
          <w:marTop w:val="0"/>
          <w:marBottom w:val="0"/>
          <w:divBdr>
            <w:top w:val="none" w:sz="0" w:space="0" w:color="auto"/>
            <w:left w:val="none" w:sz="0" w:space="0" w:color="auto"/>
            <w:bottom w:val="none" w:sz="0" w:space="0" w:color="auto"/>
            <w:right w:val="none" w:sz="0" w:space="0" w:color="auto"/>
          </w:divBdr>
          <w:divsChild>
            <w:div w:id="701981193">
              <w:marLeft w:val="0"/>
              <w:marRight w:val="0"/>
              <w:marTop w:val="0"/>
              <w:marBottom w:val="0"/>
              <w:divBdr>
                <w:top w:val="none" w:sz="0" w:space="0" w:color="auto"/>
                <w:left w:val="none" w:sz="0" w:space="0" w:color="auto"/>
                <w:bottom w:val="none" w:sz="0" w:space="0" w:color="auto"/>
                <w:right w:val="none" w:sz="0" w:space="0" w:color="auto"/>
              </w:divBdr>
              <w:divsChild>
                <w:div w:id="833573831">
                  <w:marLeft w:val="0"/>
                  <w:marRight w:val="0"/>
                  <w:marTop w:val="0"/>
                  <w:marBottom w:val="0"/>
                  <w:divBdr>
                    <w:top w:val="none" w:sz="0" w:space="0" w:color="auto"/>
                    <w:left w:val="none" w:sz="0" w:space="0" w:color="auto"/>
                    <w:bottom w:val="none" w:sz="0" w:space="0" w:color="auto"/>
                    <w:right w:val="none" w:sz="0" w:space="0" w:color="auto"/>
                  </w:divBdr>
                  <w:divsChild>
                    <w:div w:id="11305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36108">
          <w:marLeft w:val="0"/>
          <w:marRight w:val="0"/>
          <w:marTop w:val="0"/>
          <w:marBottom w:val="0"/>
          <w:divBdr>
            <w:top w:val="none" w:sz="0" w:space="0" w:color="auto"/>
            <w:left w:val="none" w:sz="0" w:space="0" w:color="auto"/>
            <w:bottom w:val="none" w:sz="0" w:space="0" w:color="auto"/>
            <w:right w:val="none" w:sz="0" w:space="0" w:color="auto"/>
          </w:divBdr>
          <w:divsChild>
            <w:div w:id="1447700818">
              <w:marLeft w:val="0"/>
              <w:marRight w:val="0"/>
              <w:marTop w:val="0"/>
              <w:marBottom w:val="0"/>
              <w:divBdr>
                <w:top w:val="none" w:sz="0" w:space="0" w:color="auto"/>
                <w:left w:val="none" w:sz="0" w:space="0" w:color="auto"/>
                <w:bottom w:val="none" w:sz="0" w:space="0" w:color="auto"/>
                <w:right w:val="none" w:sz="0" w:space="0" w:color="auto"/>
              </w:divBdr>
              <w:divsChild>
                <w:div w:id="1693266840">
                  <w:marLeft w:val="0"/>
                  <w:marRight w:val="0"/>
                  <w:marTop w:val="0"/>
                  <w:marBottom w:val="0"/>
                  <w:divBdr>
                    <w:top w:val="none" w:sz="0" w:space="0" w:color="auto"/>
                    <w:left w:val="none" w:sz="0" w:space="0" w:color="auto"/>
                    <w:bottom w:val="none" w:sz="0" w:space="0" w:color="auto"/>
                    <w:right w:val="none" w:sz="0" w:space="0" w:color="auto"/>
                  </w:divBdr>
                  <w:divsChild>
                    <w:div w:id="4253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9486">
      <w:bodyDiv w:val="1"/>
      <w:marLeft w:val="0"/>
      <w:marRight w:val="0"/>
      <w:marTop w:val="0"/>
      <w:marBottom w:val="0"/>
      <w:divBdr>
        <w:top w:val="none" w:sz="0" w:space="0" w:color="auto"/>
        <w:left w:val="none" w:sz="0" w:space="0" w:color="auto"/>
        <w:bottom w:val="none" w:sz="0" w:space="0" w:color="auto"/>
        <w:right w:val="none" w:sz="0" w:space="0" w:color="auto"/>
      </w:divBdr>
      <w:divsChild>
        <w:div w:id="2005430472">
          <w:marLeft w:val="0"/>
          <w:marRight w:val="0"/>
          <w:marTop w:val="0"/>
          <w:marBottom w:val="360"/>
          <w:divBdr>
            <w:top w:val="none" w:sz="0" w:space="0" w:color="auto"/>
            <w:left w:val="none" w:sz="0" w:space="0" w:color="auto"/>
            <w:bottom w:val="none" w:sz="0" w:space="0" w:color="auto"/>
            <w:right w:val="none" w:sz="0" w:space="0" w:color="auto"/>
          </w:divBdr>
          <w:divsChild>
            <w:div w:id="2073967857">
              <w:marLeft w:val="0"/>
              <w:marRight w:val="0"/>
              <w:marTop w:val="0"/>
              <w:marBottom w:val="0"/>
              <w:divBdr>
                <w:top w:val="none" w:sz="0" w:space="0" w:color="auto"/>
                <w:left w:val="none" w:sz="0" w:space="0" w:color="auto"/>
                <w:bottom w:val="none" w:sz="0" w:space="0" w:color="auto"/>
                <w:right w:val="none" w:sz="0" w:space="0" w:color="auto"/>
              </w:divBdr>
              <w:divsChild>
                <w:div w:id="1415123842">
                  <w:marLeft w:val="0"/>
                  <w:marRight w:val="0"/>
                  <w:marTop w:val="0"/>
                  <w:marBottom w:val="0"/>
                  <w:divBdr>
                    <w:top w:val="none" w:sz="0" w:space="0" w:color="auto"/>
                    <w:left w:val="none" w:sz="0" w:space="0" w:color="auto"/>
                    <w:bottom w:val="none" w:sz="0" w:space="0" w:color="auto"/>
                    <w:right w:val="none" w:sz="0" w:space="0" w:color="auto"/>
                  </w:divBdr>
                  <w:divsChild>
                    <w:div w:id="57677858">
                      <w:marLeft w:val="0"/>
                      <w:marRight w:val="0"/>
                      <w:marTop w:val="0"/>
                      <w:marBottom w:val="0"/>
                      <w:divBdr>
                        <w:top w:val="none" w:sz="0" w:space="0" w:color="auto"/>
                        <w:left w:val="none" w:sz="0" w:space="0" w:color="auto"/>
                        <w:bottom w:val="none" w:sz="0" w:space="0" w:color="auto"/>
                        <w:right w:val="none" w:sz="0" w:space="0" w:color="auto"/>
                      </w:divBdr>
                      <w:divsChild>
                        <w:div w:id="484125842">
                          <w:marLeft w:val="0"/>
                          <w:marRight w:val="0"/>
                          <w:marTop w:val="0"/>
                          <w:marBottom w:val="0"/>
                          <w:divBdr>
                            <w:top w:val="none" w:sz="0" w:space="0" w:color="auto"/>
                            <w:left w:val="none" w:sz="0" w:space="0" w:color="auto"/>
                            <w:bottom w:val="none" w:sz="0" w:space="0" w:color="auto"/>
                            <w:right w:val="none" w:sz="0" w:space="0" w:color="auto"/>
                          </w:divBdr>
                          <w:divsChild>
                            <w:div w:id="6452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210027">
          <w:marLeft w:val="0"/>
          <w:marRight w:val="0"/>
          <w:marTop w:val="0"/>
          <w:marBottom w:val="0"/>
          <w:divBdr>
            <w:top w:val="none" w:sz="0" w:space="0" w:color="auto"/>
            <w:left w:val="none" w:sz="0" w:space="0" w:color="auto"/>
            <w:bottom w:val="none" w:sz="0" w:space="0" w:color="auto"/>
            <w:right w:val="none" w:sz="0" w:space="0" w:color="auto"/>
          </w:divBdr>
          <w:divsChild>
            <w:div w:id="1380012427">
              <w:marLeft w:val="0"/>
              <w:marRight w:val="0"/>
              <w:marTop w:val="0"/>
              <w:marBottom w:val="0"/>
              <w:divBdr>
                <w:top w:val="none" w:sz="0" w:space="0" w:color="auto"/>
                <w:left w:val="none" w:sz="0" w:space="0" w:color="auto"/>
                <w:bottom w:val="none" w:sz="0" w:space="0" w:color="auto"/>
                <w:right w:val="none" w:sz="0" w:space="0" w:color="auto"/>
              </w:divBdr>
              <w:divsChild>
                <w:div w:id="1257864325">
                  <w:marLeft w:val="0"/>
                  <w:marRight w:val="0"/>
                  <w:marTop w:val="0"/>
                  <w:marBottom w:val="0"/>
                  <w:divBdr>
                    <w:top w:val="none" w:sz="0" w:space="0" w:color="auto"/>
                    <w:left w:val="none" w:sz="0" w:space="0" w:color="auto"/>
                    <w:bottom w:val="none" w:sz="0" w:space="0" w:color="auto"/>
                    <w:right w:val="none" w:sz="0" w:space="0" w:color="auto"/>
                  </w:divBdr>
                  <w:divsChild>
                    <w:div w:id="1028483818">
                      <w:marLeft w:val="0"/>
                      <w:marRight w:val="0"/>
                      <w:marTop w:val="0"/>
                      <w:marBottom w:val="0"/>
                      <w:divBdr>
                        <w:top w:val="none" w:sz="0" w:space="0" w:color="auto"/>
                        <w:left w:val="none" w:sz="0" w:space="0" w:color="auto"/>
                        <w:bottom w:val="none" w:sz="0" w:space="0" w:color="auto"/>
                        <w:right w:val="none" w:sz="0" w:space="0" w:color="auto"/>
                      </w:divBdr>
                      <w:divsChild>
                        <w:div w:id="2092198284">
                          <w:marLeft w:val="0"/>
                          <w:marRight w:val="0"/>
                          <w:marTop w:val="0"/>
                          <w:marBottom w:val="0"/>
                          <w:divBdr>
                            <w:top w:val="none" w:sz="0" w:space="0" w:color="auto"/>
                            <w:left w:val="none" w:sz="0" w:space="0" w:color="auto"/>
                            <w:bottom w:val="none" w:sz="0" w:space="0" w:color="auto"/>
                            <w:right w:val="none" w:sz="0" w:space="0" w:color="auto"/>
                          </w:divBdr>
                          <w:divsChild>
                            <w:div w:id="14345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70184">
                  <w:marLeft w:val="0"/>
                  <w:marRight w:val="0"/>
                  <w:marTop w:val="0"/>
                  <w:marBottom w:val="0"/>
                  <w:divBdr>
                    <w:top w:val="none" w:sz="0" w:space="0" w:color="auto"/>
                    <w:left w:val="none" w:sz="0" w:space="0" w:color="auto"/>
                    <w:bottom w:val="none" w:sz="0" w:space="0" w:color="auto"/>
                    <w:right w:val="none" w:sz="0" w:space="0" w:color="auto"/>
                  </w:divBdr>
                  <w:divsChild>
                    <w:div w:id="1191069436">
                      <w:marLeft w:val="0"/>
                      <w:marRight w:val="0"/>
                      <w:marTop w:val="0"/>
                      <w:marBottom w:val="0"/>
                      <w:divBdr>
                        <w:top w:val="none" w:sz="0" w:space="0" w:color="auto"/>
                        <w:left w:val="none" w:sz="0" w:space="0" w:color="auto"/>
                        <w:bottom w:val="none" w:sz="0" w:space="0" w:color="auto"/>
                        <w:right w:val="none" w:sz="0" w:space="0" w:color="auto"/>
                      </w:divBdr>
                      <w:divsChild>
                        <w:div w:id="1752040717">
                          <w:marLeft w:val="0"/>
                          <w:marRight w:val="0"/>
                          <w:marTop w:val="0"/>
                          <w:marBottom w:val="0"/>
                          <w:divBdr>
                            <w:top w:val="none" w:sz="0" w:space="0" w:color="auto"/>
                            <w:left w:val="none" w:sz="0" w:space="0" w:color="auto"/>
                            <w:bottom w:val="none" w:sz="0" w:space="0" w:color="auto"/>
                            <w:right w:val="none" w:sz="0" w:space="0" w:color="auto"/>
                          </w:divBdr>
                          <w:divsChild>
                            <w:div w:id="4747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5978">
      <w:bodyDiv w:val="1"/>
      <w:marLeft w:val="0"/>
      <w:marRight w:val="0"/>
      <w:marTop w:val="0"/>
      <w:marBottom w:val="0"/>
      <w:divBdr>
        <w:top w:val="none" w:sz="0" w:space="0" w:color="auto"/>
        <w:left w:val="none" w:sz="0" w:space="0" w:color="auto"/>
        <w:bottom w:val="none" w:sz="0" w:space="0" w:color="auto"/>
        <w:right w:val="none" w:sz="0" w:space="0" w:color="auto"/>
      </w:divBdr>
    </w:div>
    <w:div w:id="573660623">
      <w:bodyDiv w:val="1"/>
      <w:marLeft w:val="0"/>
      <w:marRight w:val="0"/>
      <w:marTop w:val="0"/>
      <w:marBottom w:val="0"/>
      <w:divBdr>
        <w:top w:val="none" w:sz="0" w:space="0" w:color="auto"/>
        <w:left w:val="none" w:sz="0" w:space="0" w:color="auto"/>
        <w:bottom w:val="none" w:sz="0" w:space="0" w:color="auto"/>
        <w:right w:val="none" w:sz="0" w:space="0" w:color="auto"/>
      </w:divBdr>
    </w:div>
    <w:div w:id="734477774">
      <w:bodyDiv w:val="1"/>
      <w:marLeft w:val="0"/>
      <w:marRight w:val="0"/>
      <w:marTop w:val="0"/>
      <w:marBottom w:val="0"/>
      <w:divBdr>
        <w:top w:val="none" w:sz="0" w:space="0" w:color="auto"/>
        <w:left w:val="none" w:sz="0" w:space="0" w:color="auto"/>
        <w:bottom w:val="none" w:sz="0" w:space="0" w:color="auto"/>
        <w:right w:val="none" w:sz="0" w:space="0" w:color="auto"/>
      </w:divBdr>
      <w:divsChild>
        <w:div w:id="131406047">
          <w:marLeft w:val="0"/>
          <w:marRight w:val="0"/>
          <w:marTop w:val="0"/>
          <w:marBottom w:val="360"/>
          <w:divBdr>
            <w:top w:val="none" w:sz="0" w:space="0" w:color="auto"/>
            <w:left w:val="none" w:sz="0" w:space="0" w:color="auto"/>
            <w:bottom w:val="none" w:sz="0" w:space="0" w:color="auto"/>
            <w:right w:val="none" w:sz="0" w:space="0" w:color="auto"/>
          </w:divBdr>
          <w:divsChild>
            <w:div w:id="918635231">
              <w:marLeft w:val="0"/>
              <w:marRight w:val="0"/>
              <w:marTop w:val="0"/>
              <w:marBottom w:val="0"/>
              <w:divBdr>
                <w:top w:val="none" w:sz="0" w:space="0" w:color="auto"/>
                <w:left w:val="none" w:sz="0" w:space="0" w:color="auto"/>
                <w:bottom w:val="none" w:sz="0" w:space="0" w:color="auto"/>
                <w:right w:val="none" w:sz="0" w:space="0" w:color="auto"/>
              </w:divBdr>
              <w:divsChild>
                <w:div w:id="20523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2554">
      <w:bodyDiv w:val="1"/>
      <w:marLeft w:val="0"/>
      <w:marRight w:val="0"/>
      <w:marTop w:val="0"/>
      <w:marBottom w:val="0"/>
      <w:divBdr>
        <w:top w:val="none" w:sz="0" w:space="0" w:color="auto"/>
        <w:left w:val="none" w:sz="0" w:space="0" w:color="auto"/>
        <w:bottom w:val="none" w:sz="0" w:space="0" w:color="auto"/>
        <w:right w:val="none" w:sz="0" w:space="0" w:color="auto"/>
      </w:divBdr>
      <w:divsChild>
        <w:div w:id="1598362337">
          <w:marLeft w:val="0"/>
          <w:marRight w:val="0"/>
          <w:marTop w:val="0"/>
          <w:marBottom w:val="0"/>
          <w:divBdr>
            <w:top w:val="none" w:sz="0" w:space="0" w:color="auto"/>
            <w:left w:val="none" w:sz="0" w:space="0" w:color="auto"/>
            <w:bottom w:val="none" w:sz="0" w:space="0" w:color="auto"/>
            <w:right w:val="none" w:sz="0" w:space="0" w:color="auto"/>
          </w:divBdr>
          <w:divsChild>
            <w:div w:id="1866091357">
              <w:marLeft w:val="0"/>
              <w:marRight w:val="0"/>
              <w:marTop w:val="0"/>
              <w:marBottom w:val="0"/>
              <w:divBdr>
                <w:top w:val="none" w:sz="0" w:space="0" w:color="auto"/>
                <w:left w:val="none" w:sz="0" w:space="0" w:color="auto"/>
                <w:bottom w:val="none" w:sz="0" w:space="0" w:color="auto"/>
                <w:right w:val="none" w:sz="0" w:space="0" w:color="auto"/>
              </w:divBdr>
              <w:divsChild>
                <w:div w:id="371929031">
                  <w:marLeft w:val="0"/>
                  <w:marRight w:val="0"/>
                  <w:marTop w:val="0"/>
                  <w:marBottom w:val="0"/>
                  <w:divBdr>
                    <w:top w:val="none" w:sz="0" w:space="0" w:color="auto"/>
                    <w:left w:val="none" w:sz="0" w:space="0" w:color="auto"/>
                    <w:bottom w:val="none" w:sz="0" w:space="0" w:color="auto"/>
                    <w:right w:val="none" w:sz="0" w:space="0" w:color="auto"/>
                  </w:divBdr>
                  <w:divsChild>
                    <w:div w:id="12832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52815">
          <w:marLeft w:val="0"/>
          <w:marRight w:val="0"/>
          <w:marTop w:val="0"/>
          <w:marBottom w:val="0"/>
          <w:divBdr>
            <w:top w:val="none" w:sz="0" w:space="0" w:color="auto"/>
            <w:left w:val="none" w:sz="0" w:space="0" w:color="auto"/>
            <w:bottom w:val="none" w:sz="0" w:space="0" w:color="auto"/>
            <w:right w:val="none" w:sz="0" w:space="0" w:color="auto"/>
          </w:divBdr>
          <w:divsChild>
            <w:div w:id="481695880">
              <w:marLeft w:val="0"/>
              <w:marRight w:val="0"/>
              <w:marTop w:val="0"/>
              <w:marBottom w:val="0"/>
              <w:divBdr>
                <w:top w:val="none" w:sz="0" w:space="0" w:color="auto"/>
                <w:left w:val="none" w:sz="0" w:space="0" w:color="auto"/>
                <w:bottom w:val="none" w:sz="0" w:space="0" w:color="auto"/>
                <w:right w:val="none" w:sz="0" w:space="0" w:color="auto"/>
              </w:divBdr>
              <w:divsChild>
                <w:div w:id="560407305">
                  <w:marLeft w:val="0"/>
                  <w:marRight w:val="0"/>
                  <w:marTop w:val="0"/>
                  <w:marBottom w:val="0"/>
                  <w:divBdr>
                    <w:top w:val="none" w:sz="0" w:space="0" w:color="auto"/>
                    <w:left w:val="none" w:sz="0" w:space="0" w:color="auto"/>
                    <w:bottom w:val="none" w:sz="0" w:space="0" w:color="auto"/>
                    <w:right w:val="none" w:sz="0" w:space="0" w:color="auto"/>
                  </w:divBdr>
                  <w:divsChild>
                    <w:div w:id="15486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983554">
      <w:bodyDiv w:val="1"/>
      <w:marLeft w:val="0"/>
      <w:marRight w:val="0"/>
      <w:marTop w:val="0"/>
      <w:marBottom w:val="0"/>
      <w:divBdr>
        <w:top w:val="none" w:sz="0" w:space="0" w:color="auto"/>
        <w:left w:val="none" w:sz="0" w:space="0" w:color="auto"/>
        <w:bottom w:val="none" w:sz="0" w:space="0" w:color="auto"/>
        <w:right w:val="none" w:sz="0" w:space="0" w:color="auto"/>
      </w:divBdr>
    </w:div>
    <w:div w:id="1338508367">
      <w:bodyDiv w:val="1"/>
      <w:marLeft w:val="0"/>
      <w:marRight w:val="0"/>
      <w:marTop w:val="0"/>
      <w:marBottom w:val="0"/>
      <w:divBdr>
        <w:top w:val="none" w:sz="0" w:space="0" w:color="auto"/>
        <w:left w:val="none" w:sz="0" w:space="0" w:color="auto"/>
        <w:bottom w:val="none" w:sz="0" w:space="0" w:color="auto"/>
        <w:right w:val="none" w:sz="0" w:space="0" w:color="auto"/>
      </w:divBdr>
      <w:divsChild>
        <w:div w:id="124273210">
          <w:marLeft w:val="0"/>
          <w:marRight w:val="0"/>
          <w:marTop w:val="0"/>
          <w:marBottom w:val="0"/>
          <w:divBdr>
            <w:top w:val="none" w:sz="0" w:space="0" w:color="auto"/>
            <w:left w:val="none" w:sz="0" w:space="0" w:color="auto"/>
            <w:bottom w:val="none" w:sz="0" w:space="0" w:color="auto"/>
            <w:right w:val="none" w:sz="0" w:space="0" w:color="auto"/>
          </w:divBdr>
          <w:divsChild>
            <w:div w:id="395011740">
              <w:marLeft w:val="0"/>
              <w:marRight w:val="0"/>
              <w:marTop w:val="0"/>
              <w:marBottom w:val="0"/>
              <w:divBdr>
                <w:top w:val="none" w:sz="0" w:space="0" w:color="auto"/>
                <w:left w:val="none" w:sz="0" w:space="0" w:color="auto"/>
                <w:bottom w:val="none" w:sz="0" w:space="0" w:color="auto"/>
                <w:right w:val="none" w:sz="0" w:space="0" w:color="auto"/>
              </w:divBdr>
              <w:divsChild>
                <w:div w:id="907879177">
                  <w:marLeft w:val="0"/>
                  <w:marRight w:val="0"/>
                  <w:marTop w:val="0"/>
                  <w:marBottom w:val="0"/>
                  <w:divBdr>
                    <w:top w:val="none" w:sz="0" w:space="0" w:color="auto"/>
                    <w:left w:val="none" w:sz="0" w:space="0" w:color="auto"/>
                    <w:bottom w:val="none" w:sz="0" w:space="0" w:color="auto"/>
                    <w:right w:val="none" w:sz="0" w:space="0" w:color="auto"/>
                  </w:divBdr>
                  <w:divsChild>
                    <w:div w:id="1044981717">
                      <w:marLeft w:val="0"/>
                      <w:marRight w:val="0"/>
                      <w:marTop w:val="0"/>
                      <w:marBottom w:val="0"/>
                      <w:divBdr>
                        <w:top w:val="none" w:sz="0" w:space="0" w:color="auto"/>
                        <w:left w:val="none" w:sz="0" w:space="0" w:color="auto"/>
                        <w:bottom w:val="none" w:sz="0" w:space="0" w:color="auto"/>
                        <w:right w:val="none" w:sz="0" w:space="0" w:color="auto"/>
                      </w:divBdr>
                      <w:divsChild>
                        <w:div w:id="698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29453">
          <w:marLeft w:val="0"/>
          <w:marRight w:val="0"/>
          <w:marTop w:val="0"/>
          <w:marBottom w:val="0"/>
          <w:divBdr>
            <w:top w:val="none" w:sz="0" w:space="0" w:color="auto"/>
            <w:left w:val="none" w:sz="0" w:space="0" w:color="auto"/>
            <w:bottom w:val="none" w:sz="0" w:space="0" w:color="auto"/>
            <w:right w:val="none" w:sz="0" w:space="0" w:color="auto"/>
          </w:divBdr>
          <w:divsChild>
            <w:div w:id="1071856503">
              <w:marLeft w:val="0"/>
              <w:marRight w:val="0"/>
              <w:marTop w:val="0"/>
              <w:marBottom w:val="360"/>
              <w:divBdr>
                <w:top w:val="none" w:sz="0" w:space="0" w:color="auto"/>
                <w:left w:val="none" w:sz="0" w:space="0" w:color="auto"/>
                <w:bottom w:val="none" w:sz="0" w:space="0" w:color="auto"/>
                <w:right w:val="none" w:sz="0" w:space="0" w:color="auto"/>
              </w:divBdr>
              <w:divsChild>
                <w:div w:id="1586307916">
                  <w:marLeft w:val="0"/>
                  <w:marRight w:val="0"/>
                  <w:marTop w:val="0"/>
                  <w:marBottom w:val="0"/>
                  <w:divBdr>
                    <w:top w:val="none" w:sz="0" w:space="0" w:color="auto"/>
                    <w:left w:val="none" w:sz="0" w:space="0" w:color="auto"/>
                    <w:bottom w:val="none" w:sz="0" w:space="0" w:color="auto"/>
                    <w:right w:val="none" w:sz="0" w:space="0" w:color="auto"/>
                  </w:divBdr>
                  <w:divsChild>
                    <w:div w:id="14758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6375">
              <w:marLeft w:val="0"/>
              <w:marRight w:val="0"/>
              <w:marTop w:val="0"/>
              <w:marBottom w:val="360"/>
              <w:divBdr>
                <w:top w:val="none" w:sz="0" w:space="0" w:color="auto"/>
                <w:left w:val="none" w:sz="0" w:space="0" w:color="auto"/>
                <w:bottom w:val="none" w:sz="0" w:space="0" w:color="auto"/>
                <w:right w:val="none" w:sz="0" w:space="0" w:color="auto"/>
              </w:divBdr>
              <w:divsChild>
                <w:div w:id="79448790">
                  <w:marLeft w:val="0"/>
                  <w:marRight w:val="0"/>
                  <w:marTop w:val="0"/>
                  <w:marBottom w:val="0"/>
                  <w:divBdr>
                    <w:top w:val="none" w:sz="0" w:space="0" w:color="auto"/>
                    <w:left w:val="none" w:sz="0" w:space="0" w:color="auto"/>
                    <w:bottom w:val="none" w:sz="0" w:space="0" w:color="auto"/>
                    <w:right w:val="none" w:sz="0" w:space="0" w:color="auto"/>
                  </w:divBdr>
                  <w:divsChild>
                    <w:div w:id="17722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465">
              <w:marLeft w:val="0"/>
              <w:marRight w:val="0"/>
              <w:marTop w:val="0"/>
              <w:marBottom w:val="0"/>
              <w:divBdr>
                <w:top w:val="none" w:sz="0" w:space="0" w:color="auto"/>
                <w:left w:val="none" w:sz="0" w:space="0" w:color="auto"/>
                <w:bottom w:val="none" w:sz="0" w:space="0" w:color="auto"/>
                <w:right w:val="none" w:sz="0" w:space="0" w:color="auto"/>
              </w:divBdr>
              <w:divsChild>
                <w:div w:id="11808288">
                  <w:marLeft w:val="0"/>
                  <w:marRight w:val="0"/>
                  <w:marTop w:val="0"/>
                  <w:marBottom w:val="0"/>
                  <w:divBdr>
                    <w:top w:val="none" w:sz="0" w:space="0" w:color="auto"/>
                    <w:left w:val="none" w:sz="0" w:space="0" w:color="auto"/>
                    <w:bottom w:val="none" w:sz="0" w:space="0" w:color="auto"/>
                    <w:right w:val="none" w:sz="0" w:space="0" w:color="auto"/>
                  </w:divBdr>
                  <w:divsChild>
                    <w:div w:id="1021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113310">
      <w:bodyDiv w:val="1"/>
      <w:marLeft w:val="0"/>
      <w:marRight w:val="0"/>
      <w:marTop w:val="0"/>
      <w:marBottom w:val="0"/>
      <w:divBdr>
        <w:top w:val="none" w:sz="0" w:space="0" w:color="auto"/>
        <w:left w:val="none" w:sz="0" w:space="0" w:color="auto"/>
        <w:bottom w:val="none" w:sz="0" w:space="0" w:color="auto"/>
        <w:right w:val="none" w:sz="0" w:space="0" w:color="auto"/>
      </w:divBdr>
    </w:div>
    <w:div w:id="1371147864">
      <w:bodyDiv w:val="1"/>
      <w:marLeft w:val="0"/>
      <w:marRight w:val="0"/>
      <w:marTop w:val="0"/>
      <w:marBottom w:val="0"/>
      <w:divBdr>
        <w:top w:val="none" w:sz="0" w:space="0" w:color="auto"/>
        <w:left w:val="none" w:sz="0" w:space="0" w:color="auto"/>
        <w:bottom w:val="none" w:sz="0" w:space="0" w:color="auto"/>
        <w:right w:val="none" w:sz="0" w:space="0" w:color="auto"/>
      </w:divBdr>
      <w:divsChild>
        <w:div w:id="1060636018">
          <w:marLeft w:val="0"/>
          <w:marRight w:val="0"/>
          <w:marTop w:val="0"/>
          <w:marBottom w:val="0"/>
          <w:divBdr>
            <w:top w:val="none" w:sz="0" w:space="0" w:color="auto"/>
            <w:left w:val="none" w:sz="0" w:space="0" w:color="auto"/>
            <w:bottom w:val="none" w:sz="0" w:space="0" w:color="auto"/>
            <w:right w:val="none" w:sz="0" w:space="0" w:color="auto"/>
          </w:divBdr>
          <w:divsChild>
            <w:div w:id="243606695">
              <w:marLeft w:val="0"/>
              <w:marRight w:val="0"/>
              <w:marTop w:val="0"/>
              <w:marBottom w:val="0"/>
              <w:divBdr>
                <w:top w:val="none" w:sz="0" w:space="0" w:color="auto"/>
                <w:left w:val="none" w:sz="0" w:space="0" w:color="auto"/>
                <w:bottom w:val="none" w:sz="0" w:space="0" w:color="auto"/>
                <w:right w:val="none" w:sz="0" w:space="0" w:color="auto"/>
              </w:divBdr>
              <w:divsChild>
                <w:div w:id="1775859047">
                  <w:marLeft w:val="0"/>
                  <w:marRight w:val="0"/>
                  <w:marTop w:val="0"/>
                  <w:marBottom w:val="0"/>
                  <w:divBdr>
                    <w:top w:val="none" w:sz="0" w:space="0" w:color="auto"/>
                    <w:left w:val="none" w:sz="0" w:space="0" w:color="auto"/>
                    <w:bottom w:val="none" w:sz="0" w:space="0" w:color="auto"/>
                    <w:right w:val="none" w:sz="0" w:space="0" w:color="auto"/>
                  </w:divBdr>
                  <w:divsChild>
                    <w:div w:id="2263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7784">
          <w:marLeft w:val="0"/>
          <w:marRight w:val="0"/>
          <w:marTop w:val="0"/>
          <w:marBottom w:val="0"/>
          <w:divBdr>
            <w:top w:val="none" w:sz="0" w:space="0" w:color="auto"/>
            <w:left w:val="none" w:sz="0" w:space="0" w:color="auto"/>
            <w:bottom w:val="none" w:sz="0" w:space="0" w:color="auto"/>
            <w:right w:val="none" w:sz="0" w:space="0" w:color="auto"/>
          </w:divBdr>
          <w:divsChild>
            <w:div w:id="1948806303">
              <w:marLeft w:val="0"/>
              <w:marRight w:val="0"/>
              <w:marTop w:val="0"/>
              <w:marBottom w:val="0"/>
              <w:divBdr>
                <w:top w:val="none" w:sz="0" w:space="0" w:color="auto"/>
                <w:left w:val="none" w:sz="0" w:space="0" w:color="auto"/>
                <w:bottom w:val="none" w:sz="0" w:space="0" w:color="auto"/>
                <w:right w:val="none" w:sz="0" w:space="0" w:color="auto"/>
              </w:divBdr>
              <w:divsChild>
                <w:div w:id="946816705">
                  <w:marLeft w:val="0"/>
                  <w:marRight w:val="0"/>
                  <w:marTop w:val="0"/>
                  <w:marBottom w:val="0"/>
                  <w:divBdr>
                    <w:top w:val="none" w:sz="0" w:space="0" w:color="auto"/>
                    <w:left w:val="none" w:sz="0" w:space="0" w:color="auto"/>
                    <w:bottom w:val="none" w:sz="0" w:space="0" w:color="auto"/>
                    <w:right w:val="none" w:sz="0" w:space="0" w:color="auto"/>
                  </w:divBdr>
                  <w:divsChild>
                    <w:div w:id="5047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350451">
      <w:bodyDiv w:val="1"/>
      <w:marLeft w:val="0"/>
      <w:marRight w:val="0"/>
      <w:marTop w:val="0"/>
      <w:marBottom w:val="0"/>
      <w:divBdr>
        <w:top w:val="none" w:sz="0" w:space="0" w:color="auto"/>
        <w:left w:val="none" w:sz="0" w:space="0" w:color="auto"/>
        <w:bottom w:val="none" w:sz="0" w:space="0" w:color="auto"/>
        <w:right w:val="none" w:sz="0" w:space="0" w:color="auto"/>
      </w:divBdr>
      <w:divsChild>
        <w:div w:id="1583443162">
          <w:marLeft w:val="0"/>
          <w:marRight w:val="0"/>
          <w:marTop w:val="0"/>
          <w:marBottom w:val="0"/>
          <w:divBdr>
            <w:top w:val="none" w:sz="0" w:space="0" w:color="auto"/>
            <w:left w:val="none" w:sz="0" w:space="0" w:color="auto"/>
            <w:bottom w:val="none" w:sz="0" w:space="0" w:color="auto"/>
            <w:right w:val="none" w:sz="0" w:space="0" w:color="auto"/>
          </w:divBdr>
          <w:divsChild>
            <w:div w:id="1413166583">
              <w:marLeft w:val="0"/>
              <w:marRight w:val="0"/>
              <w:marTop w:val="0"/>
              <w:marBottom w:val="0"/>
              <w:divBdr>
                <w:top w:val="none" w:sz="0" w:space="0" w:color="auto"/>
                <w:left w:val="none" w:sz="0" w:space="0" w:color="auto"/>
                <w:bottom w:val="none" w:sz="0" w:space="0" w:color="auto"/>
                <w:right w:val="none" w:sz="0" w:space="0" w:color="auto"/>
              </w:divBdr>
              <w:divsChild>
                <w:div w:id="675620328">
                  <w:marLeft w:val="0"/>
                  <w:marRight w:val="0"/>
                  <w:marTop w:val="0"/>
                  <w:marBottom w:val="0"/>
                  <w:divBdr>
                    <w:top w:val="none" w:sz="0" w:space="0" w:color="auto"/>
                    <w:left w:val="none" w:sz="0" w:space="0" w:color="auto"/>
                    <w:bottom w:val="none" w:sz="0" w:space="0" w:color="auto"/>
                    <w:right w:val="none" w:sz="0" w:space="0" w:color="auto"/>
                  </w:divBdr>
                  <w:divsChild>
                    <w:div w:id="15963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68110">
          <w:marLeft w:val="0"/>
          <w:marRight w:val="0"/>
          <w:marTop w:val="0"/>
          <w:marBottom w:val="0"/>
          <w:divBdr>
            <w:top w:val="none" w:sz="0" w:space="0" w:color="auto"/>
            <w:left w:val="none" w:sz="0" w:space="0" w:color="auto"/>
            <w:bottom w:val="none" w:sz="0" w:space="0" w:color="auto"/>
            <w:right w:val="none" w:sz="0" w:space="0" w:color="auto"/>
          </w:divBdr>
          <w:divsChild>
            <w:div w:id="1557473597">
              <w:marLeft w:val="0"/>
              <w:marRight w:val="0"/>
              <w:marTop w:val="0"/>
              <w:marBottom w:val="0"/>
              <w:divBdr>
                <w:top w:val="none" w:sz="0" w:space="0" w:color="auto"/>
                <w:left w:val="none" w:sz="0" w:space="0" w:color="auto"/>
                <w:bottom w:val="none" w:sz="0" w:space="0" w:color="auto"/>
                <w:right w:val="none" w:sz="0" w:space="0" w:color="auto"/>
              </w:divBdr>
              <w:divsChild>
                <w:div w:id="687944783">
                  <w:marLeft w:val="0"/>
                  <w:marRight w:val="0"/>
                  <w:marTop w:val="0"/>
                  <w:marBottom w:val="0"/>
                  <w:divBdr>
                    <w:top w:val="none" w:sz="0" w:space="0" w:color="auto"/>
                    <w:left w:val="none" w:sz="0" w:space="0" w:color="auto"/>
                    <w:bottom w:val="none" w:sz="0" w:space="0" w:color="auto"/>
                    <w:right w:val="none" w:sz="0" w:space="0" w:color="auto"/>
                  </w:divBdr>
                  <w:divsChild>
                    <w:div w:id="1600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84579">
      <w:bodyDiv w:val="1"/>
      <w:marLeft w:val="0"/>
      <w:marRight w:val="0"/>
      <w:marTop w:val="0"/>
      <w:marBottom w:val="0"/>
      <w:divBdr>
        <w:top w:val="none" w:sz="0" w:space="0" w:color="auto"/>
        <w:left w:val="none" w:sz="0" w:space="0" w:color="auto"/>
        <w:bottom w:val="none" w:sz="0" w:space="0" w:color="auto"/>
        <w:right w:val="none" w:sz="0" w:space="0" w:color="auto"/>
      </w:divBdr>
      <w:divsChild>
        <w:div w:id="2028605009">
          <w:marLeft w:val="0"/>
          <w:marRight w:val="0"/>
          <w:marTop w:val="0"/>
          <w:marBottom w:val="0"/>
          <w:divBdr>
            <w:top w:val="none" w:sz="0" w:space="0" w:color="auto"/>
            <w:left w:val="none" w:sz="0" w:space="0" w:color="auto"/>
            <w:bottom w:val="none" w:sz="0" w:space="0" w:color="auto"/>
            <w:right w:val="none" w:sz="0" w:space="0" w:color="auto"/>
          </w:divBdr>
          <w:divsChild>
            <w:div w:id="844787846">
              <w:marLeft w:val="0"/>
              <w:marRight w:val="0"/>
              <w:marTop w:val="0"/>
              <w:marBottom w:val="0"/>
              <w:divBdr>
                <w:top w:val="none" w:sz="0" w:space="0" w:color="auto"/>
                <w:left w:val="none" w:sz="0" w:space="0" w:color="auto"/>
                <w:bottom w:val="none" w:sz="0" w:space="0" w:color="auto"/>
                <w:right w:val="none" w:sz="0" w:space="0" w:color="auto"/>
              </w:divBdr>
              <w:divsChild>
                <w:div w:id="1083184711">
                  <w:marLeft w:val="0"/>
                  <w:marRight w:val="0"/>
                  <w:marTop w:val="0"/>
                  <w:marBottom w:val="0"/>
                  <w:divBdr>
                    <w:top w:val="none" w:sz="0" w:space="0" w:color="auto"/>
                    <w:left w:val="none" w:sz="0" w:space="0" w:color="auto"/>
                    <w:bottom w:val="none" w:sz="0" w:space="0" w:color="auto"/>
                    <w:right w:val="none" w:sz="0" w:space="0" w:color="auto"/>
                  </w:divBdr>
                  <w:divsChild>
                    <w:div w:id="1456371515">
                      <w:marLeft w:val="0"/>
                      <w:marRight w:val="0"/>
                      <w:marTop w:val="0"/>
                      <w:marBottom w:val="0"/>
                      <w:divBdr>
                        <w:top w:val="none" w:sz="0" w:space="0" w:color="auto"/>
                        <w:left w:val="none" w:sz="0" w:space="0" w:color="auto"/>
                        <w:bottom w:val="none" w:sz="0" w:space="0" w:color="auto"/>
                        <w:right w:val="none" w:sz="0" w:space="0" w:color="auto"/>
                      </w:divBdr>
                      <w:divsChild>
                        <w:div w:id="8445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41794">
          <w:marLeft w:val="0"/>
          <w:marRight w:val="0"/>
          <w:marTop w:val="0"/>
          <w:marBottom w:val="0"/>
          <w:divBdr>
            <w:top w:val="none" w:sz="0" w:space="0" w:color="auto"/>
            <w:left w:val="none" w:sz="0" w:space="0" w:color="auto"/>
            <w:bottom w:val="none" w:sz="0" w:space="0" w:color="auto"/>
            <w:right w:val="none" w:sz="0" w:space="0" w:color="auto"/>
          </w:divBdr>
          <w:divsChild>
            <w:div w:id="1994065881">
              <w:marLeft w:val="0"/>
              <w:marRight w:val="0"/>
              <w:marTop w:val="0"/>
              <w:marBottom w:val="0"/>
              <w:divBdr>
                <w:top w:val="none" w:sz="0" w:space="0" w:color="auto"/>
                <w:left w:val="none" w:sz="0" w:space="0" w:color="auto"/>
                <w:bottom w:val="none" w:sz="0" w:space="0" w:color="auto"/>
                <w:right w:val="none" w:sz="0" w:space="0" w:color="auto"/>
              </w:divBdr>
              <w:divsChild>
                <w:div w:id="1900631146">
                  <w:marLeft w:val="0"/>
                  <w:marRight w:val="0"/>
                  <w:marTop w:val="0"/>
                  <w:marBottom w:val="0"/>
                  <w:divBdr>
                    <w:top w:val="none" w:sz="0" w:space="0" w:color="auto"/>
                    <w:left w:val="none" w:sz="0" w:space="0" w:color="auto"/>
                    <w:bottom w:val="none" w:sz="0" w:space="0" w:color="auto"/>
                    <w:right w:val="none" w:sz="0" w:space="0" w:color="auto"/>
                  </w:divBdr>
                  <w:divsChild>
                    <w:div w:id="119534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27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okologos.sites.sch.gr/wp-content/uploads/2021/11/Opera-%CE%A3%CF%84%CE%B9%CE%B3%CE%BC%CE%B9%CF%8C%CF%84%CF%85%CF%80%CE%BF_2021-11-13_200602_kokologos.sites_.sch_.gr_.png"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s://kokologos.sites.sch.gr/wp-content/uploads/2021/11/Opera-%CE%A3%CF%84%CE%B9%CE%B3%CE%BC%CE%B9%CF%8C%CF%84%CF%85%CF%80%CE%BF_2021-11-13_200652_kokologos.sites_.sch_.gr_.png"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kokologos.sites.sch.gr/wp-content/uploads/2021/11/%CE%BC%CE%B5%CE%B9%CE%BA%CF%84%CE%BF%CF%82-%CE%BA%CE%BB%CE%B1%CF%83%CE%BC%CE%B1.png"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kokologos.sites.sch.gr/wp-content/uploads/2021/11/Screenshot-2021-11-13-194516.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kokologos.sites.sch.gr/wp-content/uploads/2021/11/Opera-%CE%A3%CF%84%CE%B9%CE%B3%CE%BC%CE%B9%CF%8C%CF%84%CF%85%CF%80%CE%BF_2021-11-13_200631_kokologos.sites_.sch_.gr_.png"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kokologos.sites.sch.gr/wp-content/uploads/2021/11/3%CE%B7-02-%CE%BA%CE%BB%CE%B1%CF%83%CE%BC%CE%B1%CF%84%CE%B1-%CE%BC%CE%B5%CE%B3%CE%B1%CE%BB%CF%8D%CF%84%CE%B5%CF%81%CE%B1-%CF%84%CE%B7%CF%82-%CE%BC%CE%BF%CE%BD%CE%AC%CE%B4%CE%B1%CF%822.png" TargetMode="External"/><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Pages>
  <Words>1002</Words>
  <Characters>5415</Characters>
  <Application>Microsoft Office Word</Application>
  <DocSecurity>0</DocSecurity>
  <Lines>45</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5</cp:revision>
  <dcterms:created xsi:type="dcterms:W3CDTF">2025-04-23T19:43:00Z</dcterms:created>
  <dcterms:modified xsi:type="dcterms:W3CDTF">2025-04-23T20:16:00Z</dcterms:modified>
</cp:coreProperties>
</file>