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65" w:rsidRDefault="00642310">
      <w:pPr>
        <w:rPr>
          <w:lang w:val="en-US"/>
        </w:rPr>
      </w:pPr>
      <w:r w:rsidRPr="00642310">
        <w:rPr>
          <w:noProof/>
          <w:lang w:eastAsia="el-GR"/>
        </w:rPr>
        <w:drawing>
          <wp:inline distT="0" distB="0" distL="0" distR="0">
            <wp:extent cx="4876800" cy="4295775"/>
            <wp:effectExtent l="19050" t="0" r="0" b="0"/>
            <wp:docPr id="1" name="Εικόνα 1" descr="Ο ΜΙΚΡΟΣ ΠΡΙΓΚΙΠΑΣ - ΣΕΝΤ ΕΞΙΠΕΡΙ ΑΝΤΟΥΑΝ ΝΤΕ | Παιδικά | IANOS.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 ΜΙΚΡΟΣ ΠΡΙΓΚΙΠΑΣ - ΣΕΝΤ ΕΞΙΠΕΡΙ ΑΝΤΟΥΑΝ ΝΤΕ | Παιδικά | IANOS.g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617" cy="429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310" w:rsidRDefault="00642310">
      <w:pPr>
        <w:rPr>
          <w:lang w:val="en-US"/>
        </w:rPr>
      </w:pPr>
    </w:p>
    <w:p w:rsidR="00642310" w:rsidRDefault="00642310">
      <w:pPr>
        <w:rPr>
          <w:sz w:val="28"/>
          <w:szCs w:val="28"/>
        </w:rPr>
      </w:pPr>
      <w:r w:rsidRPr="00642310">
        <w:rPr>
          <w:sz w:val="28"/>
          <w:szCs w:val="28"/>
          <w:highlight w:val="darkCyan"/>
        </w:rPr>
        <w:t>ΜΕΡΟΣ 2 :</w:t>
      </w:r>
    </w:p>
    <w:p w:rsidR="00642310" w:rsidRDefault="00642310" w:rsidP="0064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Διάβασε προσεκτικά τις ενότητες 2 έως 4 (σελ.10 – 19) και απάντησε στις ερωτήσεις. Πρώτα διαβάζουμε  όλες τις ενότητες και μετά απαντάμε! </w:t>
      </w:r>
    </w:p>
    <w:p w:rsidR="00642310" w:rsidRDefault="00642310" w:rsidP="0064231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Ο μικρός πρίγκιπας έδειχνε να μην είναι ευχαριστημένος</w:t>
      </w:r>
      <w:r w:rsidR="001D0F83" w:rsidRPr="001D0F83">
        <w:rPr>
          <w:sz w:val="28"/>
          <w:szCs w:val="28"/>
        </w:rPr>
        <w:t xml:space="preserve"> </w:t>
      </w:r>
      <w:r w:rsidR="001D0F83">
        <w:rPr>
          <w:sz w:val="28"/>
          <w:szCs w:val="28"/>
        </w:rPr>
        <w:t>στην αρχή</w:t>
      </w:r>
      <w:r>
        <w:rPr>
          <w:sz w:val="28"/>
          <w:szCs w:val="28"/>
        </w:rPr>
        <w:t xml:space="preserve"> με τα σχέδια του πιλότου. Προς μεγάλη του έκπληξη το τελευταίο του σχέδιο</w:t>
      </w:r>
      <w:r w:rsidR="00ED32F1">
        <w:rPr>
          <w:sz w:val="28"/>
          <w:szCs w:val="28"/>
        </w:rPr>
        <w:t>(ζωγραφιά)</w:t>
      </w:r>
      <w:r>
        <w:rPr>
          <w:sz w:val="28"/>
          <w:szCs w:val="28"/>
        </w:rPr>
        <w:t xml:space="preserve"> ήταν στις προτιμήσεις του μικρού πρίγκιπα. Γιατί πιστεύεις ότι συνέβη αυτό; </w:t>
      </w:r>
      <w:r w:rsidR="007A1ED1">
        <w:rPr>
          <w:sz w:val="28"/>
          <w:szCs w:val="28"/>
        </w:rPr>
        <w:t>(σελ.13)</w:t>
      </w:r>
    </w:p>
    <w:tbl>
      <w:tblPr>
        <w:tblStyle w:val="a5"/>
        <w:tblW w:w="8583" w:type="dxa"/>
        <w:tblInd w:w="360" w:type="dxa"/>
        <w:tblLook w:val="04A0"/>
      </w:tblPr>
      <w:tblGrid>
        <w:gridCol w:w="8583"/>
      </w:tblGrid>
      <w:tr w:rsidR="007E2BC6" w:rsidTr="007A1ED1">
        <w:trPr>
          <w:trHeight w:val="637"/>
        </w:trPr>
        <w:tc>
          <w:tcPr>
            <w:tcW w:w="8583" w:type="dxa"/>
          </w:tcPr>
          <w:p w:rsidR="007E2BC6" w:rsidRDefault="007E2BC6" w:rsidP="007E2BC6">
            <w:pPr>
              <w:jc w:val="both"/>
              <w:rPr>
                <w:sz w:val="28"/>
                <w:szCs w:val="28"/>
              </w:rPr>
            </w:pPr>
          </w:p>
        </w:tc>
      </w:tr>
      <w:tr w:rsidR="007E2BC6" w:rsidTr="007A1ED1">
        <w:trPr>
          <w:trHeight w:val="665"/>
        </w:trPr>
        <w:tc>
          <w:tcPr>
            <w:tcW w:w="8583" w:type="dxa"/>
          </w:tcPr>
          <w:p w:rsidR="007E2BC6" w:rsidRDefault="007E2BC6" w:rsidP="007E2BC6">
            <w:pPr>
              <w:jc w:val="both"/>
              <w:rPr>
                <w:sz w:val="28"/>
                <w:szCs w:val="28"/>
              </w:rPr>
            </w:pPr>
          </w:p>
        </w:tc>
      </w:tr>
      <w:tr w:rsidR="007E2BC6" w:rsidTr="007A1ED1">
        <w:trPr>
          <w:trHeight w:val="637"/>
        </w:trPr>
        <w:tc>
          <w:tcPr>
            <w:tcW w:w="8583" w:type="dxa"/>
          </w:tcPr>
          <w:p w:rsidR="007E2BC6" w:rsidRDefault="007E2BC6" w:rsidP="007E2BC6">
            <w:pPr>
              <w:jc w:val="both"/>
              <w:rPr>
                <w:sz w:val="28"/>
                <w:szCs w:val="28"/>
              </w:rPr>
            </w:pPr>
          </w:p>
        </w:tc>
      </w:tr>
      <w:tr w:rsidR="007E2BC6" w:rsidTr="007A1ED1">
        <w:trPr>
          <w:trHeight w:val="665"/>
        </w:trPr>
        <w:tc>
          <w:tcPr>
            <w:tcW w:w="8583" w:type="dxa"/>
          </w:tcPr>
          <w:p w:rsidR="007E2BC6" w:rsidRDefault="007E2BC6" w:rsidP="007E2BC6">
            <w:pPr>
              <w:jc w:val="both"/>
              <w:rPr>
                <w:sz w:val="28"/>
                <w:szCs w:val="28"/>
              </w:rPr>
            </w:pPr>
          </w:p>
        </w:tc>
      </w:tr>
    </w:tbl>
    <w:p w:rsidR="007E2BC6" w:rsidRDefault="007A1ED1" w:rsidP="007A1ED1">
      <w:pPr>
        <w:ind w:left="360"/>
        <w:jc w:val="both"/>
        <w:rPr>
          <w:sz w:val="28"/>
          <w:szCs w:val="28"/>
        </w:rPr>
      </w:pPr>
      <w:r w:rsidRPr="007A1ED1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Γιατί θεωρείς ότι στην αρχή κανείς δεν πίστευε τον αστρονόμο για την ανακάλυψη του; (σελ.17)</w:t>
      </w:r>
    </w:p>
    <w:tbl>
      <w:tblPr>
        <w:tblStyle w:val="a5"/>
        <w:tblW w:w="8357" w:type="dxa"/>
        <w:tblInd w:w="360" w:type="dxa"/>
        <w:tblLook w:val="04A0"/>
      </w:tblPr>
      <w:tblGrid>
        <w:gridCol w:w="8357"/>
      </w:tblGrid>
      <w:tr w:rsidR="007A1ED1" w:rsidTr="007A1ED1">
        <w:trPr>
          <w:trHeight w:val="664"/>
        </w:trPr>
        <w:tc>
          <w:tcPr>
            <w:tcW w:w="8357" w:type="dxa"/>
          </w:tcPr>
          <w:p w:rsidR="007A1ED1" w:rsidRDefault="007A1ED1" w:rsidP="007A1ED1">
            <w:pPr>
              <w:jc w:val="both"/>
              <w:rPr>
                <w:sz w:val="28"/>
                <w:szCs w:val="28"/>
              </w:rPr>
            </w:pPr>
          </w:p>
        </w:tc>
      </w:tr>
      <w:tr w:rsidR="007A1ED1" w:rsidTr="007A1ED1">
        <w:trPr>
          <w:trHeight w:val="695"/>
        </w:trPr>
        <w:tc>
          <w:tcPr>
            <w:tcW w:w="8357" w:type="dxa"/>
          </w:tcPr>
          <w:p w:rsidR="007A1ED1" w:rsidRDefault="007A1ED1" w:rsidP="007A1ED1">
            <w:pPr>
              <w:jc w:val="both"/>
              <w:rPr>
                <w:sz w:val="28"/>
                <w:szCs w:val="28"/>
              </w:rPr>
            </w:pPr>
          </w:p>
        </w:tc>
      </w:tr>
      <w:tr w:rsidR="007A1ED1" w:rsidTr="007A1ED1">
        <w:trPr>
          <w:trHeight w:val="664"/>
        </w:trPr>
        <w:tc>
          <w:tcPr>
            <w:tcW w:w="8357" w:type="dxa"/>
          </w:tcPr>
          <w:p w:rsidR="007A1ED1" w:rsidRDefault="007A1ED1" w:rsidP="007A1ED1">
            <w:pPr>
              <w:jc w:val="both"/>
              <w:rPr>
                <w:sz w:val="28"/>
                <w:szCs w:val="28"/>
              </w:rPr>
            </w:pPr>
          </w:p>
        </w:tc>
      </w:tr>
      <w:tr w:rsidR="007A1ED1" w:rsidTr="007A1ED1">
        <w:trPr>
          <w:trHeight w:val="724"/>
        </w:trPr>
        <w:tc>
          <w:tcPr>
            <w:tcW w:w="8357" w:type="dxa"/>
          </w:tcPr>
          <w:p w:rsidR="007A1ED1" w:rsidRDefault="007A1ED1" w:rsidP="007A1ED1">
            <w:pPr>
              <w:jc w:val="both"/>
              <w:rPr>
                <w:sz w:val="28"/>
                <w:szCs w:val="28"/>
              </w:rPr>
            </w:pPr>
          </w:p>
        </w:tc>
      </w:tr>
    </w:tbl>
    <w:p w:rsidR="007A1ED1" w:rsidRPr="007A1ED1" w:rsidRDefault="007A1ED1" w:rsidP="007A1ED1">
      <w:pPr>
        <w:ind w:left="360"/>
        <w:jc w:val="both"/>
        <w:rPr>
          <w:sz w:val="28"/>
          <w:szCs w:val="28"/>
        </w:rPr>
      </w:pPr>
    </w:p>
    <w:p w:rsidR="00642310" w:rsidRDefault="007A1ED1" w:rsidP="007A1ED1">
      <w:pPr>
        <w:ind w:left="360"/>
        <w:rPr>
          <w:sz w:val="28"/>
          <w:szCs w:val="28"/>
        </w:rPr>
      </w:pPr>
      <w:r>
        <w:rPr>
          <w:sz w:val="28"/>
          <w:szCs w:val="28"/>
        </w:rPr>
        <w:t>3. Πως πιστεύεις ότι σκέφτονται οι ενήλικες με βάση τα λεγόμενα του αφηγητή; (σελ.18)</w:t>
      </w:r>
    </w:p>
    <w:tbl>
      <w:tblPr>
        <w:tblStyle w:val="a5"/>
        <w:tblW w:w="8312" w:type="dxa"/>
        <w:tblInd w:w="360" w:type="dxa"/>
        <w:tblLook w:val="04A0"/>
      </w:tblPr>
      <w:tblGrid>
        <w:gridCol w:w="8312"/>
      </w:tblGrid>
      <w:tr w:rsidR="007A1ED1" w:rsidTr="007A1ED1">
        <w:trPr>
          <w:trHeight w:val="755"/>
        </w:trPr>
        <w:tc>
          <w:tcPr>
            <w:tcW w:w="8312" w:type="dxa"/>
          </w:tcPr>
          <w:p w:rsidR="007A1ED1" w:rsidRDefault="007A1ED1" w:rsidP="007A1ED1">
            <w:pPr>
              <w:rPr>
                <w:sz w:val="28"/>
                <w:szCs w:val="28"/>
              </w:rPr>
            </w:pPr>
          </w:p>
        </w:tc>
      </w:tr>
      <w:tr w:rsidR="007A1ED1" w:rsidTr="007A1ED1">
        <w:trPr>
          <w:trHeight w:val="722"/>
        </w:trPr>
        <w:tc>
          <w:tcPr>
            <w:tcW w:w="8312" w:type="dxa"/>
          </w:tcPr>
          <w:p w:rsidR="007A1ED1" w:rsidRDefault="007A1ED1" w:rsidP="007A1ED1">
            <w:pPr>
              <w:rPr>
                <w:sz w:val="28"/>
                <w:szCs w:val="28"/>
              </w:rPr>
            </w:pPr>
          </w:p>
        </w:tc>
      </w:tr>
      <w:tr w:rsidR="007A1ED1" w:rsidTr="007A1ED1">
        <w:trPr>
          <w:trHeight w:val="722"/>
        </w:trPr>
        <w:tc>
          <w:tcPr>
            <w:tcW w:w="8312" w:type="dxa"/>
          </w:tcPr>
          <w:p w:rsidR="007A1ED1" w:rsidRDefault="007A1ED1" w:rsidP="007A1ED1">
            <w:pPr>
              <w:rPr>
                <w:sz w:val="28"/>
                <w:szCs w:val="28"/>
              </w:rPr>
            </w:pPr>
          </w:p>
        </w:tc>
      </w:tr>
      <w:tr w:rsidR="007A1ED1" w:rsidTr="007A1ED1">
        <w:trPr>
          <w:trHeight w:val="755"/>
        </w:trPr>
        <w:tc>
          <w:tcPr>
            <w:tcW w:w="8312" w:type="dxa"/>
          </w:tcPr>
          <w:p w:rsidR="007A1ED1" w:rsidRDefault="007A1ED1" w:rsidP="007A1ED1">
            <w:pPr>
              <w:rPr>
                <w:sz w:val="28"/>
                <w:szCs w:val="28"/>
              </w:rPr>
            </w:pPr>
          </w:p>
        </w:tc>
      </w:tr>
    </w:tbl>
    <w:p w:rsidR="007A1ED1" w:rsidRDefault="007A1ED1" w:rsidP="007A1ED1">
      <w:pPr>
        <w:ind w:left="360"/>
        <w:rPr>
          <w:sz w:val="28"/>
          <w:szCs w:val="28"/>
          <w:lang w:val="en-US"/>
        </w:rPr>
      </w:pPr>
    </w:p>
    <w:p w:rsidR="001D0F83" w:rsidRPr="001D0F83" w:rsidRDefault="001D0F83" w:rsidP="007A1ED1">
      <w:pPr>
        <w:ind w:left="360"/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352675" cy="1790700"/>
            <wp:effectExtent l="19050" t="0" r="9525" b="0"/>
            <wp:docPr id="2" name="Εικόνα 1" descr="ο μικρός πρίγκιπας 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μικρός πρίγκιπας ebo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</w:t>
      </w:r>
      <w:r>
        <w:rPr>
          <w:noProof/>
          <w:lang w:eastAsia="el-GR"/>
        </w:rPr>
        <w:drawing>
          <wp:inline distT="0" distB="0" distL="0" distR="0">
            <wp:extent cx="2409825" cy="1895475"/>
            <wp:effectExtent l="19050" t="0" r="9525" b="0"/>
            <wp:docPr id="4" name="Εικόνα 4" descr="Ο μικρός πρίγκιπας – Αγγελόπουλος Ι. Δεληγεωργόπουλος Κ. Τσαρπαλή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 μικρός πρίγκιπας – Αγγελόπουλος Ι. Δεληγεωργόπουλος Κ. Τσαρπαλής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845" cy="189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F83" w:rsidRPr="001D0F83" w:rsidSect="00944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7485"/>
    <w:multiLevelType w:val="hybridMultilevel"/>
    <w:tmpl w:val="E55204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310"/>
    <w:rsid w:val="000C181B"/>
    <w:rsid w:val="001D0F83"/>
    <w:rsid w:val="00642310"/>
    <w:rsid w:val="006941E3"/>
    <w:rsid w:val="007A1ED1"/>
    <w:rsid w:val="007E2BC6"/>
    <w:rsid w:val="00944965"/>
    <w:rsid w:val="00ED32F1"/>
    <w:rsid w:val="00F0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23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42310"/>
    <w:pPr>
      <w:ind w:left="720"/>
      <w:contextualSpacing/>
    </w:pPr>
  </w:style>
  <w:style w:type="table" w:styleId="a5">
    <w:name w:val="Table Grid"/>
    <w:basedOn w:val="a1"/>
    <w:uiPriority w:val="59"/>
    <w:rsid w:val="007E2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DA2E-7916-4FB5-AE74-E0D86D0B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2020-04-04T11:00:00Z</dcterms:created>
  <dcterms:modified xsi:type="dcterms:W3CDTF">2020-04-04T16:51:00Z</dcterms:modified>
</cp:coreProperties>
</file>