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5E" w:rsidRDefault="00B55F1B" w:rsidP="00B55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Δ4. Η Ελλάδα στα τέλη του 19</w:t>
      </w:r>
      <w:r w:rsidRPr="00B55F1B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b/>
          <w:sz w:val="24"/>
          <w:szCs w:val="24"/>
        </w:rPr>
        <w:t xml:space="preserve"> αιώνα</w:t>
      </w:r>
    </w:p>
    <w:p w:rsidR="00B55F1B" w:rsidRDefault="00B55F1B" w:rsidP="00B55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Ελλάδα 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Επιδίωκε να εκσυχρονιστεί στα πρότυπα των προηγμένων ευρωπαϊκών χωρών της Δύσης (καθιερώθηκε το σύστημα μιας Βουλής με θητεία 4 χρόνων), όμως:</w:t>
      </w:r>
    </w:p>
    <w:p w:rsidR="00B55F1B" w:rsidRDefault="00B55F1B" w:rsidP="00B55F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βασιλιάς Γεώργιος εξακολουθούσε να παρεμβαίνει εμποδίζοντας την ομαλή λειτουργία του δημοκρατικού πολιτεύματος.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Αρχή τη δεδηλωμένης (Χαρίλαος Τρικούπης 1875)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την αρχή της δεδηλωμένης ο βασιλιάς ήταν υποχρεωμένος να αναθέτει το σχηματισμό κυβέρνησης στον αρχηγό του κόμματος που είχε την πλειοψηφία στη βουλή.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Πολιτικοί σχηματισμοί (κόμματα) της εποχής</w:t>
      </w:r>
    </w:p>
    <w:p w:rsidR="00B55F1B" w:rsidRDefault="00B55F1B" w:rsidP="00B55F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Κόμμα Χαρίλαου Τρικούπη (υποστήριζε τον εξευρωπαϊσμό της χώρας).</w:t>
      </w:r>
    </w:p>
    <w:p w:rsidR="00B55F1B" w:rsidRDefault="00B55F1B" w:rsidP="00B55F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Κόμμα Θεόδωρου Δεληγιάννη (στηριζόταν στα φτωχά λαϊκά στρώματα).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Οικονομική κρίση και πτώχευση 1893 (αίτια)</w:t>
      </w:r>
    </w:p>
    <w:p w:rsidR="00B55F1B" w:rsidRDefault="00B55F1B" w:rsidP="00B55F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χρήματα του δανείου που είχε πάρει η Ελλάδα εξαντλήθηκαν γρήγορα.</w:t>
      </w:r>
    </w:p>
    <w:p w:rsidR="00B55F1B" w:rsidRDefault="00B55F1B" w:rsidP="00B55F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παγκόσμια κατάρρευση του εμπορίου της σταφίδας (η σταφίδα ήταν το κύριο γεωργικό προϊόν που εξήγαγε η Ελλάδα).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Αποτελέσματα της κρίσης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Πολλοί Έλληνες μετανάστευσαν στις ΗΠΑ για να βρουν καλύτερη ζωή.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Ελληνοτουρκικός πόλεμος 1897</w:t>
      </w:r>
    </w:p>
    <w:p w:rsidR="00B55F1B" w:rsidRDefault="00B55F1B" w:rsidP="00B55F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Κρήτη επαναστάτησε εναντίον των Τούρκων με τη βοήθεια ελληνικού στρατού και στόλου.</w:t>
      </w:r>
    </w:p>
    <w:p w:rsidR="00B55F1B" w:rsidRDefault="00B55F1B" w:rsidP="00B55F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Τουρκικές δυνάμεις επιτέθηκαν στη Θεσσαλία και τη Στερεά Ελλάδα νικώντας τον ελληνικό στρατό.</w:t>
      </w:r>
    </w:p>
    <w:p w:rsidR="00B55F1B" w:rsidRDefault="00B55F1B" w:rsidP="00B55F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Ελλάδα υποχρεώθηκε να πληρώσει μεγάλη χρηματική αποζημίωση στην Τουρκία παίρνοντας δάνειο από τις Μεγάλες Δυνάμεις με τον όρο να μπορούν να επεμβαίνουν στα έσοδα του κράτους.</w:t>
      </w:r>
    </w:p>
    <w:p w:rsidR="00B55F1B" w:rsidRDefault="00B55F1B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Γλωσσικό Ζήτημα</w:t>
      </w:r>
    </w:p>
    <w:p w:rsidR="00B55F1B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Ήταν η διαμάχη για το είδος της γλώσσας που πρέπει να χρησιμοποιείται επίσημα από το κράτος (καθαρεύουσα ή δημοτική). Μετά το 1880 επικράτησε στη λογοτεχνία η δημοτική γλώσσα.</w:t>
      </w: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Σπουδαίοι ποιητές και λογοτέχνες της εποχής</w:t>
      </w: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Κωστής Παλαμάς, Κώστας Βάρναλης, Γεώργιος Βιζυηνός, Αλέξανδρος Παπαδιαμάντης.</w:t>
      </w: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Σπουδαίοι ζωγράφοι</w:t>
      </w: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Λύτρας, Ιακωβίδης, Γύζης, Βολανάκης</w:t>
      </w: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Ερωτήσεις</w:t>
      </w:r>
    </w:p>
    <w:p w:rsidR="00EA2939" w:rsidRDefault="00EA2939" w:rsidP="00B55F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επιδίωξε να κάνει η Ελλάδα στα μέσα του 19</w:t>
      </w:r>
      <w:r w:rsidRPr="00EA293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αιώνα και ποιο εμπόδιο υπήρχε;</w:t>
      </w:r>
    </w:p>
    <w:p w:rsid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ήταν η «αρχή της δεδηλωμένης»;</w:t>
      </w:r>
    </w:p>
    <w:p w:rsid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πολιτικοί σχηματισμοί επικρατούσαν την εποχή εκείνη;</w:t>
      </w:r>
    </w:p>
    <w:p w:rsid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Γιατί η Ελλάδα οδηγήθηκε στην πτώχευση το 1893; Ποιο ήταν το αποτέλεσμα της κρίσης;</w:t>
      </w:r>
    </w:p>
    <w:p w:rsid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τον Ελληνοτουρκικό πόλεμο του 1897;</w:t>
      </w:r>
    </w:p>
    <w:p w:rsid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ήταν το γλωσσικό ζήτημα;</w:t>
      </w:r>
    </w:p>
    <w:p w:rsidR="00EA2939" w:rsidRPr="00EA2939" w:rsidRDefault="00EA2939" w:rsidP="00EA29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Αναφέρετε μερικούς σημαντικούς λογοτέχνες και ζωγράφους της εποχής.</w:t>
      </w:r>
    </w:p>
    <w:sectPr w:rsidR="00EA2939" w:rsidRPr="00EA2939" w:rsidSect="005C5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C71"/>
    <w:multiLevelType w:val="hybridMultilevel"/>
    <w:tmpl w:val="8A44F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22A"/>
    <w:multiLevelType w:val="hybridMultilevel"/>
    <w:tmpl w:val="DD84C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3E3D"/>
    <w:multiLevelType w:val="hybridMultilevel"/>
    <w:tmpl w:val="E89A0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D3579"/>
    <w:multiLevelType w:val="hybridMultilevel"/>
    <w:tmpl w:val="015A1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55F1B"/>
    <w:rsid w:val="005C595E"/>
    <w:rsid w:val="00B55F1B"/>
    <w:rsid w:val="00EA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7DimArtem</dc:creator>
  <cp:keywords/>
  <dc:description/>
  <cp:lastModifiedBy>7DimArtem</cp:lastModifiedBy>
  <cp:revision>3</cp:revision>
  <dcterms:created xsi:type="dcterms:W3CDTF">2020-04-11T10:20:00Z</dcterms:created>
  <dcterms:modified xsi:type="dcterms:W3CDTF">2020-04-11T10:36:00Z</dcterms:modified>
</cp:coreProperties>
</file>