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35" w:rsidRDefault="00396094" w:rsidP="00396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Δ5. Η Θράκη, η Μικρά Ασία και ο Πόντος, τα ακμαία ελληνικά κέντρα</w:t>
      </w:r>
    </w:p>
    <w:p w:rsidR="00396094" w:rsidRDefault="00396094" w:rsidP="00396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094" w:rsidRDefault="00396094" w:rsidP="00396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Πρωτόκολλο Λονδίνου (1830):</w:t>
      </w:r>
    </w:p>
    <w:p w:rsidR="00396094" w:rsidRDefault="00396094" w:rsidP="003960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Ελλάδα ανακηρύχτηκε ανεξάρτητο κράτος.</w:t>
      </w:r>
    </w:p>
    <w:p w:rsidR="00396094" w:rsidRDefault="00396094" w:rsidP="003960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σύνορα του νέου κράτους ήταν περιορισμένα (μειονέκτημα)</w:t>
      </w:r>
    </w:p>
    <w:p w:rsidR="00396094" w:rsidRDefault="00396094" w:rsidP="0039609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Εκτός των συνόρων έμειναν περιοχές με σημαντικό ορθόδοξο χριστιανικό πληθυσμό (Θράκη, παράλια Μικράς Ασίας, Πόντος), που μιλούσε την ελληνική, την τουρκική ή την αρμενική γλώσσα.</w:t>
      </w:r>
    </w:p>
    <w:p w:rsidR="00396094" w:rsidRDefault="00396094" w:rsidP="0039609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Έλληνες αυτών των περιοχών (</w:t>
      </w:r>
      <w:r>
        <w:rPr>
          <w:rFonts w:ascii="Times New Roman" w:hAnsi="Times New Roman" w:cs="Times New Roman"/>
          <w:b/>
          <w:sz w:val="24"/>
          <w:szCs w:val="24"/>
        </w:rPr>
        <w:t>αλύτρωτες περιοχές</w:t>
      </w:r>
      <w:r>
        <w:rPr>
          <w:rFonts w:ascii="Times New Roman" w:hAnsi="Times New Roman" w:cs="Times New Roman"/>
          <w:sz w:val="24"/>
          <w:szCs w:val="24"/>
        </w:rPr>
        <w:t>) είχαν υποστεί πολλές διώξεις από τους Τούρκους.</w:t>
      </w:r>
    </w:p>
    <w:p w:rsidR="00396094" w:rsidRDefault="00396094" w:rsidP="00396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Αλύτρωτες περιοχές</w:t>
      </w:r>
      <w:r>
        <w:rPr>
          <w:rFonts w:ascii="Times New Roman" w:hAnsi="Times New Roman" w:cs="Times New Roman"/>
          <w:sz w:val="24"/>
          <w:szCs w:val="24"/>
        </w:rPr>
        <w:t xml:space="preserve"> (Οι συνθήκες ζωής των Ελλήνων από το 1856 βελτιώνονται λόγω):</w:t>
      </w:r>
    </w:p>
    <w:p w:rsidR="00396094" w:rsidRDefault="00396094" w:rsidP="003960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Των μεταρρυθμίσεων που επέβαλαν οι Μεγάλες Δυνάμεις στην Υψηλή Πύλη.</w:t>
      </w:r>
    </w:p>
    <w:p w:rsidR="00396094" w:rsidRDefault="00396094" w:rsidP="003960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Των διαπραγματεύσεων του Οικουμενικού Πατριαρχείου.</w:t>
      </w:r>
    </w:p>
    <w:p w:rsidR="00396094" w:rsidRDefault="00396094" w:rsidP="00396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Τρόποι διοίκησης αλύτρωτων περιοχών</w:t>
      </w:r>
    </w:p>
    <w:p w:rsidR="00396094" w:rsidRDefault="00396094" w:rsidP="0039609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υπόδουλοι Έλληνες διοικούνταν:</w:t>
      </w:r>
    </w:p>
    <w:p w:rsidR="00396094" w:rsidRDefault="00396094" w:rsidP="00396094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 εκλεγμένους δημογέροντες</w:t>
      </w:r>
    </w:p>
    <w:p w:rsidR="00396094" w:rsidRDefault="00396094" w:rsidP="00396094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 εφόρους που φρόντιζαν για την εκπαίδευσή τους</w:t>
      </w:r>
    </w:p>
    <w:p w:rsidR="00396094" w:rsidRDefault="00396094" w:rsidP="00396094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 επιτροπές ναών.</w:t>
      </w:r>
    </w:p>
    <w:p w:rsidR="00396094" w:rsidRDefault="0095484C" w:rsidP="00396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Υπερασπιστές ελληνικών συμφερόντων στις αλύτρωτες περιοχές</w:t>
      </w:r>
    </w:p>
    <w:p w:rsidR="0095484C" w:rsidRDefault="0095484C" w:rsidP="009548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Έλληνες πρόξενοι, έμποροι και κληρικοί.</w:t>
      </w:r>
    </w:p>
    <w:p w:rsidR="0095484C" w:rsidRDefault="0095484C" w:rsidP="009548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Εκπαιδευτικές και πολιτιστικές δραστηριότητες</w:t>
      </w:r>
    </w:p>
    <w:p w:rsidR="0095484C" w:rsidRDefault="0095484C" w:rsidP="0095484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Κεντρική Εκκλησιαστική και Πνευματική Επιτροπή =&gt; </w:t>
      </w:r>
      <w:r>
        <w:rPr>
          <w:rFonts w:ascii="Times New Roman" w:hAnsi="Times New Roman" w:cs="Times New Roman"/>
          <w:sz w:val="24"/>
          <w:szCs w:val="24"/>
        </w:rPr>
        <w:t xml:space="preserve"> επόπτευε την εκτύπωση βιβλίων, προωθούσε την καλλιέργεια της ελληνικής γλώσσας, ίδρυε Αρρεναγωγεία (σχολεία για αγόρια) και Παρθεναγωγεία (σχολεία για κορίτσια).</w:t>
      </w:r>
    </w:p>
    <w:p w:rsidR="0095484C" w:rsidRDefault="0095484C" w:rsidP="0095484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Φιλολογικοί Σύλλογοι</w:t>
      </w:r>
      <w:r>
        <w:rPr>
          <w:rFonts w:ascii="Times New Roman" w:hAnsi="Times New Roman" w:cs="Times New Roman"/>
          <w:sz w:val="24"/>
          <w:szCs w:val="24"/>
        </w:rPr>
        <w:t xml:space="preserve"> =&gt; κάλυπταν μόνοι τους τις δαπάνες τους.</w:t>
      </w:r>
    </w:p>
    <w:p w:rsidR="0095484C" w:rsidRDefault="0095484C" w:rsidP="009548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Θράκη</w:t>
      </w:r>
    </w:p>
    <w:p w:rsidR="0095484C" w:rsidRDefault="0095484C" w:rsidP="009548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Χωρισμένη σε 2 επαρχίες (επαρχία Κωνστανινούπολης και επαρχία Ανδριανούπολης)</w:t>
      </w:r>
    </w:p>
    <w:p w:rsidR="0095484C" w:rsidRDefault="0095484C" w:rsidP="009548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Δύσκολες συνθήκες διαβίωσης</w:t>
      </w:r>
    </w:p>
    <w:p w:rsidR="0095484C" w:rsidRDefault="0095484C" w:rsidP="0095484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Εξισλαμισμοί κατοίκων</w:t>
      </w:r>
    </w:p>
    <w:p w:rsidR="0095484C" w:rsidRDefault="0095484C" w:rsidP="0095484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Μεταναστεύσεις κατοίκων λόγων επιδημιών, πολέμων και στρατολογήσεις</w:t>
      </w:r>
    </w:p>
    <w:p w:rsidR="0095484C" w:rsidRDefault="0095484C" w:rsidP="0095484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Εκβουλγαρισμοί κατοίκων</w:t>
      </w:r>
    </w:p>
    <w:p w:rsidR="0095484C" w:rsidRDefault="0095484C" w:rsidP="009548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Παρά τις δυσκολίες οι Έλληνες είχαν αναπτύξει σημαντική οικονομική δραστηριότητα (εμπόριο σιταριού και καπνού).</w:t>
      </w:r>
    </w:p>
    <w:p w:rsidR="0095484C" w:rsidRDefault="0095484C" w:rsidP="009548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Μικρά Ασία και Πόντος</w:t>
      </w:r>
    </w:p>
    <w:p w:rsidR="0095484C" w:rsidRDefault="0095484C" w:rsidP="0095484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Κρυπτοχριστιανοί</w:t>
      </w:r>
      <w:r>
        <w:rPr>
          <w:rFonts w:ascii="Times New Roman" w:hAnsi="Times New Roman" w:cs="Times New Roman"/>
          <w:sz w:val="24"/>
          <w:szCs w:val="24"/>
        </w:rPr>
        <w:t xml:space="preserve"> ( Άνθρωποι που έδειχναν να έχουν γίνει μουσουλμάνοι αλλά μέσα τους παρέμεναν χριστιανοί).</w:t>
      </w:r>
    </w:p>
    <w:p w:rsidR="0095484C" w:rsidRDefault="0095484C" w:rsidP="0095484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Έλληνες των περιοχών αυτών διακρίθηκαν στο εμπόριο και τη ναυτιλία</w:t>
      </w:r>
    </w:p>
    <w:p w:rsidR="0095484C" w:rsidRDefault="0095484C" w:rsidP="0095484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Ιδρύθηκαν σπουδαία σχολεία (Ευαγγελική σχολή της Σμύρνης, Φροντιστήριο της Τραπεζούντας)</w:t>
      </w:r>
    </w:p>
    <w:p w:rsidR="0095484C" w:rsidRDefault="0095484C" w:rsidP="0095484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Εκδόθηκαν εφημερίδες και βιβλία</w:t>
      </w:r>
    </w:p>
    <w:p w:rsidR="0095484C" w:rsidRDefault="0095484C" w:rsidP="009548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Αναβίωση των Ολυμπιακών Αγώνων (19</w:t>
      </w:r>
      <w:r w:rsidRPr="0095484C">
        <w:rPr>
          <w:rFonts w:ascii="Times New Roman" w:hAnsi="Times New Roman" w:cs="Times New Roman"/>
          <w:b/>
          <w:sz w:val="24"/>
          <w:szCs w:val="24"/>
          <w:vertAlign w:val="superscript"/>
        </w:rPr>
        <w:t>ος</w:t>
      </w:r>
      <w:r>
        <w:rPr>
          <w:rFonts w:ascii="Times New Roman" w:hAnsi="Times New Roman" w:cs="Times New Roman"/>
          <w:b/>
          <w:sz w:val="24"/>
          <w:szCs w:val="24"/>
        </w:rPr>
        <w:t xml:space="preserve"> αιώνας)</w:t>
      </w:r>
    </w:p>
    <w:p w:rsidR="0095484C" w:rsidRDefault="0095484C" w:rsidP="0095484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Πρωτοβουλία του Γάλλου βαρόνου Πιέρ ντε Κουμπερντέν.</w:t>
      </w:r>
    </w:p>
    <w:p w:rsidR="0095484C" w:rsidRDefault="0095484C" w:rsidP="0095484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πρώτοι σύγχρονοι Ολυμπιακοί Αγώνες έγιναν στο Παναθηναϊκό στάδιο (Καλλιμάρμαρο) το 1896.</w:t>
      </w:r>
    </w:p>
    <w:p w:rsidR="0095484C" w:rsidRDefault="0095484C" w:rsidP="0095484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Σπύρος Λούης διακρίθηκε στους αγώνες (Μαραθώνιος).</w:t>
      </w:r>
    </w:p>
    <w:p w:rsidR="0095484C" w:rsidRDefault="007E1036" w:rsidP="009548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Ερωτήσεις:</w:t>
      </w:r>
    </w:p>
    <w:p w:rsidR="007E1036" w:rsidRDefault="007E1036" w:rsidP="009548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1036" w:rsidRDefault="007E1036" w:rsidP="007E103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Ποιο πρόβλημα δημιουργούσε το Πρωτόκολλο του Λονδίνου στους Έλληνες;</w:t>
      </w:r>
    </w:p>
    <w:p w:rsidR="007E1036" w:rsidRDefault="007E1036" w:rsidP="007E103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Ποιες ορίζονται ως «αλύτρωτες περιοχές» και πότε βελτιώνονται οι συνθήκες ζωής των Ελλήνων εκεί;</w:t>
      </w:r>
    </w:p>
    <w:p w:rsidR="007E1036" w:rsidRDefault="007E1036" w:rsidP="007E103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 ποιους διοικούνταν οι Έλληνες των αλύτρωτων περιοχών;</w:t>
      </w:r>
    </w:p>
    <w:p w:rsidR="007E1036" w:rsidRDefault="007E1036" w:rsidP="007E103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Ποιοι οργανισμοί ανέπτυξαν σπουδαία εκπαιδευτική και πολιτιστική δραστηριότητα στις αλύτρωτες περιοχές;</w:t>
      </w:r>
    </w:p>
    <w:p w:rsidR="007E1036" w:rsidRDefault="007E1036" w:rsidP="007E103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Πώς ήταν χωρισμένη η Θράκη και ποιες δυσκολίες αντιμετώπιζαν οι κάτοικοι της;</w:t>
      </w:r>
    </w:p>
    <w:p w:rsidR="007E1036" w:rsidRDefault="007E1036" w:rsidP="007E103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γνωρίζετε για τη ζωή των Ελλήνων σε Μικρά Ασία και Πόντο;</w:t>
      </w:r>
    </w:p>
    <w:p w:rsidR="007E1036" w:rsidRDefault="007E1036" w:rsidP="007E103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ήταν οι κρυπτοχριστιανοί;</w:t>
      </w:r>
    </w:p>
    <w:p w:rsidR="007E1036" w:rsidRPr="007E1036" w:rsidRDefault="007E1036" w:rsidP="007E103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γνωρίζετε για την αναβίωση των Ολυμπιακών Αγώνων το 19</w:t>
      </w:r>
      <w:r w:rsidRPr="007E1036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αιώνα;</w:t>
      </w:r>
    </w:p>
    <w:sectPr w:rsidR="007E1036" w:rsidRPr="007E1036" w:rsidSect="002B4F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65C2"/>
    <w:multiLevelType w:val="hybridMultilevel"/>
    <w:tmpl w:val="02C6DE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D6EF4"/>
    <w:multiLevelType w:val="hybridMultilevel"/>
    <w:tmpl w:val="AEC0B2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959AE"/>
    <w:multiLevelType w:val="hybridMultilevel"/>
    <w:tmpl w:val="7A5695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D4878"/>
    <w:multiLevelType w:val="hybridMultilevel"/>
    <w:tmpl w:val="C9DCB7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F12E7"/>
    <w:multiLevelType w:val="hybridMultilevel"/>
    <w:tmpl w:val="E8DCE4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E6B4A"/>
    <w:multiLevelType w:val="hybridMultilevel"/>
    <w:tmpl w:val="785489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01709"/>
    <w:multiLevelType w:val="hybridMultilevel"/>
    <w:tmpl w:val="E4DC7F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96094"/>
    <w:rsid w:val="002B4F35"/>
    <w:rsid w:val="00396094"/>
    <w:rsid w:val="007E1036"/>
    <w:rsid w:val="0095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7DimArtem</dc:creator>
  <cp:keywords/>
  <dc:description/>
  <cp:lastModifiedBy>7DimArtem</cp:lastModifiedBy>
  <cp:revision>3</cp:revision>
  <dcterms:created xsi:type="dcterms:W3CDTF">2020-04-11T10:36:00Z</dcterms:created>
  <dcterms:modified xsi:type="dcterms:W3CDTF">2020-04-11T11:02:00Z</dcterms:modified>
</cp:coreProperties>
</file>