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E5" w:rsidRDefault="00BE1948">
      <w:pPr>
        <w:pStyle w:val="normal"/>
        <w:jc w:val="center"/>
        <w:rPr>
          <w:b/>
          <w:u w:val="single"/>
        </w:rPr>
      </w:pPr>
      <w:r w:rsidRPr="00974D95">
        <w:rPr>
          <w:b/>
          <w:u w:val="single"/>
        </w:rPr>
        <w:t>Σημειώσεις – ερμηνευτικά σχόλια</w:t>
      </w:r>
      <w:r w:rsidR="00B36476" w:rsidRPr="00974D95">
        <w:rPr>
          <w:b/>
          <w:u w:val="single"/>
        </w:rPr>
        <w:t xml:space="preserve"> </w:t>
      </w:r>
      <w:r w:rsidR="007805ED" w:rsidRPr="007805ED">
        <w:rPr>
          <w:b/>
          <w:u w:val="single"/>
        </w:rPr>
        <w:t xml:space="preserve">για το </w:t>
      </w:r>
      <w:r w:rsidR="00DD4760">
        <w:rPr>
          <w:b/>
          <w:u w:val="single"/>
        </w:rPr>
        <w:t>Β</w:t>
      </w:r>
      <w:r w:rsidR="0037264C">
        <w:rPr>
          <w:b/>
          <w:u w:val="single"/>
        </w:rPr>
        <w:t xml:space="preserve">’ </w:t>
      </w:r>
      <w:r w:rsidR="0037264C" w:rsidRPr="007805ED">
        <w:rPr>
          <w:b/>
          <w:u w:val="single"/>
        </w:rPr>
        <w:t>Επεισόδιο</w:t>
      </w:r>
      <w:r w:rsidR="007805ED" w:rsidRPr="007805ED">
        <w:rPr>
          <w:b/>
          <w:u w:val="single"/>
        </w:rPr>
        <w:t xml:space="preserve"> της Αντιγόνης (στ. </w:t>
      </w:r>
      <w:r w:rsidR="00DD4760">
        <w:rPr>
          <w:b/>
          <w:u w:val="single"/>
        </w:rPr>
        <w:t>376-581</w:t>
      </w:r>
      <w:r w:rsidR="007805ED" w:rsidRPr="007805ED">
        <w:rPr>
          <w:b/>
          <w:u w:val="single"/>
        </w:rPr>
        <w:t>)</w:t>
      </w:r>
    </w:p>
    <w:p w:rsidR="0037264C" w:rsidRDefault="0037264C">
      <w:pPr>
        <w:pStyle w:val="normal"/>
        <w:jc w:val="center"/>
        <w:rPr>
          <w:b/>
          <w:u w:val="single"/>
        </w:rPr>
      </w:pPr>
    </w:p>
    <w:p w:rsidR="0037264C" w:rsidRPr="00974D95" w:rsidRDefault="00DD4760">
      <w:pPr>
        <w:pStyle w:val="normal"/>
        <w:jc w:val="center"/>
        <w:rPr>
          <w:b/>
          <w:u w:val="single"/>
        </w:rPr>
      </w:pPr>
      <w:r>
        <w:rPr>
          <w:b/>
          <w:u w:val="single"/>
        </w:rPr>
        <w:t xml:space="preserve">Σκηνή 1: Κρέων – </w:t>
      </w:r>
      <w:r w:rsidR="00AD42AC">
        <w:rPr>
          <w:b/>
          <w:u w:val="single"/>
        </w:rPr>
        <w:t>Φύλακας</w:t>
      </w:r>
      <w:r>
        <w:rPr>
          <w:b/>
          <w:u w:val="single"/>
        </w:rPr>
        <w:t xml:space="preserve"> – Αντιγόνη – </w:t>
      </w:r>
      <w:r w:rsidR="0037264C">
        <w:rPr>
          <w:b/>
          <w:u w:val="single"/>
        </w:rPr>
        <w:t>Χορός (στ.</w:t>
      </w:r>
      <w:r>
        <w:rPr>
          <w:b/>
          <w:u w:val="single"/>
        </w:rPr>
        <w:t>376-440</w:t>
      </w:r>
      <w:r w:rsidR="0037264C">
        <w:rPr>
          <w:b/>
          <w:u w:val="single"/>
        </w:rPr>
        <w:t>)</w:t>
      </w:r>
    </w:p>
    <w:p w:rsidR="003B07E5" w:rsidRDefault="003B07E5">
      <w:pPr>
        <w:pStyle w:val="normal"/>
      </w:pPr>
    </w:p>
    <w:p w:rsidR="00BE1948" w:rsidRDefault="00BE1948">
      <w:pPr>
        <w:pStyle w:val="normal"/>
      </w:pPr>
    </w:p>
    <w:p w:rsidR="00BE1948" w:rsidRPr="00515E5F" w:rsidRDefault="00BE1948" w:rsidP="00241E4B">
      <w:pPr>
        <w:pStyle w:val="normal"/>
        <w:numPr>
          <w:ilvl w:val="0"/>
          <w:numId w:val="4"/>
        </w:numPr>
        <w:rPr>
          <w:rFonts w:ascii="Calibri" w:hAnsi="Calibri" w:cs="Calibri"/>
        </w:rPr>
      </w:pPr>
      <w:r w:rsidRPr="00515E5F">
        <w:rPr>
          <w:rFonts w:ascii="Calibri" w:hAnsi="Calibri" w:cs="Calibri"/>
        </w:rPr>
        <w:t>Περιεχόμενο</w:t>
      </w:r>
    </w:p>
    <w:p w:rsidR="00BE1948" w:rsidRPr="00515E5F" w:rsidRDefault="00BE1948" w:rsidP="00241E4B">
      <w:pPr>
        <w:pStyle w:val="normal"/>
        <w:numPr>
          <w:ilvl w:val="0"/>
          <w:numId w:val="4"/>
        </w:numPr>
        <w:rPr>
          <w:rFonts w:ascii="Calibri" w:hAnsi="Calibri" w:cs="Calibri"/>
        </w:rPr>
      </w:pPr>
      <w:r w:rsidRPr="00515E5F">
        <w:rPr>
          <w:rFonts w:ascii="Calibri" w:hAnsi="Calibri" w:cs="Calibri"/>
        </w:rPr>
        <w:t xml:space="preserve">Δομή </w:t>
      </w:r>
      <w:r w:rsidR="0037264C">
        <w:rPr>
          <w:rFonts w:ascii="Calibri" w:hAnsi="Calibri" w:cs="Calibri"/>
        </w:rPr>
        <w:t>της ενότητας</w:t>
      </w:r>
    </w:p>
    <w:p w:rsidR="00BE1948" w:rsidRPr="00515E5F" w:rsidRDefault="0037264C" w:rsidP="00241E4B">
      <w:pPr>
        <w:pStyle w:val="normal"/>
        <w:numPr>
          <w:ilvl w:val="0"/>
          <w:numId w:val="4"/>
        </w:numPr>
        <w:rPr>
          <w:rFonts w:ascii="Calibri" w:hAnsi="Calibri" w:cs="Calibri"/>
        </w:rPr>
      </w:pPr>
      <w:r>
        <w:rPr>
          <w:rFonts w:ascii="Calibri" w:hAnsi="Calibri" w:cs="Calibri"/>
        </w:rPr>
        <w:t>Ανάπτυξη του περιεχομένου</w:t>
      </w:r>
    </w:p>
    <w:p w:rsidR="0037264C" w:rsidRDefault="0037264C" w:rsidP="00241E4B">
      <w:pPr>
        <w:pStyle w:val="normal"/>
        <w:numPr>
          <w:ilvl w:val="0"/>
          <w:numId w:val="4"/>
        </w:numPr>
        <w:rPr>
          <w:rFonts w:ascii="Calibri" w:hAnsi="Calibri" w:cs="Calibri"/>
        </w:rPr>
      </w:pPr>
      <w:r>
        <w:rPr>
          <w:rFonts w:ascii="Calibri" w:hAnsi="Calibri" w:cs="Calibri"/>
        </w:rPr>
        <w:t>Διαγραφή χαρακτήρων</w:t>
      </w:r>
    </w:p>
    <w:p w:rsidR="00DD4760" w:rsidRDefault="00DD4760" w:rsidP="00241E4B">
      <w:pPr>
        <w:pStyle w:val="normal"/>
        <w:numPr>
          <w:ilvl w:val="0"/>
          <w:numId w:val="4"/>
        </w:numPr>
        <w:rPr>
          <w:rFonts w:ascii="Calibri" w:hAnsi="Calibri" w:cs="Calibri"/>
        </w:rPr>
      </w:pPr>
      <w:r>
        <w:rPr>
          <w:rFonts w:ascii="Calibri" w:hAnsi="Calibri" w:cs="Calibri"/>
        </w:rPr>
        <w:t>Ο λειτουργικός ρόλος του τυφώνα</w:t>
      </w:r>
    </w:p>
    <w:p w:rsidR="00DD4760" w:rsidRDefault="00DD4760" w:rsidP="00241E4B">
      <w:pPr>
        <w:pStyle w:val="normal"/>
        <w:numPr>
          <w:ilvl w:val="0"/>
          <w:numId w:val="4"/>
        </w:numPr>
        <w:rPr>
          <w:rFonts w:ascii="Calibri" w:hAnsi="Calibri" w:cs="Calibri"/>
        </w:rPr>
      </w:pPr>
      <w:r>
        <w:rPr>
          <w:rFonts w:ascii="Calibri" w:hAnsi="Calibri" w:cs="Calibri"/>
        </w:rPr>
        <w:t>Η αναγκαιότητα της δεύτερης ταφής</w:t>
      </w:r>
    </w:p>
    <w:p w:rsidR="00AA2BBA" w:rsidRPr="00AA2BBA" w:rsidRDefault="00AA2BBA" w:rsidP="00AA2BBA">
      <w:pPr>
        <w:pStyle w:val="normal"/>
        <w:numPr>
          <w:ilvl w:val="0"/>
          <w:numId w:val="4"/>
        </w:numPr>
        <w:rPr>
          <w:rFonts w:ascii="Calibri" w:hAnsi="Calibri" w:cs="Calibri"/>
        </w:rPr>
      </w:pPr>
      <w:r>
        <w:rPr>
          <w:rFonts w:ascii="Calibri" w:hAnsi="Calibri" w:cs="Calibri"/>
        </w:rPr>
        <w:t>Η δραματικότητα  της δεύτερης ταφής</w:t>
      </w:r>
    </w:p>
    <w:p w:rsidR="0037264C" w:rsidRPr="00515E5F" w:rsidRDefault="0037264C" w:rsidP="00241E4B">
      <w:pPr>
        <w:pStyle w:val="normal"/>
        <w:numPr>
          <w:ilvl w:val="0"/>
          <w:numId w:val="4"/>
        </w:numPr>
        <w:rPr>
          <w:rFonts w:ascii="Calibri" w:hAnsi="Calibri" w:cs="Calibri"/>
        </w:rPr>
      </w:pPr>
      <w:r>
        <w:rPr>
          <w:rFonts w:ascii="Calibri" w:hAnsi="Calibri" w:cs="Calibri"/>
        </w:rPr>
        <w:t>Πολιτιστικά – ιδεολογικά στοιχεία</w:t>
      </w:r>
    </w:p>
    <w:p w:rsidR="00BE1948" w:rsidRPr="00515E5F" w:rsidRDefault="00BE1948">
      <w:pPr>
        <w:pStyle w:val="normal"/>
        <w:rPr>
          <w:rFonts w:ascii="Calibri" w:hAnsi="Calibri" w:cs="Calibri"/>
        </w:rPr>
      </w:pPr>
    </w:p>
    <w:p w:rsidR="00BE1948" w:rsidRPr="00515E5F" w:rsidRDefault="00BE1948" w:rsidP="00BE1948">
      <w:pPr>
        <w:pStyle w:val="normal"/>
        <w:rPr>
          <w:rFonts w:ascii="Calibri" w:hAnsi="Calibri" w:cs="Calibri"/>
          <w:b/>
        </w:rPr>
      </w:pPr>
      <w:r w:rsidRPr="00515E5F">
        <w:rPr>
          <w:rFonts w:ascii="Calibri" w:hAnsi="Calibri" w:cs="Calibri"/>
          <w:b/>
        </w:rPr>
        <w:t>Περιεχόμενο</w:t>
      </w:r>
    </w:p>
    <w:p w:rsidR="00515E5F" w:rsidRDefault="00AD42AC">
      <w:pPr>
        <w:pStyle w:val="normal"/>
        <w:rPr>
          <w:rFonts w:ascii="Calibri" w:hAnsi="Calibri" w:cs="Calibri"/>
        </w:rPr>
      </w:pPr>
      <w:r>
        <w:rPr>
          <w:rFonts w:ascii="Calibri" w:hAnsi="Calibri" w:cs="Calibri"/>
        </w:rPr>
        <w:t>Στο τέλος της ωδής ο Χορός βλέπει τον φύλακα να πλησιάζει οδηγώντας την Αντιγόνη. Ο κορυφαίος του Χορού αναγγέλλει την εμφάνισή τους εκτελώντας μια από τις πιο απλές και συνηθισμένες αποστολές του. Αφού ο φύλακας δικαιολογεί την επιστροφή του στον Κρέοντα, που περιγράφει τον τρόπο και τις συνθήκες κάτω από τις οποίες έγινε η σύλληψη της Αντιγόνης.</w:t>
      </w:r>
    </w:p>
    <w:p w:rsidR="00AD42AC" w:rsidRDefault="00AD42AC">
      <w:pPr>
        <w:pStyle w:val="normal"/>
        <w:rPr>
          <w:rFonts w:ascii="Calibri" w:hAnsi="Calibri" w:cs="Calibri"/>
        </w:rPr>
      </w:pPr>
    </w:p>
    <w:p w:rsidR="003F751F" w:rsidRPr="003F751F" w:rsidRDefault="00EF5403" w:rsidP="003F751F">
      <w:pPr>
        <w:pStyle w:val="normal"/>
        <w:rPr>
          <w:rFonts w:ascii="Calibri" w:hAnsi="Calibri" w:cs="Calibri"/>
          <w:b/>
        </w:rPr>
      </w:pPr>
      <w:r>
        <w:rPr>
          <w:rFonts w:ascii="Calibri" w:hAnsi="Calibri" w:cs="Calibri"/>
          <w:b/>
        </w:rPr>
        <w:t xml:space="preserve">Δομή </w:t>
      </w:r>
      <w:r w:rsidR="003F751F" w:rsidRPr="003F751F">
        <w:rPr>
          <w:rFonts w:ascii="Calibri" w:hAnsi="Calibri" w:cs="Calibri"/>
          <w:b/>
        </w:rPr>
        <w:t>της ενότητας</w:t>
      </w:r>
    </w:p>
    <w:p w:rsidR="00661648" w:rsidRDefault="00AD42AC">
      <w:pPr>
        <w:pStyle w:val="normal"/>
        <w:rPr>
          <w:rFonts w:ascii="Calibri" w:hAnsi="Calibri" w:cs="Calibri"/>
        </w:rPr>
      </w:pPr>
      <w:r>
        <w:rPr>
          <w:rFonts w:ascii="Calibri" w:hAnsi="Calibri" w:cs="Calibri"/>
        </w:rPr>
        <w:t>Η ενότητα αυτή μπορεί να χωριστεί σε τρία μέρη:</w:t>
      </w:r>
    </w:p>
    <w:p w:rsidR="00C04BBC" w:rsidRPr="00AD42AC" w:rsidRDefault="00C04BBC" w:rsidP="00C04BBC">
      <w:pPr>
        <w:pStyle w:val="normal"/>
        <w:rPr>
          <w:rFonts w:ascii="Calibri" w:hAnsi="Calibri" w:cs="Calibri"/>
          <w:i/>
          <w:u w:val="single"/>
        </w:rPr>
      </w:pPr>
      <w:r w:rsidRPr="009B2E89">
        <w:rPr>
          <w:rFonts w:ascii="Calibri" w:hAnsi="Calibri" w:cs="Calibri"/>
          <w:i/>
          <w:u w:val="single"/>
        </w:rPr>
        <w:t xml:space="preserve">Ι. </w:t>
      </w:r>
      <w:r w:rsidR="00AD42AC">
        <w:rPr>
          <w:rFonts w:ascii="Calibri" w:hAnsi="Calibri" w:cs="Calibri"/>
          <w:i/>
          <w:u w:val="single"/>
        </w:rPr>
        <w:t>Λόγοι του κορυφαίου του Χορού (376-383)</w:t>
      </w:r>
    </w:p>
    <w:p w:rsidR="00D84753" w:rsidRPr="00AD42AC" w:rsidRDefault="00C04BBC" w:rsidP="00D84753">
      <w:pPr>
        <w:pStyle w:val="normal"/>
        <w:rPr>
          <w:rFonts w:ascii="Calibri" w:hAnsi="Calibri" w:cs="Calibri"/>
          <w:i/>
          <w:u w:val="single"/>
        </w:rPr>
      </w:pPr>
      <w:r w:rsidRPr="009B2E89">
        <w:rPr>
          <w:rFonts w:ascii="Calibri" w:hAnsi="Calibri" w:cs="Calibri"/>
          <w:i/>
          <w:u w:val="single"/>
        </w:rPr>
        <w:t xml:space="preserve">ΙΙ. </w:t>
      </w:r>
      <w:r w:rsidR="00AD42AC">
        <w:rPr>
          <w:rFonts w:ascii="Calibri" w:hAnsi="Calibri" w:cs="Calibri"/>
          <w:i/>
          <w:u w:val="single"/>
        </w:rPr>
        <w:t xml:space="preserve">Διάλογος μεταξύ Κρέοντα – φύλακα – Χορού </w:t>
      </w:r>
      <w:r w:rsidRPr="009B2E89">
        <w:rPr>
          <w:rFonts w:ascii="Calibri" w:hAnsi="Calibri" w:cs="Calibri"/>
          <w:i/>
          <w:u w:val="single"/>
        </w:rPr>
        <w:t>(</w:t>
      </w:r>
      <w:r w:rsidR="00AD42AC">
        <w:rPr>
          <w:rFonts w:ascii="Calibri" w:hAnsi="Calibri" w:cs="Calibri"/>
          <w:i/>
          <w:u w:val="single"/>
        </w:rPr>
        <w:t>384-406)</w:t>
      </w:r>
    </w:p>
    <w:p w:rsidR="00AD42AC" w:rsidRDefault="00D84753" w:rsidP="00AD42AC">
      <w:pPr>
        <w:pStyle w:val="normal"/>
        <w:rPr>
          <w:rFonts w:ascii="Calibri" w:hAnsi="Calibri" w:cs="Calibri"/>
          <w:i/>
          <w:u w:val="single"/>
        </w:rPr>
      </w:pPr>
      <w:r w:rsidRPr="009B2E89">
        <w:rPr>
          <w:rFonts w:ascii="Calibri" w:hAnsi="Calibri" w:cs="Calibri"/>
          <w:i/>
          <w:u w:val="single"/>
        </w:rPr>
        <w:t xml:space="preserve">ΙΙΙ. </w:t>
      </w:r>
      <w:r w:rsidR="00AD42AC">
        <w:rPr>
          <w:rFonts w:ascii="Calibri" w:hAnsi="Calibri" w:cs="Calibri"/>
          <w:i/>
          <w:u w:val="single"/>
        </w:rPr>
        <w:t>Μονόλογος του φύλακα</w:t>
      </w:r>
      <w:r w:rsidRPr="009B2E89">
        <w:rPr>
          <w:rFonts w:ascii="Calibri" w:hAnsi="Calibri" w:cs="Calibri"/>
          <w:i/>
          <w:u w:val="single"/>
        </w:rPr>
        <w:t xml:space="preserve"> (</w:t>
      </w:r>
      <w:r w:rsidR="00AD42AC">
        <w:rPr>
          <w:rFonts w:ascii="Calibri" w:hAnsi="Calibri" w:cs="Calibri"/>
          <w:i/>
          <w:u w:val="single"/>
        </w:rPr>
        <w:t>407-440</w:t>
      </w:r>
      <w:r w:rsidRPr="009B2E89">
        <w:rPr>
          <w:rFonts w:ascii="Calibri" w:hAnsi="Calibri" w:cs="Calibri"/>
          <w:i/>
          <w:u w:val="single"/>
        </w:rPr>
        <w:t>)</w:t>
      </w:r>
    </w:p>
    <w:p w:rsidR="00774FFF" w:rsidRDefault="00774FFF">
      <w:pPr>
        <w:pStyle w:val="normal"/>
        <w:rPr>
          <w:rFonts w:ascii="Calibri" w:hAnsi="Calibri" w:cs="Calibri"/>
        </w:rPr>
      </w:pPr>
    </w:p>
    <w:p w:rsidR="00241E4B" w:rsidRPr="00241E4B" w:rsidRDefault="00241E4B" w:rsidP="00241E4B">
      <w:pPr>
        <w:pStyle w:val="normal"/>
        <w:rPr>
          <w:rFonts w:ascii="Calibri" w:hAnsi="Calibri" w:cs="Calibri"/>
          <w:b/>
        </w:rPr>
      </w:pPr>
      <w:r w:rsidRPr="00241E4B">
        <w:rPr>
          <w:rFonts w:ascii="Calibri" w:hAnsi="Calibri" w:cs="Calibri"/>
          <w:b/>
        </w:rPr>
        <w:t>Ανάπτυξη του περιεχομένου</w:t>
      </w:r>
    </w:p>
    <w:p w:rsidR="00AD42AC" w:rsidRPr="00AD42AC" w:rsidRDefault="00AD42AC" w:rsidP="00AD42AC">
      <w:pPr>
        <w:pStyle w:val="normal"/>
        <w:rPr>
          <w:rFonts w:ascii="Calibri" w:hAnsi="Calibri" w:cs="Calibri"/>
          <w:i/>
          <w:u w:val="single"/>
        </w:rPr>
      </w:pPr>
      <w:r w:rsidRPr="009B2E89">
        <w:rPr>
          <w:rFonts w:ascii="Calibri" w:hAnsi="Calibri" w:cs="Calibri"/>
          <w:i/>
          <w:u w:val="single"/>
        </w:rPr>
        <w:t xml:space="preserve">Ι. </w:t>
      </w:r>
      <w:r>
        <w:rPr>
          <w:rFonts w:ascii="Calibri" w:hAnsi="Calibri" w:cs="Calibri"/>
          <w:i/>
          <w:u w:val="single"/>
        </w:rPr>
        <w:t>Λόγοι του κορυφαίου του Χορού (376-383)</w:t>
      </w:r>
    </w:p>
    <w:p w:rsidR="00943899" w:rsidRDefault="00AD42AC">
      <w:pPr>
        <w:pStyle w:val="normal"/>
        <w:rPr>
          <w:rFonts w:ascii="Calibri" w:hAnsi="Calibri" w:cs="Calibri"/>
        </w:rPr>
      </w:pPr>
      <w:r>
        <w:rPr>
          <w:rFonts w:ascii="Calibri" w:hAnsi="Calibri" w:cs="Calibri"/>
        </w:rPr>
        <w:t xml:space="preserve">Ο </w:t>
      </w:r>
      <w:r w:rsidR="00943899">
        <w:rPr>
          <w:rFonts w:ascii="Calibri" w:hAnsi="Calibri" w:cs="Calibri"/>
        </w:rPr>
        <w:t xml:space="preserve">κορυφαίος βλέπει και αναγγέλλει την εμφάνιση της Αντιγόνης, που οδηγείται από το φύλακα. </w:t>
      </w:r>
    </w:p>
    <w:p w:rsidR="00EF5403" w:rsidRDefault="00943899" w:rsidP="00943899">
      <w:pPr>
        <w:pStyle w:val="normal"/>
        <w:numPr>
          <w:ilvl w:val="0"/>
          <w:numId w:val="25"/>
        </w:numPr>
        <w:rPr>
          <w:rFonts w:ascii="Calibri" w:hAnsi="Calibri" w:cs="Calibri"/>
        </w:rPr>
      </w:pPr>
      <w:r>
        <w:rPr>
          <w:rFonts w:ascii="Calibri" w:hAnsi="Calibri" w:cs="Calibri"/>
        </w:rPr>
        <w:t xml:space="preserve">Αυτός χαρακτηρίζει αυτό που βλέπει ως </w:t>
      </w:r>
      <w:r w:rsidRPr="00943899">
        <w:rPr>
          <w:rFonts w:ascii="Calibri" w:hAnsi="Calibri" w:cs="Calibri"/>
          <w:i/>
        </w:rPr>
        <w:t>δαιμόνιον τέρας (376)</w:t>
      </w:r>
      <w:r>
        <w:rPr>
          <w:rFonts w:ascii="Calibri" w:hAnsi="Calibri" w:cs="Calibri"/>
        </w:rPr>
        <w:t xml:space="preserve">, που θυμίζει τόσο το θαύμα </w:t>
      </w:r>
      <w:r w:rsidRPr="00943899">
        <w:rPr>
          <w:rFonts w:ascii="Calibri" w:hAnsi="Calibri" w:cs="Calibri"/>
          <w:i/>
        </w:rPr>
        <w:t>δυσχερές (254)</w:t>
      </w:r>
      <w:r>
        <w:rPr>
          <w:rFonts w:ascii="Calibri" w:hAnsi="Calibri" w:cs="Calibri"/>
        </w:rPr>
        <w:t xml:space="preserve"> του φύλακα όσο και το </w:t>
      </w:r>
      <w:proofErr w:type="spellStart"/>
      <w:r w:rsidRPr="00943899">
        <w:rPr>
          <w:rFonts w:ascii="Calibri" w:hAnsi="Calibri" w:cs="Calibri"/>
          <w:i/>
        </w:rPr>
        <w:t>θεήλατον</w:t>
      </w:r>
      <w:proofErr w:type="spellEnd"/>
      <w:r w:rsidRPr="00943899">
        <w:rPr>
          <w:rFonts w:ascii="Calibri" w:hAnsi="Calibri" w:cs="Calibri"/>
          <w:i/>
        </w:rPr>
        <w:t xml:space="preserve"> (278)</w:t>
      </w:r>
      <w:r>
        <w:rPr>
          <w:rFonts w:ascii="Calibri" w:hAnsi="Calibri" w:cs="Calibri"/>
        </w:rPr>
        <w:t xml:space="preserve"> του Χορού. Όλες οι αξιολογικές λέξεις υποβάλλουν την ιδέα του παραδόξου, του υπερφυσικού και του δυσερμήνευτου.</w:t>
      </w:r>
    </w:p>
    <w:p w:rsidR="00943899" w:rsidRDefault="00943899" w:rsidP="00943899">
      <w:pPr>
        <w:pStyle w:val="normal"/>
        <w:numPr>
          <w:ilvl w:val="0"/>
          <w:numId w:val="25"/>
        </w:numPr>
        <w:rPr>
          <w:rFonts w:ascii="Calibri" w:hAnsi="Calibri" w:cs="Calibri"/>
        </w:rPr>
      </w:pPr>
      <w:r>
        <w:rPr>
          <w:rFonts w:ascii="Calibri" w:hAnsi="Calibri" w:cs="Calibri"/>
        </w:rPr>
        <w:t xml:space="preserve">Στη συνέχεια προσφωνεί την Αντιγόνη με τη φράση </w:t>
      </w:r>
      <w:r w:rsidRPr="00943899">
        <w:rPr>
          <w:rFonts w:ascii="Calibri" w:hAnsi="Calibri" w:cs="Calibri"/>
          <w:i/>
        </w:rPr>
        <w:t>δύστηνος και δυστήνου πατρός (379-380)</w:t>
      </w:r>
      <w:r>
        <w:rPr>
          <w:rFonts w:ascii="Calibri" w:hAnsi="Calibri" w:cs="Calibri"/>
        </w:rPr>
        <w:t xml:space="preserve"> που υποβάλλει την αντίληψη ότι η Αντιγόνη </w:t>
      </w:r>
      <w:proofErr w:type="spellStart"/>
      <w:r>
        <w:rPr>
          <w:rFonts w:ascii="Calibri" w:hAnsi="Calibri" w:cs="Calibri"/>
        </w:rPr>
        <w:t>ό,τι</w:t>
      </w:r>
      <w:proofErr w:type="spellEnd"/>
      <w:r>
        <w:rPr>
          <w:rFonts w:ascii="Calibri" w:hAnsi="Calibri" w:cs="Calibri"/>
        </w:rPr>
        <w:t xml:space="preserve"> παθαίνει εξαιτίας της επενέργειας της πατρογονικής κατάρας που λειτουργεί.</w:t>
      </w:r>
    </w:p>
    <w:p w:rsidR="00943899" w:rsidRDefault="004D5457" w:rsidP="00943899">
      <w:pPr>
        <w:pStyle w:val="normal"/>
        <w:numPr>
          <w:ilvl w:val="0"/>
          <w:numId w:val="25"/>
        </w:numPr>
        <w:rPr>
          <w:rFonts w:ascii="Calibri" w:hAnsi="Calibri" w:cs="Calibri"/>
        </w:rPr>
      </w:pPr>
      <w:r>
        <w:rPr>
          <w:rFonts w:ascii="Calibri" w:hAnsi="Calibri" w:cs="Calibri"/>
        </w:rPr>
        <w:t xml:space="preserve">Ο κορυφαίος χαρακτηρίζει, ακόμη, την πράξη της Αντιγόνης </w:t>
      </w:r>
      <w:proofErr w:type="spellStart"/>
      <w:r w:rsidRPr="004D5457">
        <w:rPr>
          <w:rFonts w:ascii="Calibri" w:hAnsi="Calibri" w:cs="Calibri"/>
          <w:i/>
        </w:rPr>
        <w:t>ἀφροσύνη</w:t>
      </w:r>
      <w:proofErr w:type="spellEnd"/>
      <w:r w:rsidRPr="004D5457">
        <w:rPr>
          <w:rFonts w:ascii="Calibri" w:hAnsi="Calibri" w:cs="Calibri"/>
          <w:i/>
        </w:rPr>
        <w:t xml:space="preserve"> (383)</w:t>
      </w:r>
      <w:r>
        <w:rPr>
          <w:rFonts w:ascii="Calibri" w:hAnsi="Calibri" w:cs="Calibri"/>
        </w:rPr>
        <w:t xml:space="preserve">, που θυμίζει στους θεατές τη λέξη </w:t>
      </w:r>
      <w:r w:rsidRPr="004D5457">
        <w:rPr>
          <w:rFonts w:ascii="Calibri" w:hAnsi="Calibri" w:cs="Calibri"/>
          <w:i/>
        </w:rPr>
        <w:t>δυσβουλία (95)</w:t>
      </w:r>
      <w:r>
        <w:rPr>
          <w:rFonts w:ascii="Calibri" w:hAnsi="Calibri" w:cs="Calibri"/>
        </w:rPr>
        <w:t>, με την οποία η Αντιγόνη χαρακτήρισε την πράξη της.</w:t>
      </w:r>
    </w:p>
    <w:p w:rsidR="00EF5403" w:rsidRDefault="00EF5403">
      <w:pPr>
        <w:pStyle w:val="normal"/>
        <w:rPr>
          <w:rFonts w:ascii="Calibri" w:hAnsi="Calibri" w:cs="Calibri"/>
        </w:rPr>
      </w:pPr>
    </w:p>
    <w:p w:rsidR="00577B94" w:rsidRPr="00AD42AC" w:rsidRDefault="00577B94" w:rsidP="00577B94">
      <w:pPr>
        <w:pStyle w:val="normal"/>
        <w:rPr>
          <w:rFonts w:ascii="Calibri" w:hAnsi="Calibri" w:cs="Calibri"/>
          <w:i/>
          <w:u w:val="single"/>
        </w:rPr>
      </w:pPr>
      <w:r w:rsidRPr="009B2E89">
        <w:rPr>
          <w:rFonts w:ascii="Calibri" w:hAnsi="Calibri" w:cs="Calibri"/>
          <w:i/>
          <w:u w:val="single"/>
        </w:rPr>
        <w:t xml:space="preserve">ΙΙ. </w:t>
      </w:r>
      <w:r>
        <w:rPr>
          <w:rFonts w:ascii="Calibri" w:hAnsi="Calibri" w:cs="Calibri"/>
          <w:i/>
          <w:u w:val="single"/>
        </w:rPr>
        <w:t xml:space="preserve">Διάλογος μεταξύ Κρέοντα – φύλακα – Χορού </w:t>
      </w:r>
      <w:r w:rsidRPr="009B2E89">
        <w:rPr>
          <w:rFonts w:ascii="Calibri" w:hAnsi="Calibri" w:cs="Calibri"/>
          <w:i/>
          <w:u w:val="single"/>
        </w:rPr>
        <w:t>(</w:t>
      </w:r>
      <w:r>
        <w:rPr>
          <w:rFonts w:ascii="Calibri" w:hAnsi="Calibri" w:cs="Calibri"/>
          <w:i/>
          <w:u w:val="single"/>
        </w:rPr>
        <w:t>384-406)</w:t>
      </w:r>
    </w:p>
    <w:p w:rsidR="008A5F47" w:rsidRDefault="00577B94" w:rsidP="008A5F47">
      <w:pPr>
        <w:pStyle w:val="normal"/>
        <w:rPr>
          <w:rFonts w:ascii="Calibri" w:hAnsi="Calibri" w:cs="Calibri"/>
        </w:rPr>
      </w:pPr>
      <w:r>
        <w:rPr>
          <w:rFonts w:ascii="Calibri" w:hAnsi="Calibri" w:cs="Calibri"/>
        </w:rPr>
        <w:t>Ο φύλακας απευθυνόμενος στο Χορό του παρουσιάζει το δράστη και γνωστοποιεί πως τον συνέλαβε κατά τη στιγμή της εκτέλεσης της πράξης της ταφής. Όταν μιλά στο Χορό, ο φύλακας αναφέρεται στην ουσία του πράγματος, αλλάζει όμως συμπεριφορά όταν έρχεται αντιμέτωπος με τον Κρέοντα. Ακολουθώντας μια τακτική όμοια με αυτή που εφάρμοσε στην πρώτη εμφάνιση και συνάντηση με τον Κρέοντα, καταλαμβάνεται από θυμοσοφική διάθεση και, προτού φτάσει σε αυτό που ενδιαφέρει πραγματικά τον Κρέοντα, προσπαθεί με διάφορα γνωμικά να δικαιολογήσει την επάνοδό του.</w:t>
      </w:r>
      <w:r w:rsidR="009A5CD4">
        <w:rPr>
          <w:rFonts w:ascii="Calibri" w:hAnsi="Calibri" w:cs="Calibri"/>
        </w:rPr>
        <w:t xml:space="preserve"> Τα γνωμικά που χρησιμοποιεί είναι:</w:t>
      </w:r>
    </w:p>
    <w:p w:rsidR="009A5CD4" w:rsidRDefault="009A5CD4" w:rsidP="009A5CD4">
      <w:pPr>
        <w:pStyle w:val="normal"/>
        <w:numPr>
          <w:ilvl w:val="0"/>
          <w:numId w:val="26"/>
        </w:numPr>
        <w:rPr>
          <w:rFonts w:ascii="Calibri" w:hAnsi="Calibri" w:cs="Calibri"/>
        </w:rPr>
      </w:pPr>
      <w:r>
        <w:rPr>
          <w:rFonts w:ascii="Calibri" w:hAnsi="Calibri" w:cs="Calibri"/>
        </w:rPr>
        <w:lastRenderedPageBreak/>
        <w:t xml:space="preserve">Τίποτε από τα ανθρώπινα δεν πρέπει να αποκλείεται με όρκο (388) και ότι η δεύτερη σκέψη πολλές φορές διαψεύδει την πρώτη και αναιρεί αυτήν (389). Την ίδια σκέψη, που προέρχεται από τη διαπίστωση του ευμετάβλητου της τύχης και του αδιάγνωστου ανθρώπινου μέλλοντος, είχε εκφράσει ο Αισχύλος λέγοντας </w:t>
      </w:r>
      <w:r w:rsidRPr="009A5CD4">
        <w:rPr>
          <w:rFonts w:ascii="Calibri" w:hAnsi="Calibri" w:cs="Calibri"/>
          <w:i/>
        </w:rPr>
        <w:t xml:space="preserve">χρημάτων </w:t>
      </w:r>
      <w:proofErr w:type="spellStart"/>
      <w:r w:rsidRPr="009A5CD4">
        <w:rPr>
          <w:rFonts w:ascii="Calibri" w:hAnsi="Calibri" w:cs="Calibri"/>
          <w:i/>
        </w:rPr>
        <w:t>αέλπτον</w:t>
      </w:r>
      <w:proofErr w:type="spellEnd"/>
      <w:r w:rsidRPr="009A5CD4">
        <w:rPr>
          <w:rFonts w:ascii="Calibri" w:hAnsi="Calibri" w:cs="Calibri"/>
          <w:i/>
        </w:rPr>
        <w:t xml:space="preserve"> ουδέν εστί </w:t>
      </w:r>
      <w:proofErr w:type="spellStart"/>
      <w:r w:rsidRPr="009A5CD4">
        <w:rPr>
          <w:rFonts w:ascii="Calibri" w:hAnsi="Calibri" w:cs="Calibri"/>
          <w:i/>
        </w:rPr>
        <w:t>ουδ</w:t>
      </w:r>
      <w:proofErr w:type="spellEnd"/>
      <w:r w:rsidRPr="009A5CD4">
        <w:rPr>
          <w:rFonts w:ascii="Calibri" w:hAnsi="Calibri" w:cs="Calibri"/>
          <w:i/>
        </w:rPr>
        <w:t xml:space="preserve">’ </w:t>
      </w:r>
      <w:proofErr w:type="spellStart"/>
      <w:r w:rsidRPr="009A5CD4">
        <w:rPr>
          <w:rFonts w:ascii="Calibri" w:hAnsi="Calibri" w:cs="Calibri"/>
          <w:i/>
        </w:rPr>
        <w:t>απώμοτον</w:t>
      </w:r>
      <w:proofErr w:type="spellEnd"/>
      <w:r>
        <w:rPr>
          <w:rFonts w:ascii="Calibri" w:hAnsi="Calibri" w:cs="Calibri"/>
        </w:rPr>
        <w:t>. Στη συνέχεια, ο φύλακας τονίζει την εφαρμογή του γνωμικού αυτού στη δική του περίπτωση.</w:t>
      </w:r>
    </w:p>
    <w:p w:rsidR="009A5CD4" w:rsidRDefault="009A5CD4" w:rsidP="009A5CD4">
      <w:pPr>
        <w:pStyle w:val="normal"/>
        <w:numPr>
          <w:ilvl w:val="0"/>
          <w:numId w:val="26"/>
        </w:numPr>
        <w:rPr>
          <w:rFonts w:ascii="Calibri" w:hAnsi="Calibri" w:cs="Calibri"/>
        </w:rPr>
      </w:pPr>
      <w:r>
        <w:rPr>
          <w:rFonts w:ascii="Calibri" w:hAnsi="Calibri" w:cs="Calibri"/>
        </w:rPr>
        <w:t xml:space="preserve">Η ανέλπιστη και απροσδόκητη χαρά ξεπερνά σε ένταση και μέγεθος κάθε άλλη. Χρησιμοποιώντας την ιδέα </w:t>
      </w:r>
      <w:r w:rsidRPr="009A5CD4">
        <w:rPr>
          <w:rFonts w:ascii="Calibri" w:hAnsi="Calibri" w:cs="Calibri"/>
          <w:i/>
        </w:rPr>
        <w:t xml:space="preserve">εκ των </w:t>
      </w:r>
      <w:proofErr w:type="spellStart"/>
      <w:r w:rsidRPr="009A5CD4">
        <w:rPr>
          <w:rFonts w:ascii="Calibri" w:hAnsi="Calibri" w:cs="Calibri"/>
          <w:i/>
        </w:rPr>
        <w:t>αέλπτων</w:t>
      </w:r>
      <w:proofErr w:type="spellEnd"/>
      <w:r w:rsidRPr="009A5CD4">
        <w:rPr>
          <w:rFonts w:ascii="Calibri" w:hAnsi="Calibri" w:cs="Calibri"/>
          <w:i/>
        </w:rPr>
        <w:t xml:space="preserve"> η χάρις μείζων </w:t>
      </w:r>
      <w:proofErr w:type="spellStart"/>
      <w:r w:rsidRPr="009A5CD4">
        <w:rPr>
          <w:rFonts w:ascii="Calibri" w:hAnsi="Calibri" w:cs="Calibri"/>
          <w:i/>
        </w:rPr>
        <w:t>βροτοις</w:t>
      </w:r>
      <w:proofErr w:type="spellEnd"/>
      <w:r w:rsidRPr="009A5CD4">
        <w:rPr>
          <w:rFonts w:ascii="Calibri" w:hAnsi="Calibri" w:cs="Calibri"/>
          <w:i/>
        </w:rPr>
        <w:t xml:space="preserve"> </w:t>
      </w:r>
      <w:proofErr w:type="spellStart"/>
      <w:r w:rsidRPr="009A5CD4">
        <w:rPr>
          <w:rFonts w:ascii="Calibri" w:hAnsi="Calibri" w:cs="Calibri"/>
          <w:i/>
        </w:rPr>
        <w:t>φανεισα</w:t>
      </w:r>
      <w:proofErr w:type="spellEnd"/>
      <w:r w:rsidRPr="009A5CD4">
        <w:rPr>
          <w:rFonts w:ascii="Calibri" w:hAnsi="Calibri" w:cs="Calibri"/>
          <w:i/>
        </w:rPr>
        <w:t xml:space="preserve"> </w:t>
      </w:r>
      <w:proofErr w:type="spellStart"/>
      <w:r w:rsidRPr="009A5CD4">
        <w:rPr>
          <w:rFonts w:ascii="Calibri" w:hAnsi="Calibri" w:cs="Calibri"/>
          <w:i/>
        </w:rPr>
        <w:t>μαλλον</w:t>
      </w:r>
      <w:proofErr w:type="spellEnd"/>
      <w:r w:rsidRPr="009A5CD4">
        <w:rPr>
          <w:rFonts w:ascii="Calibri" w:hAnsi="Calibri" w:cs="Calibri"/>
          <w:i/>
        </w:rPr>
        <w:t xml:space="preserve"> ή </w:t>
      </w:r>
      <w:proofErr w:type="spellStart"/>
      <w:r w:rsidRPr="009A5CD4">
        <w:rPr>
          <w:rFonts w:ascii="Calibri" w:hAnsi="Calibri" w:cs="Calibri"/>
          <w:i/>
        </w:rPr>
        <w:t>προσδοκώμενον</w:t>
      </w:r>
      <w:proofErr w:type="spellEnd"/>
      <w:r>
        <w:rPr>
          <w:rFonts w:ascii="Calibri" w:hAnsi="Calibri" w:cs="Calibri"/>
        </w:rPr>
        <w:t xml:space="preserve"> που είχε διατυπωθεί από τον Ευριπίδη, ο φύλακας προβάλλει ως κίνητρο της επιστροφής του την απροσδόκητη εξέλιξη των γεγονότων και τη χαρά που προήλθε από αυτήν.</w:t>
      </w:r>
    </w:p>
    <w:p w:rsidR="009A5CD4" w:rsidRDefault="009A5CD4" w:rsidP="00532DAB">
      <w:pPr>
        <w:pStyle w:val="normal"/>
        <w:ind w:left="720"/>
        <w:rPr>
          <w:rFonts w:ascii="Calibri" w:hAnsi="Calibri" w:cs="Calibri"/>
        </w:rPr>
      </w:pPr>
    </w:p>
    <w:p w:rsidR="00532DAB" w:rsidRDefault="00532DAB" w:rsidP="00532DAB">
      <w:pPr>
        <w:pStyle w:val="normal"/>
        <w:rPr>
          <w:rFonts w:ascii="Calibri" w:hAnsi="Calibri" w:cs="Calibri"/>
          <w:i/>
          <w:u w:val="single"/>
        </w:rPr>
      </w:pPr>
      <w:r w:rsidRPr="009B2E89">
        <w:rPr>
          <w:rFonts w:ascii="Calibri" w:hAnsi="Calibri" w:cs="Calibri"/>
          <w:i/>
          <w:u w:val="single"/>
        </w:rPr>
        <w:t xml:space="preserve">ΙΙΙ. </w:t>
      </w:r>
      <w:r>
        <w:rPr>
          <w:rFonts w:ascii="Calibri" w:hAnsi="Calibri" w:cs="Calibri"/>
          <w:i/>
          <w:u w:val="single"/>
        </w:rPr>
        <w:t>Μονόλογος του φύλακα</w:t>
      </w:r>
      <w:r w:rsidRPr="009B2E89">
        <w:rPr>
          <w:rFonts w:ascii="Calibri" w:hAnsi="Calibri" w:cs="Calibri"/>
          <w:i/>
          <w:u w:val="single"/>
        </w:rPr>
        <w:t xml:space="preserve"> (</w:t>
      </w:r>
      <w:r>
        <w:rPr>
          <w:rFonts w:ascii="Calibri" w:hAnsi="Calibri" w:cs="Calibri"/>
          <w:i/>
          <w:u w:val="single"/>
        </w:rPr>
        <w:t>407-440</w:t>
      </w:r>
      <w:r w:rsidRPr="009B2E89">
        <w:rPr>
          <w:rFonts w:ascii="Calibri" w:hAnsi="Calibri" w:cs="Calibri"/>
          <w:i/>
          <w:u w:val="single"/>
        </w:rPr>
        <w:t>)</w:t>
      </w:r>
    </w:p>
    <w:p w:rsidR="00F35C7A" w:rsidRDefault="00A571A1" w:rsidP="00F35C7A">
      <w:pPr>
        <w:pStyle w:val="normal"/>
        <w:rPr>
          <w:rFonts w:ascii="Calibri" w:hAnsi="Calibri" w:cs="Calibri"/>
        </w:rPr>
      </w:pPr>
      <w:r>
        <w:rPr>
          <w:rFonts w:ascii="Calibri" w:hAnsi="Calibri" w:cs="Calibri"/>
        </w:rPr>
        <w:t>Προκαλούμενος από τον Κρέοντα ο φύλακας προβαίνει στην περιγραφή των συνθηκών κάτω από τις οποίες έγινε η σύλληψη. Η περιγραφή αυτή προέρχεται από την αναγκαιότητα να τηρηθεί ο λεγόμενος νόμος της ενότητας του τόπου</w:t>
      </w:r>
      <w:r w:rsidR="00E64C2B">
        <w:rPr>
          <w:rFonts w:ascii="Calibri" w:hAnsi="Calibri" w:cs="Calibri"/>
        </w:rPr>
        <w:t xml:space="preserve"> και αναφέρεται σε γεγονότα που έλαβαν χώρα σε χρόνο προγενέστερο και δεν ήταν δυνατό για τεχνικούς λόγους να μεταφερθούν πάνω στη σκηνή. Η περιγραφή περιλαμβάνει τέσσερεις επιμέρους εικόνες:</w:t>
      </w:r>
    </w:p>
    <w:p w:rsidR="00E64C2B" w:rsidRDefault="00E64C2B" w:rsidP="00E64C2B">
      <w:pPr>
        <w:pStyle w:val="normal"/>
        <w:numPr>
          <w:ilvl w:val="0"/>
          <w:numId w:val="27"/>
        </w:numPr>
        <w:rPr>
          <w:rFonts w:ascii="Calibri" w:hAnsi="Calibri" w:cs="Calibri"/>
        </w:rPr>
      </w:pPr>
      <w:r>
        <w:rPr>
          <w:rFonts w:ascii="Calibri" w:hAnsi="Calibri" w:cs="Calibri"/>
        </w:rPr>
        <w:t xml:space="preserve">Η πρώτη εικόνα (407-414) μας μεταφέρει τη σύνδεση με τα προηγούμενα και αναφέρεται στις ενέργειες των φυλάκων από τη στιγμή που επέστρεψαν στα πόστα τους μετά τις απειλές του Κρέοντα. Η εικόνα αυτή παρουσιάζει αρκετή </w:t>
      </w:r>
      <w:r w:rsidR="006A4F33">
        <w:rPr>
          <w:rFonts w:ascii="Calibri" w:hAnsi="Calibri" w:cs="Calibri"/>
        </w:rPr>
        <w:t>ζ</w:t>
      </w:r>
      <w:r>
        <w:rPr>
          <w:rFonts w:ascii="Calibri" w:hAnsi="Calibri" w:cs="Calibri"/>
        </w:rPr>
        <w:t>ωή και κίνηση, αισθητοποιείται με την όραση (ενέργειες), την ακοή (λόγοι) και την όσφρηση (οσμές). Με όσα ο φύλακας λέει εδώ φαίνεται πως προσπαθεί να τονίσει τη σοβαρότητα με την οποία επιλήφθηκαν του καθήκοντός τους αυτός και οι σύντροφοί του, αλλά παράλληλα να προβάλει τις δυσκολίες που ενέκλειες αυτό.</w:t>
      </w:r>
    </w:p>
    <w:p w:rsidR="003451DE" w:rsidRDefault="003451DE" w:rsidP="00E64C2B">
      <w:pPr>
        <w:pStyle w:val="normal"/>
        <w:numPr>
          <w:ilvl w:val="0"/>
          <w:numId w:val="27"/>
        </w:numPr>
        <w:rPr>
          <w:rFonts w:ascii="Calibri" w:hAnsi="Calibri" w:cs="Calibri"/>
        </w:rPr>
      </w:pPr>
      <w:r>
        <w:rPr>
          <w:rFonts w:ascii="Calibri" w:hAnsi="Calibri" w:cs="Calibri"/>
        </w:rPr>
        <w:t>Η δεύτερη εικόνα (415-421) είναι περιγραφή ενός φυσικού</w:t>
      </w:r>
      <w:r w:rsidR="006A4F33">
        <w:rPr>
          <w:rFonts w:ascii="Calibri" w:hAnsi="Calibri" w:cs="Calibri"/>
        </w:rPr>
        <w:t xml:space="preserve"> φαινομένου, μιας θύελλας που ξέσπασε απροσδόκητα. Με δέκα στίχους επιτυγχάνεται μια δυνατή απόδοση ενός φαινομένου, που αισθητοποιείται κυρίως με την όραση και την ακοή και αποτελεί ηχώ μιας παρόμοιας ομηρικής περιγραφής στην </w:t>
      </w:r>
      <w:proofErr w:type="spellStart"/>
      <w:r w:rsidR="006A4F33">
        <w:rPr>
          <w:rFonts w:ascii="Calibri" w:hAnsi="Calibri" w:cs="Calibri"/>
        </w:rPr>
        <w:t>Ιλιάδα</w:t>
      </w:r>
      <w:proofErr w:type="spellEnd"/>
      <w:r w:rsidR="006A4F33">
        <w:rPr>
          <w:rFonts w:ascii="Calibri" w:hAnsi="Calibri" w:cs="Calibri"/>
        </w:rPr>
        <w:t xml:space="preserve"> (Θ 66). Η εισαγωγή της θύελλας στο έργο δεν είναι αρκετά δικαιολογημένη, όμως εξυπηρετεί τη δραματική αναγκαιότητα. Το σκοτείνιασμα του ουρανού με σύννεφο σκόνης καθιστά δυνατή την προσέγγιση της Αντιγόνης στο σώμα του αδερφού της με επακόλουθο τη σύλληψή της.</w:t>
      </w:r>
    </w:p>
    <w:p w:rsidR="00174E9B" w:rsidRDefault="00174E9B" w:rsidP="00E64C2B">
      <w:pPr>
        <w:pStyle w:val="normal"/>
        <w:numPr>
          <w:ilvl w:val="0"/>
          <w:numId w:val="27"/>
        </w:numPr>
        <w:rPr>
          <w:rFonts w:ascii="Calibri" w:hAnsi="Calibri" w:cs="Calibri"/>
        </w:rPr>
      </w:pPr>
      <w:r>
        <w:rPr>
          <w:rFonts w:ascii="Calibri" w:hAnsi="Calibri" w:cs="Calibri"/>
        </w:rPr>
        <w:t>Η τρίτη εικόνα (422-431) κυριαρχείται από τη μορφή της Αντιγόνης. Τόσο οι αντιδράσεις της όσο και η παρομοίωσή της με πτηνό που βρίσκει άδεια τη φωλιά του έχουν ως σκοπό να εξαρθεί το πάθος που πλημμυρίζει την ψυχή της ηρωίδας, ένα στοιχείο που δεν πρέπει να μείνει απαρατήρητο.</w:t>
      </w:r>
    </w:p>
    <w:p w:rsidR="00174E9B" w:rsidRDefault="00D22A03" w:rsidP="00E64C2B">
      <w:pPr>
        <w:pStyle w:val="normal"/>
        <w:numPr>
          <w:ilvl w:val="0"/>
          <w:numId w:val="27"/>
        </w:numPr>
        <w:rPr>
          <w:rFonts w:ascii="Calibri" w:hAnsi="Calibri" w:cs="Calibri"/>
        </w:rPr>
      </w:pPr>
      <w:r>
        <w:rPr>
          <w:rFonts w:ascii="Calibri" w:hAnsi="Calibri" w:cs="Calibri"/>
        </w:rPr>
        <w:t xml:space="preserve">Η τέταρτη εικόνα (432-440) φέρνει σε επαφή τους φύλακες με τον δράστη. Πληροφορούμαστε από το φύλακα ότι ως πρώτη η Αντίδραση δεν έδειξε καμιά έκπληξη και δεν αρνήθηκε ούτε την τωρινή της πράξη ούτε την προηγούμενη, δηλαδή την πρώτη επίσκεψή της στο πτώμα του νεκρού αδερφού της. Πέρα από αυτό ο φύλακας αναλύει και δικαιολογεί την ψυχολογική του αντίδραση στο συμβάν. </w:t>
      </w:r>
    </w:p>
    <w:p w:rsidR="008A5F47" w:rsidRDefault="008A5F47" w:rsidP="008A5F47">
      <w:pPr>
        <w:pStyle w:val="normal"/>
        <w:rPr>
          <w:rFonts w:ascii="Calibri" w:hAnsi="Calibri" w:cs="Calibri"/>
        </w:rPr>
      </w:pPr>
    </w:p>
    <w:p w:rsidR="0077203C" w:rsidRDefault="0077203C">
      <w:pPr>
        <w:pStyle w:val="normal"/>
        <w:rPr>
          <w:rFonts w:ascii="Calibri" w:hAnsi="Calibri" w:cs="Calibri"/>
        </w:rPr>
      </w:pPr>
    </w:p>
    <w:p w:rsidR="009109EE" w:rsidRDefault="009109EE">
      <w:pPr>
        <w:pStyle w:val="normal"/>
        <w:rPr>
          <w:rFonts w:ascii="Calibri" w:hAnsi="Calibri" w:cs="Calibri"/>
        </w:rPr>
      </w:pPr>
    </w:p>
    <w:p w:rsidR="009109EE" w:rsidRDefault="009109EE">
      <w:pPr>
        <w:pStyle w:val="normal"/>
        <w:rPr>
          <w:rFonts w:ascii="Calibri" w:hAnsi="Calibri" w:cs="Calibri"/>
        </w:rPr>
      </w:pPr>
    </w:p>
    <w:p w:rsidR="009109EE" w:rsidRDefault="009109EE">
      <w:pPr>
        <w:pStyle w:val="normal"/>
        <w:rPr>
          <w:rFonts w:ascii="Calibri" w:hAnsi="Calibri" w:cs="Calibri"/>
        </w:rPr>
      </w:pPr>
    </w:p>
    <w:p w:rsidR="009109EE" w:rsidRDefault="009109EE">
      <w:pPr>
        <w:pStyle w:val="normal"/>
        <w:rPr>
          <w:rFonts w:ascii="Calibri" w:hAnsi="Calibri" w:cs="Calibri"/>
        </w:rPr>
      </w:pPr>
    </w:p>
    <w:p w:rsidR="009109EE" w:rsidRDefault="009109EE">
      <w:pPr>
        <w:pStyle w:val="normal"/>
        <w:rPr>
          <w:rFonts w:ascii="Calibri" w:hAnsi="Calibri" w:cs="Calibri"/>
        </w:rPr>
      </w:pPr>
    </w:p>
    <w:p w:rsidR="009109EE" w:rsidRDefault="009109EE">
      <w:pPr>
        <w:pStyle w:val="normal"/>
        <w:rPr>
          <w:rFonts w:ascii="Calibri" w:hAnsi="Calibri" w:cs="Calibri"/>
        </w:rPr>
      </w:pPr>
    </w:p>
    <w:p w:rsidR="00B01742" w:rsidRPr="00E4718C" w:rsidRDefault="00E000E8">
      <w:pPr>
        <w:pStyle w:val="normal"/>
        <w:rPr>
          <w:rFonts w:ascii="Calibri" w:hAnsi="Calibri" w:cs="Calibri"/>
          <w:b/>
        </w:rPr>
      </w:pPr>
      <w:r w:rsidRPr="00E4718C">
        <w:rPr>
          <w:rFonts w:ascii="Calibri" w:hAnsi="Calibri" w:cs="Calibri"/>
          <w:b/>
        </w:rPr>
        <w:lastRenderedPageBreak/>
        <w:t>Διαγραφή χαρακτήρων</w:t>
      </w:r>
    </w:p>
    <w:p w:rsidR="00241E4B" w:rsidRPr="00675FA3" w:rsidRDefault="00871E4F" w:rsidP="00871E4F">
      <w:pPr>
        <w:pStyle w:val="normal"/>
        <w:numPr>
          <w:ilvl w:val="0"/>
          <w:numId w:val="12"/>
        </w:numPr>
        <w:ind w:left="709"/>
        <w:rPr>
          <w:rFonts w:ascii="Calibri" w:hAnsi="Calibri" w:cs="Calibri"/>
          <w:i/>
          <w:u w:val="single"/>
        </w:rPr>
      </w:pPr>
      <w:r>
        <w:rPr>
          <w:rFonts w:ascii="Calibri" w:hAnsi="Calibri" w:cs="Calibri"/>
          <w:i/>
          <w:u w:val="single"/>
        </w:rPr>
        <w:t>Φύλακας</w:t>
      </w:r>
    </w:p>
    <w:p w:rsidR="001D63B0" w:rsidRDefault="00871E4F" w:rsidP="00E33C4F">
      <w:pPr>
        <w:pStyle w:val="normal"/>
        <w:rPr>
          <w:rFonts w:ascii="Calibri" w:hAnsi="Calibri" w:cs="Calibri"/>
        </w:rPr>
      </w:pPr>
      <w:r>
        <w:rPr>
          <w:rFonts w:ascii="Calibri" w:hAnsi="Calibri" w:cs="Calibri"/>
        </w:rPr>
        <w:t>Η ενότητα αυτή προσφέρει ορισμένα πρόσθετα στοιχεία που βοηθούν στην ολοκλήρωση της διαγραφής του χαρακτήρα του φύλακα. Ο φύλακας παρουσιάζεται σαν ένας απλοϊκός άνθρωπος με αρκετή εγωιστική διάθεση. Φαίνεται σαν να μην μπορεί να διακρίνει το σπουδαίο από το ασήμαντο, το ουσιώδες από το επουσιώδες, γι’ αυτό αρχίζει με αυτό που εξυπηρετεί το προσωπικό του συμφέρον. Στην έκφραση των σκέψεών του δείχνει εξαιρετικά θυμόσοφη διάθεση, μια ιδιότητα που χαρακτηρίζει τους περισσότερους απλοϊκούς ανθρώπους. Νιώθει έντονα την επιτυχία και φτάνει εύκολα στη θριαμβολογία. Τα ανθρωπιστικά αισθήματα δεν λείπουν από το χαρακτήρα του, αλλά τοποθετεί πάνω από αυτά την προσωπική του ευτυχία και σωτηρία. Πέρα από αυτά έχει ιδιαίτερα αναπτυγμένη την δύναμη του λόγου και υπερασπίζει τη θέση του με αρκετή παραστατικότητα. Τέλος, το χιουμοριστικό πνεύμα είναι η εύθυμη νότα ανάμεσα στους τραγικούς τόνους του έργου.</w:t>
      </w:r>
    </w:p>
    <w:p w:rsidR="0077203C" w:rsidRDefault="0077203C" w:rsidP="00E33C4F">
      <w:pPr>
        <w:pStyle w:val="normal"/>
        <w:rPr>
          <w:rFonts w:ascii="Calibri" w:hAnsi="Calibri" w:cs="Calibri"/>
        </w:rPr>
      </w:pPr>
    </w:p>
    <w:p w:rsidR="008728DC" w:rsidRPr="00675FA3" w:rsidRDefault="00871E4F" w:rsidP="00675FA3">
      <w:pPr>
        <w:pStyle w:val="normal"/>
        <w:numPr>
          <w:ilvl w:val="0"/>
          <w:numId w:val="12"/>
        </w:numPr>
        <w:ind w:left="709"/>
        <w:rPr>
          <w:rFonts w:ascii="Calibri" w:hAnsi="Calibri" w:cs="Calibri"/>
          <w:i/>
          <w:u w:val="single"/>
        </w:rPr>
      </w:pPr>
      <w:r>
        <w:rPr>
          <w:rFonts w:ascii="Calibri" w:hAnsi="Calibri" w:cs="Calibri"/>
          <w:i/>
          <w:u w:val="single"/>
        </w:rPr>
        <w:t>Κρέοντας</w:t>
      </w:r>
    </w:p>
    <w:p w:rsidR="00241E4B" w:rsidRDefault="00180BD4" w:rsidP="00241E4B">
      <w:pPr>
        <w:pStyle w:val="normal"/>
        <w:rPr>
          <w:rFonts w:ascii="Calibri" w:hAnsi="Calibri" w:cs="Calibri"/>
        </w:rPr>
      </w:pPr>
      <w:r>
        <w:rPr>
          <w:rFonts w:ascii="Calibri" w:hAnsi="Calibri" w:cs="Calibri"/>
        </w:rPr>
        <w:t>Ο Κρέοντας εδώ τηρεί παθητική στάση, που έρχεται σε χτυπητή αντίθεση όχι μόνο προς την οργίλη συμπεριφορά του όταν για πρώτη φορά πληροφορήθηκε ότι καταπατήθηκε το διάταγμά του και περιφρονήθηκε ο ίδιος, αλλά και προς τη συμπεριφορά του έναντι της Αντιγόνης στην επόμενη σκηνή.</w:t>
      </w:r>
    </w:p>
    <w:p w:rsidR="00871E4F" w:rsidRDefault="00871E4F" w:rsidP="00241E4B">
      <w:pPr>
        <w:pStyle w:val="normal"/>
        <w:rPr>
          <w:rFonts w:ascii="Calibri" w:hAnsi="Calibri" w:cs="Calibri"/>
        </w:rPr>
      </w:pPr>
    </w:p>
    <w:p w:rsidR="00871E4F" w:rsidRPr="00675FA3" w:rsidRDefault="00871E4F" w:rsidP="00871E4F">
      <w:pPr>
        <w:pStyle w:val="normal"/>
        <w:numPr>
          <w:ilvl w:val="0"/>
          <w:numId w:val="12"/>
        </w:numPr>
        <w:ind w:left="709"/>
        <w:rPr>
          <w:rFonts w:ascii="Calibri" w:hAnsi="Calibri" w:cs="Calibri"/>
          <w:i/>
          <w:u w:val="single"/>
        </w:rPr>
      </w:pPr>
      <w:r>
        <w:rPr>
          <w:rFonts w:ascii="Calibri" w:hAnsi="Calibri" w:cs="Calibri"/>
          <w:i/>
          <w:u w:val="single"/>
        </w:rPr>
        <w:t>Αντιγόνη</w:t>
      </w:r>
    </w:p>
    <w:p w:rsidR="00871E4F" w:rsidRDefault="00180BD4" w:rsidP="00871E4F">
      <w:pPr>
        <w:pStyle w:val="normal"/>
        <w:rPr>
          <w:rFonts w:ascii="Calibri" w:hAnsi="Calibri" w:cs="Calibri"/>
        </w:rPr>
      </w:pPr>
      <w:r>
        <w:rPr>
          <w:rFonts w:ascii="Calibri" w:hAnsi="Calibri" w:cs="Calibri"/>
        </w:rPr>
        <w:t>Τα λόγια του φύλακα για την Αντιγόνη και η στάση που αυτή τηρεί δείχνουν πως αυτή είναι αρκετά αποφασιστική, υπεύθυνη και ηρωική. Αποφασίζει μετά από σκέψη και μένει σταθερή στις αποφάσεις της. Προτιμά να πεθάνει έντιμα παρά να ζει μια άθλια και μίζερη ζωή. Η δεύτερη επίσκεψη στον αδερφό της μαρτυρεί τη μεγάλη αγάπη γι’ αυτόν.</w:t>
      </w:r>
    </w:p>
    <w:p w:rsidR="00871E4F" w:rsidRDefault="00871E4F" w:rsidP="00871E4F">
      <w:pPr>
        <w:pStyle w:val="normal"/>
        <w:rPr>
          <w:rFonts w:ascii="Calibri" w:hAnsi="Calibri" w:cs="Calibri"/>
        </w:rPr>
      </w:pPr>
    </w:p>
    <w:p w:rsidR="00871E4F" w:rsidRDefault="00871E4F" w:rsidP="00241E4B">
      <w:pPr>
        <w:pStyle w:val="normal"/>
        <w:rPr>
          <w:rFonts w:ascii="Calibri" w:hAnsi="Calibri" w:cs="Calibri"/>
        </w:rPr>
      </w:pPr>
    </w:p>
    <w:p w:rsidR="00D15EE1" w:rsidRPr="00180BD4" w:rsidRDefault="00D15EE1" w:rsidP="00D15EE1">
      <w:pPr>
        <w:pStyle w:val="normal"/>
        <w:rPr>
          <w:rFonts w:ascii="Calibri" w:hAnsi="Calibri" w:cs="Calibri"/>
          <w:b/>
        </w:rPr>
      </w:pPr>
      <w:r w:rsidRPr="00180BD4">
        <w:rPr>
          <w:rFonts w:ascii="Calibri" w:hAnsi="Calibri" w:cs="Calibri"/>
          <w:b/>
        </w:rPr>
        <w:t>Ο λειτουργικός ρόλος του τυφώνα</w:t>
      </w:r>
    </w:p>
    <w:p w:rsidR="00D15EE1" w:rsidRDefault="00D15EE1" w:rsidP="00D15EE1">
      <w:pPr>
        <w:pStyle w:val="normal"/>
        <w:rPr>
          <w:rFonts w:ascii="Calibri" w:hAnsi="Calibri" w:cs="Calibri"/>
        </w:rPr>
      </w:pPr>
      <w:r>
        <w:rPr>
          <w:rFonts w:ascii="Calibri" w:hAnsi="Calibri" w:cs="Calibri"/>
        </w:rPr>
        <w:t>Πολλοί φιλόλογοι υποστηρίζουν πως το ξέσπασμα της θύελλας ενθάρρυνε την Αντιγόνη και ξύπνησε μέσα της την επιθυμία να επισκεφθεί για δεύτερη φορά τον νεκρό αδερφό της. Όμως η πρόθεση μάλλον προϋπήρχε, ενώ ο τυφώνας ακολούθησε. Ο Σοφοκλής παρεμβάλλει το φυσικό φαινόμενο, το οποίο θα μπορούσε να παραλείψει, και περιγράφει αυτό με ζωντάνια και παραστατικότητα όχι για να εξάψει την επιθυμία της Αντιγόνης, αλλά για να δώσει σε αυτή τη δυνατότητα να ολοκληρώσει και να τελειοποιήσει την προσφορά νεκρικών τιμών στον αδερφό της. Αν δε μεσολαβούσε ο τυφώνας, οι φύλακες δε θα αδρανοποιούνταν και δεν θα αποσύρονταν, κι έτσι η Αντιγόνη δε θα μπορούσε να πλησιάσει τον νεκρό, γιατί θα γινόταν αντιληπτή πριν φτάσει σε αυτόν. Έτσι όμως και το πάθος της δε θα εκδήλωνε και κατηγορία αυτουργίας δε θα μπορούσε να στοιχειοθετηθεί σε βάρος της. Ούτε είναι λογικό να υποστηρίζεται πως η Αντιγόνη κινήθηκε από φόβο μήπως ο τυφώνας απογυμνώσει το σώμα του νεκρού από την ξερή σκόνη που το σκέπαζε.</w:t>
      </w:r>
    </w:p>
    <w:p w:rsidR="00D15EE1" w:rsidRDefault="00D15EE1" w:rsidP="00D15EE1">
      <w:pPr>
        <w:pStyle w:val="normal"/>
        <w:rPr>
          <w:rFonts w:ascii="Calibri" w:hAnsi="Calibri" w:cs="Calibri"/>
        </w:rPr>
      </w:pPr>
    </w:p>
    <w:p w:rsidR="009109EE" w:rsidRDefault="009109EE" w:rsidP="00D15EE1">
      <w:pPr>
        <w:pStyle w:val="normal"/>
        <w:rPr>
          <w:rFonts w:ascii="Calibri" w:hAnsi="Calibri" w:cs="Calibri"/>
        </w:rPr>
      </w:pPr>
    </w:p>
    <w:p w:rsidR="00D15EE1" w:rsidRPr="00180BD4" w:rsidRDefault="00D15EE1" w:rsidP="00D15EE1">
      <w:pPr>
        <w:pStyle w:val="normal"/>
        <w:rPr>
          <w:rFonts w:ascii="Calibri" w:hAnsi="Calibri" w:cs="Calibri"/>
          <w:b/>
        </w:rPr>
      </w:pPr>
      <w:r w:rsidRPr="00180BD4">
        <w:rPr>
          <w:rFonts w:ascii="Calibri" w:hAnsi="Calibri" w:cs="Calibri"/>
          <w:b/>
        </w:rPr>
        <w:t>Η αναγκαιότητα της δεύτερης ταφής</w:t>
      </w:r>
    </w:p>
    <w:p w:rsidR="00D15EE1" w:rsidRDefault="00D15EE1" w:rsidP="00D15EE1">
      <w:pPr>
        <w:pStyle w:val="normal"/>
        <w:rPr>
          <w:rFonts w:ascii="Calibri" w:hAnsi="Calibri" w:cs="Calibri"/>
        </w:rPr>
      </w:pPr>
      <w:r>
        <w:rPr>
          <w:rFonts w:ascii="Calibri" w:hAnsi="Calibri" w:cs="Calibri"/>
        </w:rPr>
        <w:t xml:space="preserve">Είναι αναντίρρητο πως η ουσία της συμβολικής ταφής συνίστατο στο ραντισμό του σώματος του νεκρού. Η Αντιγόνη είχε πραγματοποιήσει αυτή τη συμβολική ταφή κατά την πρώτη επίσκεψή της. Αυτή η ταφή δεν είχε γίνει με τέλειο τρόπο. Ο ρωμαίος ποιητής Οράτιος στις Ωδές του (Ι, 28, 35) μαρτυρά πως όταν ο περαστικός ρίξει σκόνη στο σώμα του νεκρού που συναντά, είναι ελεύθερος και απαλλαγμένος από τις συνέπειες που θα είχε η αδιαφορία και η παραμέληση του καθήκοντος απέναντι στο νεκρό. Γιατί λοιπόν η </w:t>
      </w:r>
      <w:r>
        <w:rPr>
          <w:rFonts w:ascii="Calibri" w:hAnsi="Calibri" w:cs="Calibri"/>
        </w:rPr>
        <w:lastRenderedPageBreak/>
        <w:t>ηρωίδα επισκέφθηκε για δεύτερη φορά το νεκρό; Γενικά, διατυπώνονται διάφορες απόψεις σχετικά με το λόγο της δεύτερης επίσκεψης του Πολυνείκη από την Αντιγόνη. Οι σπουδαιότερες είναι:</w:t>
      </w:r>
    </w:p>
    <w:p w:rsidR="00D15EE1" w:rsidRDefault="00D15EE1" w:rsidP="00D15EE1">
      <w:pPr>
        <w:pStyle w:val="normal"/>
        <w:numPr>
          <w:ilvl w:val="0"/>
          <w:numId w:val="29"/>
        </w:numPr>
        <w:rPr>
          <w:rFonts w:ascii="Calibri" w:hAnsi="Calibri" w:cs="Calibri"/>
        </w:rPr>
      </w:pPr>
      <w:r>
        <w:rPr>
          <w:rFonts w:ascii="Calibri" w:hAnsi="Calibri" w:cs="Calibri"/>
        </w:rPr>
        <w:t>Η Αντιγόνη επισκέπτεται δεύτερη φορά τον αδερφό της, μην έχοντας τη συνείδηση πως επιχειρεί μια δεύτερη ταφή, από φόβο μήπως τα όρνια και τα σκυλιά κατασπαράξουν το πτώμα.</w:t>
      </w:r>
    </w:p>
    <w:p w:rsidR="00D15EE1" w:rsidRDefault="00D15EE1" w:rsidP="00D15EE1">
      <w:pPr>
        <w:pStyle w:val="normal"/>
        <w:numPr>
          <w:ilvl w:val="0"/>
          <w:numId w:val="29"/>
        </w:numPr>
        <w:rPr>
          <w:rFonts w:ascii="Calibri" w:hAnsi="Calibri" w:cs="Calibri"/>
        </w:rPr>
      </w:pPr>
      <w:r>
        <w:rPr>
          <w:rFonts w:ascii="Calibri" w:hAnsi="Calibri" w:cs="Calibri"/>
        </w:rPr>
        <w:t>Η διαταγή του Κρέοντα είναι δίπτυχη. Απαγόρευε την ταφή και το θρήνο του Πολυνείκη. Έτσι, η Αντιγόνη συμβολικά πρώτα ενταφιάζει τον Πολυνείκη και έπειτα τον θρηνεί.</w:t>
      </w:r>
    </w:p>
    <w:p w:rsidR="00D15EE1" w:rsidRDefault="00D15EE1" w:rsidP="00D15EE1">
      <w:pPr>
        <w:pStyle w:val="normal"/>
        <w:numPr>
          <w:ilvl w:val="0"/>
          <w:numId w:val="29"/>
        </w:numPr>
        <w:rPr>
          <w:rFonts w:ascii="Calibri" w:hAnsi="Calibri" w:cs="Calibri"/>
        </w:rPr>
      </w:pPr>
      <w:r>
        <w:rPr>
          <w:rFonts w:ascii="Calibri" w:hAnsi="Calibri" w:cs="Calibri"/>
        </w:rPr>
        <w:t>Η Αντιγόνη είναι φιλόδοξος χαρακτήρας και επιζητεί την προβολή. Έτσι, με τη δεύτερη επίσκεψή της, δημιουργεί τις συνθήκες για σύλληψη. Υπάρχει δηλαδή κίνητρο ψυχολογικό και τεχνικό.</w:t>
      </w:r>
    </w:p>
    <w:p w:rsidR="00D15EE1" w:rsidRDefault="00D15EE1" w:rsidP="00D15EE1">
      <w:pPr>
        <w:pStyle w:val="normal"/>
        <w:numPr>
          <w:ilvl w:val="0"/>
          <w:numId w:val="29"/>
        </w:numPr>
        <w:rPr>
          <w:rFonts w:ascii="Calibri" w:hAnsi="Calibri" w:cs="Calibri"/>
        </w:rPr>
      </w:pPr>
      <w:r>
        <w:rPr>
          <w:rFonts w:ascii="Calibri" w:hAnsi="Calibri" w:cs="Calibri"/>
        </w:rPr>
        <w:t>Η Αντιγόνη πριν από τη συνάντησή της με την Ισμήνη στον Πρόλογο είχε καλύψει το σώμα του Πολυνείκη πρόχειρα με σκόνη. Ζήτησε λοιπόν τη βοήθεια της αδερφής της για μια πληρέστερη και καλύτερη περιποίηση του νεκρού. Η άρνηση της Ισμήνης την αναγκάζει να κάνει τη δεύτερη επίσκεψη μόνη.</w:t>
      </w:r>
    </w:p>
    <w:p w:rsidR="00D15EE1" w:rsidRDefault="00D15EE1" w:rsidP="00D15EE1">
      <w:pPr>
        <w:pStyle w:val="normal"/>
        <w:numPr>
          <w:ilvl w:val="0"/>
          <w:numId w:val="29"/>
        </w:numPr>
        <w:rPr>
          <w:rFonts w:ascii="Calibri" w:hAnsi="Calibri" w:cs="Calibri"/>
        </w:rPr>
      </w:pPr>
      <w:r>
        <w:rPr>
          <w:rFonts w:ascii="Calibri" w:hAnsi="Calibri" w:cs="Calibri"/>
        </w:rPr>
        <w:t>Η υπερβολική αγάπη της Αντιγόνης για τον αδερφό της την οδηγεί να τον επισκεφθεί για δεύτερη φορά.</w:t>
      </w:r>
    </w:p>
    <w:p w:rsidR="00D15EE1" w:rsidRDefault="00D15EE1" w:rsidP="00D15EE1">
      <w:pPr>
        <w:pStyle w:val="normal"/>
        <w:numPr>
          <w:ilvl w:val="0"/>
          <w:numId w:val="29"/>
        </w:numPr>
        <w:rPr>
          <w:rFonts w:ascii="Calibri" w:hAnsi="Calibri" w:cs="Calibri"/>
        </w:rPr>
      </w:pPr>
      <w:r>
        <w:rPr>
          <w:rFonts w:ascii="Calibri" w:hAnsi="Calibri" w:cs="Calibri"/>
        </w:rPr>
        <w:t>Η ταφή έχει 2 θεωρήσεις, τη θεολογική και τη δημόσια. Είναι μια πράξη που περιλαμβάνει στοιχεία μαγείας, όπως η εναπόθεση σκόνης στο πτώμα ή το κάψιμό του (κάτι που μπορεί να γίνει κρυφά), και μια δημόσια εκδήλωση ορθής συμπεριφοράς προς το νεκρό και τους συγγενείς (κάτι που γίνεται φανερά), γι’ αυτό και η Αντιγόνη πλησιάζει το πτώμα μια φορά κρυφά και μια φορά φανερά.</w:t>
      </w:r>
    </w:p>
    <w:p w:rsidR="00D15EE1" w:rsidRDefault="00D15EE1" w:rsidP="00D15EE1">
      <w:pPr>
        <w:pStyle w:val="normal"/>
        <w:rPr>
          <w:rFonts w:ascii="Calibri" w:hAnsi="Calibri" w:cs="Calibri"/>
        </w:rPr>
      </w:pPr>
    </w:p>
    <w:p w:rsidR="00D15EE1" w:rsidRPr="00180BD4" w:rsidRDefault="00D15EE1" w:rsidP="00D15EE1">
      <w:pPr>
        <w:pStyle w:val="normal"/>
        <w:rPr>
          <w:rFonts w:ascii="Calibri" w:hAnsi="Calibri" w:cs="Calibri"/>
          <w:b/>
        </w:rPr>
      </w:pPr>
      <w:r w:rsidRPr="00180BD4">
        <w:rPr>
          <w:rFonts w:ascii="Calibri" w:hAnsi="Calibri" w:cs="Calibri"/>
          <w:b/>
        </w:rPr>
        <w:t xml:space="preserve">Η </w:t>
      </w:r>
      <w:r>
        <w:rPr>
          <w:rFonts w:ascii="Calibri" w:hAnsi="Calibri" w:cs="Calibri"/>
          <w:b/>
        </w:rPr>
        <w:t>δραματικότητα</w:t>
      </w:r>
      <w:r w:rsidRPr="00180BD4">
        <w:rPr>
          <w:rFonts w:ascii="Calibri" w:hAnsi="Calibri" w:cs="Calibri"/>
          <w:b/>
        </w:rPr>
        <w:t xml:space="preserve"> της δεύτερης ταφής</w:t>
      </w:r>
    </w:p>
    <w:p w:rsidR="00241E4B" w:rsidRDefault="00D11ED6" w:rsidP="00241E4B">
      <w:pPr>
        <w:pStyle w:val="normal"/>
        <w:rPr>
          <w:rFonts w:ascii="Calibri" w:hAnsi="Calibri" w:cs="Calibri"/>
        </w:rPr>
      </w:pPr>
      <w:r>
        <w:rPr>
          <w:rFonts w:ascii="Calibri" w:hAnsi="Calibri" w:cs="Calibri"/>
        </w:rPr>
        <w:t>Κάνοντας ο Σοφοκλής την Αντιγόνη να επισκέπτεται για δεύτερη φορά τον αδερφό της και να συλλαμβάνεται επιτυγχάνει κάποιους δραματικούς στόχους.</w:t>
      </w:r>
    </w:p>
    <w:p w:rsidR="004E1B42" w:rsidRDefault="004E1B42" w:rsidP="004E1B42">
      <w:pPr>
        <w:pStyle w:val="normal"/>
        <w:numPr>
          <w:ilvl w:val="0"/>
          <w:numId w:val="30"/>
        </w:numPr>
        <w:rPr>
          <w:rFonts w:ascii="Calibri" w:hAnsi="Calibri" w:cs="Calibri"/>
        </w:rPr>
      </w:pPr>
      <w:r>
        <w:rPr>
          <w:rFonts w:ascii="Calibri" w:hAnsi="Calibri" w:cs="Calibri"/>
        </w:rPr>
        <w:t>Κερδίζει την ζωηρή και εύθυμη σκηνή με το φύλακα.</w:t>
      </w:r>
    </w:p>
    <w:p w:rsidR="004E1B42" w:rsidRDefault="004E1B42" w:rsidP="004E1B42">
      <w:pPr>
        <w:pStyle w:val="normal"/>
        <w:numPr>
          <w:ilvl w:val="0"/>
          <w:numId w:val="30"/>
        </w:numPr>
        <w:rPr>
          <w:rFonts w:ascii="Calibri" w:hAnsi="Calibri" w:cs="Calibri"/>
        </w:rPr>
      </w:pPr>
      <w:r>
        <w:rPr>
          <w:rFonts w:ascii="Calibri" w:hAnsi="Calibri" w:cs="Calibri"/>
        </w:rPr>
        <w:t>Τονίζει την αγάπη που τρέφει η ηρωίδα για τον αδερφό της και προβάλλει το κίνητρο της όλης συμπεριφοράς της μέχρι του σημείου να πιστεύουν μερικοί πως αυτή η δεύτερη ταφή, που προκλήθηκε από την υπέρμετρη αδελφική αγάπη, είναι αμαρτία της Αντιγόνης, αφού έτσι συλλαμβάνεται και τιμωρείται.</w:t>
      </w:r>
    </w:p>
    <w:p w:rsidR="004E1B42" w:rsidRDefault="004E1B42" w:rsidP="004E1B42">
      <w:pPr>
        <w:pStyle w:val="normal"/>
        <w:numPr>
          <w:ilvl w:val="0"/>
          <w:numId w:val="30"/>
        </w:numPr>
        <w:rPr>
          <w:rFonts w:ascii="Calibri" w:hAnsi="Calibri" w:cs="Calibri"/>
        </w:rPr>
      </w:pPr>
      <w:r>
        <w:rPr>
          <w:rFonts w:ascii="Calibri" w:hAnsi="Calibri" w:cs="Calibri"/>
        </w:rPr>
        <w:t>Αφήνει τον Κρέοντα να εκφραστεί ενώ ακόμη αγνοεί πως ο δράστης είναι πρόσωπο του στενού οικογενειακού περιβάλλοντος, ανιψιά και μέλλουσα νύφη του. Οι απειλές του, που έγιναν δημόσια, τον δεσμεύουν σχετικά με τη στάση που πρόκειται να τηρήσει απέναντι στην Αντιγόνη.</w:t>
      </w:r>
    </w:p>
    <w:p w:rsidR="004E1B42" w:rsidRDefault="004E1B42" w:rsidP="004E1B42">
      <w:pPr>
        <w:pStyle w:val="normal"/>
        <w:numPr>
          <w:ilvl w:val="0"/>
          <w:numId w:val="30"/>
        </w:numPr>
        <w:rPr>
          <w:rFonts w:ascii="Calibri" w:hAnsi="Calibri" w:cs="Calibri"/>
        </w:rPr>
      </w:pPr>
      <w:r>
        <w:rPr>
          <w:rFonts w:ascii="Calibri" w:hAnsi="Calibri" w:cs="Calibri"/>
        </w:rPr>
        <w:t>Μακραίνει το χρονικό διάστημα ανάμεσα στην ταφή και τη σύλληψη του δράστη και συντελεί στην κλιμάκωση των συναισθημάτων των θεατών.</w:t>
      </w:r>
    </w:p>
    <w:p w:rsidR="004E1B42" w:rsidRDefault="000312B9" w:rsidP="004E1B42">
      <w:pPr>
        <w:pStyle w:val="normal"/>
        <w:numPr>
          <w:ilvl w:val="0"/>
          <w:numId w:val="30"/>
        </w:numPr>
        <w:rPr>
          <w:rFonts w:ascii="Calibri" w:hAnsi="Calibri" w:cs="Calibri"/>
        </w:rPr>
      </w:pPr>
      <w:r>
        <w:rPr>
          <w:rFonts w:ascii="Calibri" w:hAnsi="Calibri" w:cs="Calibri"/>
        </w:rPr>
        <w:t>Κάνει αισθητό τον ειρωνικό χαρακτήρα της ωδής που προηγήθηκε.</w:t>
      </w:r>
    </w:p>
    <w:p w:rsidR="000312B9" w:rsidRDefault="000312B9" w:rsidP="000312B9">
      <w:pPr>
        <w:pStyle w:val="normal"/>
        <w:rPr>
          <w:rFonts w:ascii="Calibri" w:hAnsi="Calibri" w:cs="Calibri"/>
        </w:rPr>
      </w:pPr>
      <w:r>
        <w:rPr>
          <w:rFonts w:ascii="Calibri" w:hAnsi="Calibri" w:cs="Calibri"/>
        </w:rPr>
        <w:t>Αν η Αντιγόνη συλλαμβανόταν κατά την πρώτη επίσκεψη, το έργο θα έχανε πολύ σε δραματικότητα, αφού κανένα από τα στοιχεία αυτά δε θα λειτουργούσε.</w:t>
      </w:r>
    </w:p>
    <w:p w:rsidR="000312B9" w:rsidRDefault="000312B9" w:rsidP="000312B9">
      <w:pPr>
        <w:pStyle w:val="normal"/>
        <w:rPr>
          <w:rFonts w:ascii="Calibri" w:hAnsi="Calibri" w:cs="Calibri"/>
        </w:rPr>
      </w:pPr>
    </w:p>
    <w:p w:rsidR="00241E4B" w:rsidRPr="00241E4B" w:rsidRDefault="00241E4B" w:rsidP="00241E4B">
      <w:pPr>
        <w:pStyle w:val="normal"/>
        <w:rPr>
          <w:rFonts w:ascii="Calibri" w:hAnsi="Calibri" w:cs="Calibri"/>
          <w:b/>
        </w:rPr>
      </w:pPr>
      <w:r w:rsidRPr="00241E4B">
        <w:rPr>
          <w:rFonts w:ascii="Calibri" w:hAnsi="Calibri" w:cs="Calibri"/>
          <w:b/>
        </w:rPr>
        <w:t>Πολιτιστικά – ιδεολογικά στοιχεία</w:t>
      </w:r>
    </w:p>
    <w:p w:rsidR="00E465AE" w:rsidRDefault="00E465AE" w:rsidP="00241E4B">
      <w:pPr>
        <w:pStyle w:val="normal"/>
        <w:rPr>
          <w:rFonts w:ascii="Calibri" w:hAnsi="Calibri" w:cs="Calibri"/>
        </w:rPr>
      </w:pPr>
    </w:p>
    <w:p w:rsidR="00951994" w:rsidRDefault="00675FA3" w:rsidP="00675FA3">
      <w:pPr>
        <w:pStyle w:val="normal"/>
        <w:numPr>
          <w:ilvl w:val="0"/>
          <w:numId w:val="13"/>
        </w:numPr>
        <w:rPr>
          <w:rFonts w:ascii="Calibri" w:hAnsi="Calibri" w:cs="Calibri"/>
        </w:rPr>
      </w:pPr>
      <w:r>
        <w:rPr>
          <w:rFonts w:ascii="Calibri" w:hAnsi="Calibri" w:cs="Calibri"/>
        </w:rPr>
        <w:t>«</w:t>
      </w:r>
      <w:r w:rsidR="000312B9">
        <w:rPr>
          <w:rFonts w:ascii="Calibri" w:hAnsi="Calibri" w:cs="Calibri"/>
        </w:rPr>
        <w:t xml:space="preserve">Τρεις φορές το </w:t>
      </w:r>
      <w:proofErr w:type="spellStart"/>
      <w:r w:rsidR="000312B9">
        <w:rPr>
          <w:rFonts w:ascii="Calibri" w:hAnsi="Calibri" w:cs="Calibri"/>
        </w:rPr>
        <w:t>αγίασμα</w:t>
      </w:r>
      <w:proofErr w:type="spellEnd"/>
      <w:r>
        <w:rPr>
          <w:rFonts w:ascii="Calibri" w:hAnsi="Calibri" w:cs="Calibri"/>
        </w:rPr>
        <w:t>» (στ.</w:t>
      </w:r>
      <w:r w:rsidR="000312B9">
        <w:rPr>
          <w:rFonts w:ascii="Calibri" w:hAnsi="Calibri" w:cs="Calibri"/>
        </w:rPr>
        <w:t>431</w:t>
      </w:r>
      <w:r>
        <w:rPr>
          <w:rFonts w:ascii="Calibri" w:hAnsi="Calibri" w:cs="Calibri"/>
        </w:rPr>
        <w:t xml:space="preserve">). </w:t>
      </w:r>
      <w:r w:rsidR="000312B9">
        <w:rPr>
          <w:rFonts w:ascii="Calibri" w:hAnsi="Calibri" w:cs="Calibri"/>
        </w:rPr>
        <w:t xml:space="preserve">Γενικά, στους νεκρούς προσφέρονταν γάλα, κρασί, μέλι και νερό σε διάφορους συνδυασμούς. Στον Όμηρο (κ 518) αναφέρονται όλα τα στοιχεία, στον Αισχύλο (Πέρσες, 11-15) το ίδιο, στον Σοφοκλή (Οιδίπους επί </w:t>
      </w:r>
      <w:proofErr w:type="spellStart"/>
      <w:r w:rsidR="000312B9">
        <w:rPr>
          <w:rFonts w:ascii="Calibri" w:hAnsi="Calibri" w:cs="Calibri"/>
        </w:rPr>
        <w:t>Κολονώ</w:t>
      </w:r>
      <w:proofErr w:type="spellEnd"/>
      <w:r w:rsidR="000312B9">
        <w:rPr>
          <w:rFonts w:ascii="Calibri" w:hAnsi="Calibri" w:cs="Calibri"/>
        </w:rPr>
        <w:t>, 481) μόνο το νερό και το μέλι και στον Ευριπίδη (Ορέστης, 115) το γάλα, το κρασί και το μέλι.</w:t>
      </w:r>
    </w:p>
    <w:p w:rsidR="00951994" w:rsidRDefault="00951994">
      <w:pPr>
        <w:pStyle w:val="normal"/>
        <w:rPr>
          <w:rFonts w:ascii="Calibri" w:hAnsi="Calibri" w:cs="Calibri"/>
        </w:rPr>
      </w:pPr>
    </w:p>
    <w:p w:rsidR="00D047B2" w:rsidRDefault="00D047B2">
      <w:pPr>
        <w:pStyle w:val="normal"/>
        <w:rPr>
          <w:rFonts w:ascii="Calibri" w:hAnsi="Calibri" w:cs="Calibri"/>
        </w:rPr>
      </w:pPr>
    </w:p>
    <w:p w:rsidR="009109EE" w:rsidRDefault="009109EE" w:rsidP="009109EE">
      <w:pPr>
        <w:pStyle w:val="normal"/>
        <w:jc w:val="center"/>
        <w:rPr>
          <w:b/>
          <w:u w:val="single"/>
        </w:rPr>
      </w:pPr>
      <w:r w:rsidRPr="00974D95">
        <w:rPr>
          <w:b/>
          <w:u w:val="single"/>
        </w:rPr>
        <w:lastRenderedPageBreak/>
        <w:t xml:space="preserve">Σημειώσεις – ερμηνευτικά σχόλια </w:t>
      </w:r>
      <w:r w:rsidRPr="007805ED">
        <w:rPr>
          <w:b/>
          <w:u w:val="single"/>
        </w:rPr>
        <w:t xml:space="preserve">για το </w:t>
      </w:r>
      <w:r>
        <w:rPr>
          <w:b/>
          <w:u w:val="single"/>
        </w:rPr>
        <w:t xml:space="preserve">Β’ </w:t>
      </w:r>
      <w:r w:rsidRPr="007805ED">
        <w:rPr>
          <w:b/>
          <w:u w:val="single"/>
        </w:rPr>
        <w:t xml:space="preserve">Επεισόδιο της Αντιγόνης (στ. </w:t>
      </w:r>
      <w:r>
        <w:rPr>
          <w:b/>
          <w:u w:val="single"/>
        </w:rPr>
        <w:t>376-581</w:t>
      </w:r>
      <w:r w:rsidRPr="007805ED">
        <w:rPr>
          <w:b/>
          <w:u w:val="single"/>
        </w:rPr>
        <w:t>)</w:t>
      </w:r>
    </w:p>
    <w:p w:rsidR="009109EE" w:rsidRDefault="009109EE" w:rsidP="009109EE">
      <w:pPr>
        <w:pStyle w:val="normal"/>
        <w:jc w:val="center"/>
        <w:rPr>
          <w:b/>
          <w:u w:val="single"/>
        </w:rPr>
      </w:pPr>
    </w:p>
    <w:p w:rsidR="009109EE" w:rsidRPr="00974D95" w:rsidRDefault="009109EE" w:rsidP="009109EE">
      <w:pPr>
        <w:pStyle w:val="normal"/>
        <w:jc w:val="center"/>
        <w:rPr>
          <w:b/>
          <w:u w:val="single"/>
        </w:rPr>
      </w:pPr>
      <w:r>
        <w:rPr>
          <w:b/>
          <w:u w:val="single"/>
        </w:rPr>
        <w:t>Σκηνή 2: Κρέων – Χορός – Αντιγόνη (στ.441-525)</w:t>
      </w:r>
    </w:p>
    <w:p w:rsidR="009109EE" w:rsidRDefault="009109EE" w:rsidP="009109EE">
      <w:pPr>
        <w:pStyle w:val="normal"/>
      </w:pPr>
    </w:p>
    <w:p w:rsidR="009109EE" w:rsidRDefault="009109EE" w:rsidP="009109EE">
      <w:pPr>
        <w:pStyle w:val="normal"/>
      </w:pPr>
    </w:p>
    <w:p w:rsidR="009109EE" w:rsidRPr="00515E5F" w:rsidRDefault="009109EE" w:rsidP="009109EE">
      <w:pPr>
        <w:pStyle w:val="normal"/>
        <w:numPr>
          <w:ilvl w:val="0"/>
          <w:numId w:val="4"/>
        </w:numPr>
        <w:rPr>
          <w:rFonts w:ascii="Calibri" w:hAnsi="Calibri" w:cs="Calibri"/>
        </w:rPr>
      </w:pPr>
      <w:r w:rsidRPr="00515E5F">
        <w:rPr>
          <w:rFonts w:ascii="Calibri" w:hAnsi="Calibri" w:cs="Calibri"/>
        </w:rPr>
        <w:t>Περιεχόμενο</w:t>
      </w:r>
    </w:p>
    <w:p w:rsidR="009109EE" w:rsidRPr="00515E5F" w:rsidRDefault="009109EE" w:rsidP="009109EE">
      <w:pPr>
        <w:pStyle w:val="normal"/>
        <w:numPr>
          <w:ilvl w:val="0"/>
          <w:numId w:val="4"/>
        </w:numPr>
        <w:rPr>
          <w:rFonts w:ascii="Calibri" w:hAnsi="Calibri" w:cs="Calibri"/>
        </w:rPr>
      </w:pPr>
      <w:r w:rsidRPr="00515E5F">
        <w:rPr>
          <w:rFonts w:ascii="Calibri" w:hAnsi="Calibri" w:cs="Calibri"/>
        </w:rPr>
        <w:t xml:space="preserve">Δομή </w:t>
      </w:r>
      <w:r>
        <w:rPr>
          <w:rFonts w:ascii="Calibri" w:hAnsi="Calibri" w:cs="Calibri"/>
        </w:rPr>
        <w:t>της ενότητας</w:t>
      </w:r>
    </w:p>
    <w:p w:rsidR="009109EE" w:rsidRPr="00515E5F" w:rsidRDefault="009109EE" w:rsidP="009109EE">
      <w:pPr>
        <w:pStyle w:val="normal"/>
        <w:numPr>
          <w:ilvl w:val="0"/>
          <w:numId w:val="4"/>
        </w:numPr>
        <w:rPr>
          <w:rFonts w:ascii="Calibri" w:hAnsi="Calibri" w:cs="Calibri"/>
        </w:rPr>
      </w:pPr>
      <w:r>
        <w:rPr>
          <w:rFonts w:ascii="Calibri" w:hAnsi="Calibri" w:cs="Calibri"/>
        </w:rPr>
        <w:t>Ανάπτυξη του περιεχομένου</w:t>
      </w:r>
    </w:p>
    <w:p w:rsidR="009109EE" w:rsidRDefault="009109EE" w:rsidP="009109EE">
      <w:pPr>
        <w:pStyle w:val="normal"/>
        <w:numPr>
          <w:ilvl w:val="0"/>
          <w:numId w:val="4"/>
        </w:numPr>
        <w:rPr>
          <w:rFonts w:ascii="Calibri" w:hAnsi="Calibri" w:cs="Calibri"/>
        </w:rPr>
      </w:pPr>
      <w:r>
        <w:rPr>
          <w:rFonts w:ascii="Calibri" w:hAnsi="Calibri" w:cs="Calibri"/>
        </w:rPr>
        <w:t>Διαγραφή χαρακτήρων</w:t>
      </w:r>
    </w:p>
    <w:p w:rsidR="009109EE" w:rsidRDefault="009109EE" w:rsidP="009109EE">
      <w:pPr>
        <w:pStyle w:val="normal"/>
        <w:numPr>
          <w:ilvl w:val="0"/>
          <w:numId w:val="4"/>
        </w:numPr>
        <w:rPr>
          <w:rFonts w:ascii="Calibri" w:hAnsi="Calibri" w:cs="Calibri"/>
        </w:rPr>
      </w:pPr>
      <w:r>
        <w:rPr>
          <w:rFonts w:ascii="Calibri" w:hAnsi="Calibri" w:cs="Calibri"/>
        </w:rPr>
        <w:t>Κίνητρα των προσώπων</w:t>
      </w:r>
    </w:p>
    <w:p w:rsidR="009109EE" w:rsidRPr="00515E5F" w:rsidRDefault="009109EE" w:rsidP="009109EE">
      <w:pPr>
        <w:pStyle w:val="normal"/>
        <w:numPr>
          <w:ilvl w:val="0"/>
          <w:numId w:val="4"/>
        </w:numPr>
        <w:rPr>
          <w:rFonts w:ascii="Calibri" w:hAnsi="Calibri" w:cs="Calibri"/>
        </w:rPr>
      </w:pPr>
      <w:r>
        <w:rPr>
          <w:rFonts w:ascii="Calibri" w:hAnsi="Calibri" w:cs="Calibri"/>
        </w:rPr>
        <w:t>Αισθητικά στοιχεία</w:t>
      </w:r>
    </w:p>
    <w:p w:rsidR="009109EE" w:rsidRPr="00515E5F" w:rsidRDefault="009109EE" w:rsidP="009109EE">
      <w:pPr>
        <w:pStyle w:val="normal"/>
        <w:rPr>
          <w:rFonts w:ascii="Calibri" w:hAnsi="Calibri" w:cs="Calibri"/>
        </w:rPr>
      </w:pPr>
    </w:p>
    <w:p w:rsidR="009109EE" w:rsidRPr="00515E5F" w:rsidRDefault="009109EE" w:rsidP="009109EE">
      <w:pPr>
        <w:pStyle w:val="normal"/>
        <w:rPr>
          <w:rFonts w:ascii="Calibri" w:hAnsi="Calibri" w:cs="Calibri"/>
          <w:b/>
        </w:rPr>
      </w:pPr>
      <w:r w:rsidRPr="00515E5F">
        <w:rPr>
          <w:rFonts w:ascii="Calibri" w:hAnsi="Calibri" w:cs="Calibri"/>
          <w:b/>
        </w:rPr>
        <w:t>Περιεχόμενο</w:t>
      </w:r>
    </w:p>
    <w:p w:rsidR="009109EE" w:rsidRDefault="00094480" w:rsidP="009109EE">
      <w:pPr>
        <w:pStyle w:val="normal"/>
        <w:rPr>
          <w:rFonts w:ascii="Calibri" w:hAnsi="Calibri" w:cs="Calibri"/>
        </w:rPr>
      </w:pPr>
      <w:r>
        <w:rPr>
          <w:rFonts w:ascii="Calibri" w:hAnsi="Calibri" w:cs="Calibri"/>
        </w:rPr>
        <w:t xml:space="preserve">Ο Κρέοντας υποβάλλει σε ανάκριση την ηρωίδα, θέλοντας να αποσπάσει την ομολογία της και να βεβαιωθεί αν υπάρχουν ελαφρυντικά. Παράλληλα δίνει το δικαίωμα στον φύλακα να αποχωρήσει. Η Αντιγόνη παραδέχεται την πράξη της και δικαιολογεί αυτήν επικαλούμενη τον άγραφο νόμο και το χρέος προς τον νεκρό αδερφό της. Πέρα από αυτά κάνει αναφορά στη δυστυχισμένη ζωή της και τελειώνει χαρακτηρίζοντας τον Κρέοντα ως ανόητο, πράγμα που δίνει την αφορμή στο Χορό να επισημάνει το άκαμπτο φρόνημά της. </w:t>
      </w:r>
    </w:p>
    <w:p w:rsidR="00FF78E1" w:rsidRDefault="00FF78E1" w:rsidP="009109EE">
      <w:pPr>
        <w:pStyle w:val="normal"/>
        <w:rPr>
          <w:rFonts w:ascii="Calibri" w:hAnsi="Calibri" w:cs="Calibri"/>
        </w:rPr>
      </w:pPr>
      <w:r>
        <w:rPr>
          <w:rFonts w:ascii="Calibri" w:hAnsi="Calibri" w:cs="Calibri"/>
        </w:rPr>
        <w:t>Ο Κρέοντας, πάλι, απευθυνόμενος στο Χορό καυτηριάζει την ισχυρογνωμοσύνη της Αντιγόνης και προεξοφλεί την ταπείνωσή της. Για να αισθητοποιήσει την απειλή του χρησιμοποιεί δυο αναλογίες, του σιδήρου και του αλόγου. Καταλογίζει ύβρη και αυθάδεια στην ηρωίδα και δηλώνει πως η απόφασή του για τιμωρία της Αντιγόνης είναι αμετάκλητη. Ενοχοποιεί μάλιστα και την Ισμήνη ως συνεργό στο σχεδιασμό της ταφής. Εκθέτει το σκεπτικό της ενοχοποίησης αυτής και εκφράζει το μίσος του για την Αντιγόνη. Η Αντιγόνη προκαλεί τον Κρέοντα να επισπεύσει την εκτέλεση της θανατικής ποινής, υπογραμμίζει την πλήρη διάσταση απόψεων μεταξύ αυτής και του Κρέοντα και αναφέρεται στη δόξα που προσδοκά από την πράξη της.</w:t>
      </w:r>
      <w:r w:rsidR="002F5E81">
        <w:rPr>
          <w:rFonts w:ascii="Calibri" w:hAnsi="Calibri" w:cs="Calibri"/>
        </w:rPr>
        <w:t xml:space="preserve"> Στη στιχομυθία ου ακολουθεί αμφότεροι προσπαθούν να κερδίσουν τη συνηγορία του Χορού χωρίς επιτυχία.</w:t>
      </w:r>
    </w:p>
    <w:p w:rsidR="009109EE" w:rsidRDefault="009109EE" w:rsidP="009109EE">
      <w:pPr>
        <w:pStyle w:val="normal"/>
        <w:rPr>
          <w:rFonts w:ascii="Calibri" w:hAnsi="Calibri" w:cs="Calibri"/>
        </w:rPr>
      </w:pPr>
    </w:p>
    <w:p w:rsidR="009109EE" w:rsidRPr="003F751F" w:rsidRDefault="009109EE" w:rsidP="009109EE">
      <w:pPr>
        <w:pStyle w:val="normal"/>
        <w:rPr>
          <w:rFonts w:ascii="Calibri" w:hAnsi="Calibri" w:cs="Calibri"/>
          <w:b/>
        </w:rPr>
      </w:pPr>
      <w:r>
        <w:rPr>
          <w:rFonts w:ascii="Calibri" w:hAnsi="Calibri" w:cs="Calibri"/>
          <w:b/>
        </w:rPr>
        <w:t xml:space="preserve">Δομή </w:t>
      </w:r>
      <w:r w:rsidRPr="003F751F">
        <w:rPr>
          <w:rFonts w:ascii="Calibri" w:hAnsi="Calibri" w:cs="Calibri"/>
          <w:b/>
        </w:rPr>
        <w:t>της ενότητας</w:t>
      </w:r>
    </w:p>
    <w:p w:rsidR="009109EE" w:rsidRDefault="002F5E81" w:rsidP="009109EE">
      <w:pPr>
        <w:pStyle w:val="normal"/>
        <w:rPr>
          <w:rFonts w:ascii="Calibri" w:hAnsi="Calibri" w:cs="Calibri"/>
        </w:rPr>
      </w:pPr>
      <w:r>
        <w:rPr>
          <w:rFonts w:ascii="Calibri" w:hAnsi="Calibri" w:cs="Calibri"/>
        </w:rPr>
        <w:t>Το βάρος της ενότητας πέφτει πάνω στις ομιλίες των κεντρικών προσώπων, που χωρίζονται από τη βραχεία παρέμβαση του Χορού:</w:t>
      </w:r>
    </w:p>
    <w:p w:rsidR="009109EE" w:rsidRPr="00AD42AC" w:rsidRDefault="009109EE" w:rsidP="009109EE">
      <w:pPr>
        <w:pStyle w:val="normal"/>
        <w:rPr>
          <w:rFonts w:ascii="Calibri" w:hAnsi="Calibri" w:cs="Calibri"/>
          <w:i/>
          <w:u w:val="single"/>
        </w:rPr>
      </w:pPr>
      <w:r w:rsidRPr="009B2E89">
        <w:rPr>
          <w:rFonts w:ascii="Calibri" w:hAnsi="Calibri" w:cs="Calibri"/>
          <w:i/>
          <w:u w:val="single"/>
        </w:rPr>
        <w:t xml:space="preserve">Ι. </w:t>
      </w:r>
      <w:r w:rsidR="002F5E81">
        <w:rPr>
          <w:rFonts w:ascii="Calibri" w:hAnsi="Calibri" w:cs="Calibri"/>
          <w:i/>
          <w:u w:val="single"/>
        </w:rPr>
        <w:t>Ανάκριση της Αντιγόνης από τον Κρέοντα</w:t>
      </w:r>
      <w:r>
        <w:rPr>
          <w:rFonts w:ascii="Calibri" w:hAnsi="Calibri" w:cs="Calibri"/>
          <w:i/>
          <w:u w:val="single"/>
        </w:rPr>
        <w:t xml:space="preserve"> (</w:t>
      </w:r>
      <w:r w:rsidR="002F5E81">
        <w:rPr>
          <w:rFonts w:ascii="Calibri" w:hAnsi="Calibri" w:cs="Calibri"/>
          <w:i/>
          <w:u w:val="single"/>
        </w:rPr>
        <w:t>441-449</w:t>
      </w:r>
      <w:r>
        <w:rPr>
          <w:rFonts w:ascii="Calibri" w:hAnsi="Calibri" w:cs="Calibri"/>
          <w:i/>
          <w:u w:val="single"/>
        </w:rPr>
        <w:t>)</w:t>
      </w:r>
    </w:p>
    <w:p w:rsidR="009109EE" w:rsidRDefault="009109EE" w:rsidP="009109EE">
      <w:pPr>
        <w:pStyle w:val="normal"/>
        <w:rPr>
          <w:rFonts w:ascii="Calibri" w:hAnsi="Calibri" w:cs="Calibri"/>
          <w:i/>
          <w:u w:val="single"/>
          <w:lang w:val="en-US"/>
        </w:rPr>
      </w:pPr>
      <w:r w:rsidRPr="009B2E89">
        <w:rPr>
          <w:rFonts w:ascii="Calibri" w:hAnsi="Calibri" w:cs="Calibri"/>
          <w:i/>
          <w:u w:val="single"/>
        </w:rPr>
        <w:t xml:space="preserve">ΙΙ. </w:t>
      </w:r>
      <w:r w:rsidR="0036727E">
        <w:rPr>
          <w:rFonts w:ascii="Calibri" w:hAnsi="Calibri" w:cs="Calibri"/>
          <w:i/>
          <w:u w:val="single"/>
        </w:rPr>
        <w:t>Μονόλογος</w:t>
      </w:r>
      <w:r w:rsidR="002F5E81">
        <w:rPr>
          <w:rFonts w:ascii="Calibri" w:hAnsi="Calibri" w:cs="Calibri"/>
          <w:i/>
          <w:u w:val="single"/>
        </w:rPr>
        <w:t xml:space="preserve"> της Αντιγόνης </w:t>
      </w:r>
      <w:r w:rsidRPr="009B2E89">
        <w:rPr>
          <w:rFonts w:ascii="Calibri" w:hAnsi="Calibri" w:cs="Calibri"/>
          <w:i/>
          <w:u w:val="single"/>
        </w:rPr>
        <w:t>(</w:t>
      </w:r>
      <w:r w:rsidR="002F5E81">
        <w:rPr>
          <w:rFonts w:ascii="Calibri" w:hAnsi="Calibri" w:cs="Calibri"/>
          <w:i/>
          <w:u w:val="single"/>
        </w:rPr>
        <w:t>450-470</w:t>
      </w:r>
      <w:r>
        <w:rPr>
          <w:rFonts w:ascii="Calibri" w:hAnsi="Calibri" w:cs="Calibri"/>
          <w:i/>
          <w:u w:val="single"/>
        </w:rPr>
        <w:t>)</w:t>
      </w:r>
    </w:p>
    <w:p w:rsidR="00867649" w:rsidRPr="00867649" w:rsidRDefault="00867649" w:rsidP="009109EE">
      <w:pPr>
        <w:pStyle w:val="normal"/>
        <w:rPr>
          <w:rFonts w:ascii="Calibri" w:hAnsi="Calibri" w:cs="Calibri"/>
          <w:i/>
          <w:u w:val="single"/>
        </w:rPr>
      </w:pPr>
      <w:r>
        <w:rPr>
          <w:rFonts w:ascii="Calibri" w:hAnsi="Calibri" w:cs="Calibri"/>
          <w:i/>
          <w:u w:val="single"/>
          <w:lang w:val="en-US"/>
        </w:rPr>
        <w:t>III</w:t>
      </w:r>
      <w:r w:rsidRPr="00867649">
        <w:rPr>
          <w:rFonts w:ascii="Calibri" w:hAnsi="Calibri" w:cs="Calibri"/>
          <w:i/>
          <w:u w:val="single"/>
        </w:rPr>
        <w:t>.</w:t>
      </w:r>
      <w:r>
        <w:rPr>
          <w:rFonts w:ascii="Calibri" w:hAnsi="Calibri" w:cs="Calibri"/>
          <w:i/>
          <w:u w:val="single"/>
        </w:rPr>
        <w:t>Παρέμβαση του Χορού (471-472)</w:t>
      </w:r>
    </w:p>
    <w:p w:rsidR="009109EE" w:rsidRDefault="00867649" w:rsidP="009109EE">
      <w:pPr>
        <w:pStyle w:val="normal"/>
        <w:rPr>
          <w:rFonts w:ascii="Calibri" w:hAnsi="Calibri" w:cs="Calibri"/>
          <w:i/>
          <w:u w:val="single"/>
        </w:rPr>
      </w:pPr>
      <w:r>
        <w:rPr>
          <w:rFonts w:ascii="Calibri" w:hAnsi="Calibri" w:cs="Calibri"/>
          <w:i/>
          <w:u w:val="single"/>
        </w:rPr>
        <w:t>Ι</w:t>
      </w:r>
      <w:r>
        <w:rPr>
          <w:rFonts w:ascii="Calibri" w:hAnsi="Calibri" w:cs="Calibri"/>
          <w:i/>
          <w:u w:val="single"/>
          <w:lang w:val="en-US"/>
        </w:rPr>
        <w:t>V</w:t>
      </w:r>
      <w:r w:rsidR="009109EE" w:rsidRPr="009B2E89">
        <w:rPr>
          <w:rFonts w:ascii="Calibri" w:hAnsi="Calibri" w:cs="Calibri"/>
          <w:i/>
          <w:u w:val="single"/>
        </w:rPr>
        <w:t xml:space="preserve">. </w:t>
      </w:r>
      <w:r w:rsidR="009109EE">
        <w:rPr>
          <w:rFonts w:ascii="Calibri" w:hAnsi="Calibri" w:cs="Calibri"/>
          <w:i/>
          <w:u w:val="single"/>
        </w:rPr>
        <w:t xml:space="preserve">Μονόλογος του </w:t>
      </w:r>
      <w:r w:rsidR="002F5E81">
        <w:rPr>
          <w:rFonts w:ascii="Calibri" w:hAnsi="Calibri" w:cs="Calibri"/>
          <w:i/>
          <w:u w:val="single"/>
        </w:rPr>
        <w:t>Κρέοντα</w:t>
      </w:r>
      <w:r w:rsidR="009109EE" w:rsidRPr="009B2E89">
        <w:rPr>
          <w:rFonts w:ascii="Calibri" w:hAnsi="Calibri" w:cs="Calibri"/>
          <w:i/>
          <w:u w:val="single"/>
        </w:rPr>
        <w:t xml:space="preserve"> (</w:t>
      </w:r>
      <w:r w:rsidR="002F5E81">
        <w:rPr>
          <w:rFonts w:ascii="Calibri" w:hAnsi="Calibri" w:cs="Calibri"/>
          <w:i/>
          <w:u w:val="single"/>
        </w:rPr>
        <w:t>473-496</w:t>
      </w:r>
      <w:r w:rsidR="009109EE" w:rsidRPr="009B2E89">
        <w:rPr>
          <w:rFonts w:ascii="Calibri" w:hAnsi="Calibri" w:cs="Calibri"/>
          <w:i/>
          <w:u w:val="single"/>
        </w:rPr>
        <w:t>)</w:t>
      </w:r>
    </w:p>
    <w:p w:rsidR="002F5E81" w:rsidRDefault="002F5E81" w:rsidP="002F5E81">
      <w:pPr>
        <w:pStyle w:val="normal"/>
        <w:rPr>
          <w:rFonts w:ascii="Calibri" w:hAnsi="Calibri" w:cs="Calibri"/>
          <w:i/>
          <w:u w:val="single"/>
        </w:rPr>
      </w:pPr>
      <w:r>
        <w:rPr>
          <w:rFonts w:ascii="Calibri" w:hAnsi="Calibri" w:cs="Calibri"/>
          <w:i/>
          <w:u w:val="single"/>
          <w:lang w:val="en-US"/>
        </w:rPr>
        <w:t>V</w:t>
      </w:r>
      <w:r w:rsidRPr="009B2E89">
        <w:rPr>
          <w:rFonts w:ascii="Calibri" w:hAnsi="Calibri" w:cs="Calibri"/>
          <w:i/>
          <w:u w:val="single"/>
        </w:rPr>
        <w:t xml:space="preserve">. </w:t>
      </w:r>
      <w:r>
        <w:rPr>
          <w:rFonts w:ascii="Calibri" w:hAnsi="Calibri" w:cs="Calibri"/>
          <w:i/>
          <w:u w:val="single"/>
        </w:rPr>
        <w:t>Στιχομυθία Αντιγόνης – Κρέοντα</w:t>
      </w:r>
      <w:r w:rsidRPr="009B2E89">
        <w:rPr>
          <w:rFonts w:ascii="Calibri" w:hAnsi="Calibri" w:cs="Calibri"/>
          <w:i/>
          <w:u w:val="single"/>
        </w:rPr>
        <w:t xml:space="preserve"> (</w:t>
      </w:r>
      <w:r>
        <w:rPr>
          <w:rFonts w:ascii="Calibri" w:hAnsi="Calibri" w:cs="Calibri"/>
          <w:i/>
          <w:u w:val="single"/>
        </w:rPr>
        <w:t>497-525</w:t>
      </w:r>
      <w:r w:rsidRPr="009B2E89">
        <w:rPr>
          <w:rFonts w:ascii="Calibri" w:hAnsi="Calibri" w:cs="Calibri"/>
          <w:i/>
          <w:u w:val="single"/>
        </w:rPr>
        <w:t>)</w:t>
      </w:r>
    </w:p>
    <w:p w:rsidR="009109EE" w:rsidRDefault="009109EE" w:rsidP="009109EE">
      <w:pPr>
        <w:pStyle w:val="normal"/>
        <w:rPr>
          <w:rFonts w:ascii="Calibri" w:hAnsi="Calibri" w:cs="Calibri"/>
        </w:rPr>
      </w:pPr>
    </w:p>
    <w:p w:rsidR="009109EE" w:rsidRPr="00241E4B" w:rsidRDefault="009109EE" w:rsidP="009109EE">
      <w:pPr>
        <w:pStyle w:val="normal"/>
        <w:rPr>
          <w:rFonts w:ascii="Calibri" w:hAnsi="Calibri" w:cs="Calibri"/>
          <w:b/>
        </w:rPr>
      </w:pPr>
      <w:r w:rsidRPr="00241E4B">
        <w:rPr>
          <w:rFonts w:ascii="Calibri" w:hAnsi="Calibri" w:cs="Calibri"/>
          <w:b/>
        </w:rPr>
        <w:t>Ανάπτυξη του περιεχομένου</w:t>
      </w:r>
    </w:p>
    <w:p w:rsidR="002F5E81" w:rsidRPr="00AD42AC" w:rsidRDefault="002F5E81" w:rsidP="002F5E81">
      <w:pPr>
        <w:pStyle w:val="normal"/>
        <w:rPr>
          <w:rFonts w:ascii="Calibri" w:hAnsi="Calibri" w:cs="Calibri"/>
          <w:i/>
          <w:u w:val="single"/>
        </w:rPr>
      </w:pPr>
      <w:r w:rsidRPr="009B2E89">
        <w:rPr>
          <w:rFonts w:ascii="Calibri" w:hAnsi="Calibri" w:cs="Calibri"/>
          <w:i/>
          <w:u w:val="single"/>
        </w:rPr>
        <w:t xml:space="preserve">Ι. </w:t>
      </w:r>
      <w:r>
        <w:rPr>
          <w:rFonts w:ascii="Calibri" w:hAnsi="Calibri" w:cs="Calibri"/>
          <w:i/>
          <w:u w:val="single"/>
        </w:rPr>
        <w:t>Ανάκριση της Αντιγόνης από τον Κρέοντα (441-449)</w:t>
      </w:r>
    </w:p>
    <w:p w:rsidR="003C2CC8" w:rsidRDefault="003C2CC8" w:rsidP="009109EE">
      <w:pPr>
        <w:pStyle w:val="normal"/>
        <w:rPr>
          <w:rFonts w:ascii="Calibri" w:hAnsi="Calibri" w:cs="Calibri"/>
        </w:rPr>
      </w:pPr>
      <w:r>
        <w:rPr>
          <w:rFonts w:ascii="Calibri" w:hAnsi="Calibri" w:cs="Calibri"/>
        </w:rPr>
        <w:t>Α) Το ύφος της απάντησης της Αντιγόνης.</w:t>
      </w:r>
    </w:p>
    <w:p w:rsidR="003C2CC8" w:rsidRDefault="002F5E81" w:rsidP="009109EE">
      <w:pPr>
        <w:pStyle w:val="normal"/>
        <w:rPr>
          <w:rFonts w:ascii="Calibri" w:hAnsi="Calibri" w:cs="Calibri"/>
        </w:rPr>
      </w:pPr>
      <w:r>
        <w:rPr>
          <w:rFonts w:ascii="Calibri" w:hAnsi="Calibri" w:cs="Calibri"/>
        </w:rPr>
        <w:t xml:space="preserve">Ο Κρέοντας ρωτά την Αντιγόνη, αν έχει διαπράξει αυτό που της αποδίδει ο φύλακας. Διατυπώνει την ερώτησή του θετικά και αρνητικά. Θέλει την ομολογία ή την άρνηση της ηρωίδας, την αποδοχή ή την απόρριψη της ομολογίας. </w:t>
      </w:r>
      <w:r w:rsidR="003C2CC8">
        <w:rPr>
          <w:rFonts w:ascii="Calibri" w:hAnsi="Calibri" w:cs="Calibri"/>
        </w:rPr>
        <w:t xml:space="preserve"> Η Αντιγόνη ομολογεί την αποδιδόμενη σε εκείνη ενέργεια χωρίς δικαιολογίες. Στην απάντησή της παρατηρούμε πως:</w:t>
      </w:r>
    </w:p>
    <w:p w:rsidR="003C2CC8" w:rsidRDefault="003C2CC8" w:rsidP="003C2CC8">
      <w:pPr>
        <w:pStyle w:val="normal"/>
        <w:numPr>
          <w:ilvl w:val="0"/>
          <w:numId w:val="31"/>
        </w:numPr>
        <w:rPr>
          <w:rFonts w:ascii="Calibri" w:hAnsi="Calibri" w:cs="Calibri"/>
        </w:rPr>
      </w:pPr>
      <w:r>
        <w:rPr>
          <w:rFonts w:ascii="Calibri" w:hAnsi="Calibri" w:cs="Calibri"/>
        </w:rPr>
        <w:t xml:space="preserve">Χρησιμοποιεί τις δυο βασικές λέξεις </w:t>
      </w:r>
      <w:proofErr w:type="spellStart"/>
      <w:r w:rsidRPr="003C2CC8">
        <w:rPr>
          <w:rFonts w:ascii="Calibri" w:hAnsi="Calibri" w:cs="Calibri"/>
          <w:i/>
        </w:rPr>
        <w:t>φημί</w:t>
      </w:r>
      <w:proofErr w:type="spellEnd"/>
      <w:r>
        <w:rPr>
          <w:rFonts w:ascii="Calibri" w:hAnsi="Calibri" w:cs="Calibri"/>
        </w:rPr>
        <w:t xml:space="preserve"> και </w:t>
      </w:r>
      <w:proofErr w:type="spellStart"/>
      <w:r w:rsidRPr="003C2CC8">
        <w:rPr>
          <w:rFonts w:ascii="Calibri" w:hAnsi="Calibri" w:cs="Calibri"/>
          <w:i/>
        </w:rPr>
        <w:t>αρνουμαι</w:t>
      </w:r>
      <w:proofErr w:type="spellEnd"/>
      <w:r>
        <w:rPr>
          <w:rFonts w:ascii="Calibri" w:hAnsi="Calibri" w:cs="Calibri"/>
        </w:rPr>
        <w:t>.</w:t>
      </w:r>
    </w:p>
    <w:p w:rsidR="003C2CC8" w:rsidRDefault="003C2CC8" w:rsidP="003C2CC8">
      <w:pPr>
        <w:pStyle w:val="normal"/>
        <w:numPr>
          <w:ilvl w:val="0"/>
          <w:numId w:val="31"/>
        </w:numPr>
        <w:rPr>
          <w:rFonts w:ascii="Calibri" w:hAnsi="Calibri" w:cs="Calibri"/>
        </w:rPr>
      </w:pPr>
      <w:r>
        <w:rPr>
          <w:rFonts w:ascii="Calibri" w:hAnsi="Calibri" w:cs="Calibri"/>
        </w:rPr>
        <w:lastRenderedPageBreak/>
        <w:t>Διατυπώνει την ομολογία της θετικά και αρνητικά.</w:t>
      </w:r>
    </w:p>
    <w:p w:rsidR="003C2CC8" w:rsidRDefault="003C2CC8" w:rsidP="003C2CC8">
      <w:pPr>
        <w:pStyle w:val="normal"/>
        <w:numPr>
          <w:ilvl w:val="0"/>
          <w:numId w:val="31"/>
        </w:numPr>
        <w:rPr>
          <w:rFonts w:ascii="Calibri" w:hAnsi="Calibri" w:cs="Calibri"/>
        </w:rPr>
      </w:pPr>
      <w:r>
        <w:rPr>
          <w:rFonts w:ascii="Calibri" w:hAnsi="Calibri" w:cs="Calibri"/>
        </w:rPr>
        <w:t>Είναι λιτή και περιεκτική</w:t>
      </w:r>
    </w:p>
    <w:p w:rsidR="003C2CC8" w:rsidRDefault="003C2CC8" w:rsidP="009109EE">
      <w:pPr>
        <w:pStyle w:val="normal"/>
        <w:rPr>
          <w:rFonts w:ascii="Calibri" w:hAnsi="Calibri" w:cs="Calibri"/>
        </w:rPr>
      </w:pPr>
    </w:p>
    <w:p w:rsidR="003C2CC8" w:rsidRDefault="003C2CC8" w:rsidP="009109EE">
      <w:pPr>
        <w:pStyle w:val="normal"/>
        <w:rPr>
          <w:rFonts w:ascii="Calibri" w:hAnsi="Calibri" w:cs="Calibri"/>
        </w:rPr>
      </w:pPr>
      <w:r>
        <w:rPr>
          <w:rFonts w:ascii="Calibri" w:hAnsi="Calibri" w:cs="Calibri"/>
        </w:rPr>
        <w:t>Β) Η σιωπή της Αντιγόνης.</w:t>
      </w:r>
    </w:p>
    <w:p w:rsidR="009109EE" w:rsidRDefault="003C2CC8" w:rsidP="009109EE">
      <w:pPr>
        <w:pStyle w:val="normal"/>
        <w:rPr>
          <w:rFonts w:ascii="Calibri" w:hAnsi="Calibri" w:cs="Calibri"/>
        </w:rPr>
      </w:pPr>
      <w:r>
        <w:rPr>
          <w:rFonts w:ascii="Calibri" w:hAnsi="Calibri" w:cs="Calibri"/>
        </w:rPr>
        <w:t>Αν κριθεί με τα σημερινά δεδομένα, η σιωπή της Αντιγόνης φαίνεται περίεργη. Ο σημερινός θεατής δύσκολα δέχεται ένα πρόσωπο στη σκηνή που σιωπά για μακρό χρόνο ,ενώ γίνεται συζήτηση γι’ αυτό από άλλα πρόσωπα. Στόχος, όμως, αυτής της τεχνικής είναι η εμβάθυνση στο χαρακτήρα της και ο φωτισμός της από όλες τις πτυχές. Η σιωπή της Αντιγόνης αποκαλύπτει την έλλειψη ψυχικής επαφής με τον Κρέοντα και κάνει δραματικότερη την έκρηξη που ακολουθεί.</w:t>
      </w:r>
    </w:p>
    <w:p w:rsidR="003C2CC8" w:rsidRDefault="003C2CC8" w:rsidP="009109EE">
      <w:pPr>
        <w:pStyle w:val="normal"/>
        <w:rPr>
          <w:rFonts w:ascii="Calibri" w:hAnsi="Calibri" w:cs="Calibri"/>
        </w:rPr>
      </w:pPr>
    </w:p>
    <w:p w:rsidR="003C2CC8" w:rsidRDefault="003C2CC8" w:rsidP="009109EE">
      <w:pPr>
        <w:pStyle w:val="normal"/>
        <w:rPr>
          <w:rFonts w:ascii="Calibri" w:hAnsi="Calibri" w:cs="Calibri"/>
        </w:rPr>
      </w:pPr>
      <w:r>
        <w:rPr>
          <w:rFonts w:ascii="Calibri" w:hAnsi="Calibri" w:cs="Calibri"/>
        </w:rPr>
        <w:t>Γ) Η σημασία της ομολογίας της Αντιγόνης.</w:t>
      </w:r>
    </w:p>
    <w:p w:rsidR="003C2CC8" w:rsidRDefault="003C2CC8" w:rsidP="009109EE">
      <w:pPr>
        <w:pStyle w:val="normal"/>
        <w:rPr>
          <w:rFonts w:ascii="Calibri" w:hAnsi="Calibri" w:cs="Calibri"/>
        </w:rPr>
      </w:pPr>
      <w:r>
        <w:rPr>
          <w:rFonts w:ascii="Calibri" w:hAnsi="Calibri" w:cs="Calibri"/>
        </w:rPr>
        <w:t xml:space="preserve">Ο Κρέοντας διαπιστώνει πως παραβάτης του νόμου του δεν είναι άντρας και πολιτικός του αντίπαλος, όπως υπέθεσε στην αρχή, αλλά γυναίκα από το οικογενειακό του περιβάλλον. Η αντίθεση είναι εντυπωσιακή. Τώρα ο Κρέοντας έρχεται αντιμέτωπος με ένα φοβερό δίλημμα: να φανεί αυστηρός και να θανατώσει τη συγγενή του μένοντας συνεπής στις αρχές και τις διακηρύξεις του ή να δείξει επιείκεια χάνοντας ένα μέρος από το γόητρό του. </w:t>
      </w:r>
    </w:p>
    <w:p w:rsidR="003C2CC8" w:rsidRDefault="003C2CC8" w:rsidP="009109EE">
      <w:pPr>
        <w:pStyle w:val="normal"/>
        <w:rPr>
          <w:rFonts w:ascii="Calibri" w:hAnsi="Calibri" w:cs="Calibri"/>
        </w:rPr>
      </w:pPr>
    </w:p>
    <w:p w:rsidR="0036727E" w:rsidRPr="00AD42AC" w:rsidRDefault="0036727E" w:rsidP="0036727E">
      <w:pPr>
        <w:pStyle w:val="normal"/>
        <w:rPr>
          <w:rFonts w:ascii="Calibri" w:hAnsi="Calibri" w:cs="Calibri"/>
          <w:i/>
          <w:u w:val="single"/>
        </w:rPr>
      </w:pPr>
      <w:r w:rsidRPr="009B2E89">
        <w:rPr>
          <w:rFonts w:ascii="Calibri" w:hAnsi="Calibri" w:cs="Calibri"/>
          <w:i/>
          <w:u w:val="single"/>
        </w:rPr>
        <w:t xml:space="preserve">ΙΙ. </w:t>
      </w:r>
      <w:r>
        <w:rPr>
          <w:rFonts w:ascii="Calibri" w:hAnsi="Calibri" w:cs="Calibri"/>
          <w:i/>
          <w:u w:val="single"/>
        </w:rPr>
        <w:t xml:space="preserve">Μονόλογος της Αντιγόνης </w:t>
      </w:r>
      <w:r w:rsidRPr="009B2E89">
        <w:rPr>
          <w:rFonts w:ascii="Calibri" w:hAnsi="Calibri" w:cs="Calibri"/>
          <w:i/>
          <w:u w:val="single"/>
        </w:rPr>
        <w:t>(</w:t>
      </w:r>
      <w:r>
        <w:rPr>
          <w:rFonts w:ascii="Calibri" w:hAnsi="Calibri" w:cs="Calibri"/>
          <w:i/>
          <w:u w:val="single"/>
        </w:rPr>
        <w:t>450-470)</w:t>
      </w:r>
    </w:p>
    <w:p w:rsidR="0036727E" w:rsidRDefault="0036727E" w:rsidP="009109EE">
      <w:pPr>
        <w:pStyle w:val="normal"/>
        <w:rPr>
          <w:rFonts w:ascii="Calibri" w:hAnsi="Calibri" w:cs="Calibri"/>
        </w:rPr>
      </w:pPr>
      <w:r>
        <w:rPr>
          <w:rFonts w:ascii="Calibri" w:hAnsi="Calibri" w:cs="Calibri"/>
        </w:rPr>
        <w:t>Α) Τα επιχειρήματα της Αντιγόνης.</w:t>
      </w:r>
    </w:p>
    <w:p w:rsidR="009109EE" w:rsidRDefault="0036727E" w:rsidP="0036727E">
      <w:pPr>
        <w:pStyle w:val="normal"/>
        <w:rPr>
          <w:rFonts w:ascii="Calibri" w:hAnsi="Calibri" w:cs="Calibri"/>
        </w:rPr>
      </w:pPr>
      <w:r>
        <w:rPr>
          <w:rFonts w:ascii="Calibri" w:hAnsi="Calibri" w:cs="Calibri"/>
        </w:rPr>
        <w:t>Απέναντι στο διάταγμα του Κρέοντα η Αντιγόνη θέτει τα δικαιώματα αυτού που η ίδια θεωρεί το μόνο αληθινό νόμο, εκείνον που πηγάζει από το θείο. Χρησιμοποιεί τη λέξη νόμος μόνο για να ειρωνευτεί τον Κρέοντα. Γι’ αυτήν η απαγόρευση της ταφής του Πολυνείκη είναι μια απλή προκήρυξη που δεν περιέχει τη δεσμευτική δύναμη του νόμου.</w:t>
      </w:r>
    </w:p>
    <w:p w:rsidR="0036727E" w:rsidRDefault="0036727E" w:rsidP="0036727E">
      <w:pPr>
        <w:pStyle w:val="normal"/>
        <w:rPr>
          <w:rFonts w:ascii="Calibri" w:hAnsi="Calibri" w:cs="Calibri"/>
        </w:rPr>
      </w:pPr>
      <w:r>
        <w:rPr>
          <w:rFonts w:ascii="Calibri" w:hAnsi="Calibri" w:cs="Calibri"/>
        </w:rPr>
        <w:t>Η Αντιγόνη κάνει μια απόλυτα σαφή διάκριση ανάμεσα στο νόμο του Κρέοντα και τον πραγματικό νόμο, λέγοντας πως ο πρώτος έρχεται σε φανερή σύγκρουση με τον θείο νόμο και δεν έχει τη δύναμη να αναιρέσει αυτόν. Για να αποδείξει την ανωτερότητα του νόμου που υπαγορεύει την πράξη της, η Αντιγόνη επικαλείται τα εξής επιχειρήματα:</w:t>
      </w:r>
    </w:p>
    <w:p w:rsidR="0036727E" w:rsidRDefault="0036727E" w:rsidP="0036727E">
      <w:pPr>
        <w:pStyle w:val="normal"/>
        <w:numPr>
          <w:ilvl w:val="0"/>
          <w:numId w:val="32"/>
        </w:numPr>
        <w:rPr>
          <w:rFonts w:ascii="Calibri" w:hAnsi="Calibri" w:cs="Calibri"/>
        </w:rPr>
      </w:pPr>
      <w:r>
        <w:rPr>
          <w:rFonts w:ascii="Calibri" w:hAnsi="Calibri" w:cs="Calibri"/>
        </w:rPr>
        <w:t>Σε αντίθεση με το νόμο του Κρέοντα, αυτός έχει θεϊκή προέλευση, το Δία και τη θεία Δίκη.</w:t>
      </w:r>
    </w:p>
    <w:p w:rsidR="0036727E" w:rsidRDefault="0036727E" w:rsidP="0036727E">
      <w:pPr>
        <w:pStyle w:val="normal"/>
        <w:numPr>
          <w:ilvl w:val="0"/>
          <w:numId w:val="32"/>
        </w:numPr>
        <w:rPr>
          <w:rFonts w:ascii="Calibri" w:hAnsi="Calibri" w:cs="Calibri"/>
        </w:rPr>
      </w:pPr>
      <w:r>
        <w:rPr>
          <w:rFonts w:ascii="Calibri" w:hAnsi="Calibri" w:cs="Calibri"/>
        </w:rPr>
        <w:t>Έχει μονιμότερη και διαχρονική αξία.</w:t>
      </w:r>
    </w:p>
    <w:p w:rsidR="0036727E" w:rsidRDefault="0036727E" w:rsidP="0036727E">
      <w:pPr>
        <w:pStyle w:val="normal"/>
        <w:rPr>
          <w:rFonts w:ascii="Calibri" w:hAnsi="Calibri" w:cs="Calibri"/>
        </w:rPr>
      </w:pPr>
    </w:p>
    <w:p w:rsidR="0036727E" w:rsidRDefault="0036727E" w:rsidP="0036727E">
      <w:pPr>
        <w:pStyle w:val="normal"/>
        <w:rPr>
          <w:rFonts w:ascii="Calibri" w:hAnsi="Calibri" w:cs="Calibri"/>
        </w:rPr>
      </w:pPr>
      <w:r>
        <w:rPr>
          <w:rFonts w:ascii="Calibri" w:hAnsi="Calibri" w:cs="Calibri"/>
        </w:rPr>
        <w:t>Τα επιχειρήματα της Αντιγόνης έχουν κυρίως λογικό χαρακτήρα. Η αντίθεση ανάμεσα στο νόμο του Κρέοντα και στον άγραφο ηθικό νόμο δημιούργησε ένα τραγικό δίλημμα για τη Αντιγόνη: Να υποστεί το θάνατο υπηρετώντας τους θεούς και εκτελώντας το χρέος που επιβάλλουν αυτοί ή να κρατηθεί στη ζωή διαπράττοντας μια ασέβεια σε αυτούς και τον αδερφό της; Η πορεία της λογικής της Αντιγόνης κατέληξε στο συμπέρασμα πως το κήρυγμα του Κρέοντα δεν έχει τη δύναμη να ανατρέψει τα άγραφα και απαρασάλευτα νόμιμα των θεών. Για να υποστηρίξει τη θέση της χρησιμοποιεί επιχειρήματα λογικού χαρακτήρα:</w:t>
      </w:r>
    </w:p>
    <w:p w:rsidR="0036727E" w:rsidRDefault="0036727E" w:rsidP="0036727E">
      <w:pPr>
        <w:pStyle w:val="normal"/>
        <w:numPr>
          <w:ilvl w:val="0"/>
          <w:numId w:val="33"/>
        </w:numPr>
        <w:rPr>
          <w:rFonts w:ascii="Calibri" w:hAnsi="Calibri" w:cs="Calibri"/>
        </w:rPr>
      </w:pPr>
      <w:r>
        <w:rPr>
          <w:rFonts w:ascii="Calibri" w:hAnsi="Calibri" w:cs="Calibri"/>
        </w:rPr>
        <w:t>Η τιμωρία που την περιμένει σε περίπτωση ασέβειας προς το θείο είναι σκληρότερη από κάθε ανθρώπινη τιμωρία.</w:t>
      </w:r>
    </w:p>
    <w:p w:rsidR="0036727E" w:rsidRDefault="0036727E" w:rsidP="0036727E">
      <w:pPr>
        <w:pStyle w:val="normal"/>
        <w:numPr>
          <w:ilvl w:val="0"/>
          <w:numId w:val="33"/>
        </w:numPr>
        <w:rPr>
          <w:rFonts w:ascii="Calibri" w:hAnsi="Calibri" w:cs="Calibri"/>
        </w:rPr>
      </w:pPr>
      <w:r>
        <w:rPr>
          <w:rFonts w:ascii="Calibri" w:hAnsi="Calibri" w:cs="Calibri"/>
        </w:rPr>
        <w:t>Ο θάνατος που επισύρει ως ποινή η πράξη της είναι η φυσική κατάληξη της ζωής του ανθρώπου.</w:t>
      </w:r>
    </w:p>
    <w:p w:rsidR="0036727E" w:rsidRDefault="0036727E" w:rsidP="0036727E">
      <w:pPr>
        <w:pStyle w:val="normal"/>
        <w:numPr>
          <w:ilvl w:val="0"/>
          <w:numId w:val="33"/>
        </w:numPr>
        <w:rPr>
          <w:rFonts w:ascii="Calibri" w:hAnsi="Calibri" w:cs="Calibri"/>
        </w:rPr>
      </w:pPr>
      <w:r>
        <w:rPr>
          <w:rFonts w:ascii="Calibri" w:hAnsi="Calibri" w:cs="Calibri"/>
        </w:rPr>
        <w:t>Ο πρόωρος θάνατος είναι ευτύχημα και κέρδος για κάποιον που ζει δυστυχισμένος, όπως αυτή.</w:t>
      </w:r>
    </w:p>
    <w:p w:rsidR="00ED0734" w:rsidRDefault="00ED0734" w:rsidP="0036727E">
      <w:pPr>
        <w:pStyle w:val="normal"/>
        <w:numPr>
          <w:ilvl w:val="0"/>
          <w:numId w:val="33"/>
        </w:numPr>
        <w:rPr>
          <w:rFonts w:ascii="Calibri" w:hAnsi="Calibri" w:cs="Calibri"/>
        </w:rPr>
      </w:pPr>
      <w:r>
        <w:rPr>
          <w:rFonts w:ascii="Calibri" w:hAnsi="Calibri" w:cs="Calibri"/>
        </w:rPr>
        <w:t>Η αισχρή ζωή που θα συνεπαγόταν η παραμέληση του καθήκοντος προς τον αδερφό της θα ήταν πολύ οδυνηρότερη τιμωρία από το θάνατο.</w:t>
      </w:r>
    </w:p>
    <w:p w:rsidR="0036727E" w:rsidRDefault="0036727E" w:rsidP="009109EE">
      <w:pPr>
        <w:pStyle w:val="normal"/>
        <w:rPr>
          <w:rFonts w:ascii="Calibri" w:hAnsi="Calibri" w:cs="Calibri"/>
          <w:i/>
          <w:u w:val="single"/>
        </w:rPr>
      </w:pPr>
    </w:p>
    <w:p w:rsidR="00C13B3C" w:rsidRDefault="00C13B3C" w:rsidP="009109EE">
      <w:pPr>
        <w:pStyle w:val="normal"/>
        <w:rPr>
          <w:rFonts w:ascii="Calibri" w:hAnsi="Calibri" w:cs="Calibri"/>
        </w:rPr>
      </w:pPr>
      <w:r>
        <w:rPr>
          <w:rFonts w:ascii="Calibri" w:hAnsi="Calibri" w:cs="Calibri"/>
        </w:rPr>
        <w:t>Β) Η φύση των άγραφων νόμων.</w:t>
      </w:r>
    </w:p>
    <w:p w:rsidR="00C13B3C" w:rsidRDefault="00C13B3C" w:rsidP="009109EE">
      <w:pPr>
        <w:pStyle w:val="normal"/>
        <w:rPr>
          <w:rFonts w:ascii="Calibri" w:hAnsi="Calibri" w:cs="Calibri"/>
        </w:rPr>
      </w:pPr>
      <w:r>
        <w:rPr>
          <w:rFonts w:ascii="Calibri" w:hAnsi="Calibri" w:cs="Calibri"/>
        </w:rPr>
        <w:lastRenderedPageBreak/>
        <w:t>Οι άγραφοι ηθικοί νόμοι, όπως και κάθε άλλη αξία, δεν έχουν σαφές περιεχόμενο, όμως ασκούν μεγάλη επίδραση στον άνθρωπο</w:t>
      </w:r>
      <w:r w:rsidR="00B15A6D">
        <w:rPr>
          <w:rFonts w:ascii="Calibri" w:hAnsi="Calibri" w:cs="Calibri"/>
        </w:rPr>
        <w:t>, που συνήθως τους θεωρεί απόλυτους σε ισχύ και αιώνιους στη διάρκεια</w:t>
      </w:r>
      <w:r>
        <w:rPr>
          <w:rFonts w:ascii="Calibri" w:hAnsi="Calibri" w:cs="Calibri"/>
        </w:rPr>
        <w:t>. Ο σοφιστής Γοργίας τους περιγράφει ως κανόνες καλής συμπεριφοράς, ενώ ο Αριστοτέλης μιλά για ίδιο και κοινό νόμο απλουστεύοντας την έννοια. Ο Πλάτωνας σημειώνει την παλαιότητά τους και θεωρεί πως λειτουργούν ως συνεκτικός δεσμός της πόλης. Βλέπει σε αυτούς τη μόνη αληθινή βάση όλων των ανθρώπινων νόμων. Την ίδια άποψη είχε πριν από αυτόν ο φυσικός φιλόσοφος Ηράκλειτος. Πάντως, οι περισσότεροι Αθηναίοι του 5</w:t>
      </w:r>
      <w:r w:rsidRPr="00C13B3C">
        <w:rPr>
          <w:rFonts w:ascii="Calibri" w:hAnsi="Calibri" w:cs="Calibri"/>
          <w:vertAlign w:val="superscript"/>
        </w:rPr>
        <w:t>ου</w:t>
      </w:r>
      <w:r>
        <w:rPr>
          <w:rFonts w:ascii="Calibri" w:hAnsi="Calibri" w:cs="Calibri"/>
        </w:rPr>
        <w:t xml:space="preserve"> αι. θα έκαναν διάκριση ανάμεσα σε άγραφο (θεϊκό) και ανθρώπινο νόμο. Ο Περικλής στον Επιτάφιο έκανε διαχωρισμό ανάμεσα στο νόμο της πόλης και τον ηθικό νόμο, που προκαλούσε ομολογούμενη ντροπή στους παραβάτες του.</w:t>
      </w:r>
    </w:p>
    <w:p w:rsidR="009F0E1F" w:rsidRDefault="009F0E1F" w:rsidP="009109EE">
      <w:pPr>
        <w:pStyle w:val="normal"/>
        <w:rPr>
          <w:rFonts w:ascii="Calibri" w:hAnsi="Calibri" w:cs="Calibri"/>
        </w:rPr>
      </w:pPr>
    </w:p>
    <w:p w:rsidR="009F0E1F" w:rsidRDefault="009F0E1F" w:rsidP="009109EE">
      <w:pPr>
        <w:pStyle w:val="normal"/>
        <w:rPr>
          <w:rFonts w:ascii="Calibri" w:hAnsi="Calibri" w:cs="Calibri"/>
        </w:rPr>
      </w:pPr>
      <w:r>
        <w:rPr>
          <w:rFonts w:ascii="Calibri" w:hAnsi="Calibri" w:cs="Calibri"/>
        </w:rPr>
        <w:t>Γ) Το κίνητρο της Αντιγόνης.</w:t>
      </w:r>
    </w:p>
    <w:p w:rsidR="009F0E1F" w:rsidRDefault="009F0E1F" w:rsidP="009109EE">
      <w:pPr>
        <w:pStyle w:val="normal"/>
        <w:rPr>
          <w:rFonts w:ascii="Calibri" w:hAnsi="Calibri" w:cs="Calibri"/>
        </w:rPr>
      </w:pPr>
      <w:r>
        <w:rPr>
          <w:rFonts w:ascii="Calibri" w:hAnsi="Calibri" w:cs="Calibri"/>
        </w:rPr>
        <w:t>Είδαμε στον Πρόλογο πως τα επιχειρήματα της Αντιγόνης είναι ψυχολογικά και έχουν συναισθηματικό, κυρίως, χαρακτήρα. Εκεί προέβαλε ως κίνητρο την αγάπη για τον αδερφό της και μόνο μια φορά αναφέρθηκε στο θρησκευτικό καθήκον</w:t>
      </w:r>
      <w:r w:rsidR="00523FE2">
        <w:rPr>
          <w:rFonts w:ascii="Calibri" w:hAnsi="Calibri" w:cs="Calibri"/>
        </w:rPr>
        <w:t>, όταν προσπαθούσε να παρακινήσει την Ισμήνη.</w:t>
      </w:r>
    </w:p>
    <w:p w:rsidR="00523FE2" w:rsidRDefault="00523FE2" w:rsidP="009109EE">
      <w:pPr>
        <w:pStyle w:val="normal"/>
        <w:rPr>
          <w:rFonts w:ascii="Calibri" w:hAnsi="Calibri" w:cs="Calibri"/>
        </w:rPr>
      </w:pPr>
      <w:r>
        <w:rPr>
          <w:rFonts w:ascii="Calibri" w:hAnsi="Calibri" w:cs="Calibri"/>
        </w:rPr>
        <w:t>Στην παρούσα ενότητα η Αντιγόνη χρησιμοποιεί καθαρά λογικά επιχειρήματα προβάλλοντας ως κίνητρο την πίστη στις ακατάλυτες αρχές των άγραφων νόμων. Γεννιέται, επομένως, το πρόβλημα της ενότητας του κινήτρου της ηρωίδας.</w:t>
      </w:r>
      <w:r w:rsidR="008B33D4">
        <w:rPr>
          <w:rFonts w:ascii="Calibri" w:hAnsi="Calibri" w:cs="Calibri"/>
        </w:rPr>
        <w:t xml:space="preserve"> Η ασυνέπεια είναι επιφανειακή και εξαφανίζεται με προσεκτική μελέτη της συμπεριφοράς της. Η Αντιγόνη δεν κάνει εδώ παρά ό, τι απαιτούν οι περιστάσεις. Για να αντιμετωπίσει τον Κρέοντα και να δικαιολογήσει την καταπάτηση του νόμου, δεν μπορούσε να επικαλεστεί το πραγματικό κίνητρο, δηλαδή την αδερφική αγάπη. Μόνο η επίκληση ενός νόμου ανώτερου από το δικό του θα μπορούσε να αποδειχθεί ικανοποιητική υπεράσπιση της πράξης της. Η Αντιγόνη αντιπαραθέτει απλώς έναν κώδικα απέναντι σε έναν άλλο και δίνει όλο της το «είναι» για την τιμή του αδελφού της.</w:t>
      </w:r>
    </w:p>
    <w:p w:rsidR="00485277" w:rsidRDefault="00485277" w:rsidP="009109EE">
      <w:pPr>
        <w:pStyle w:val="normal"/>
        <w:rPr>
          <w:rFonts w:ascii="Calibri" w:hAnsi="Calibri" w:cs="Calibri"/>
        </w:rPr>
      </w:pPr>
      <w:r>
        <w:rPr>
          <w:rFonts w:ascii="Calibri" w:hAnsi="Calibri" w:cs="Calibri"/>
        </w:rPr>
        <w:t>Η αδερφική αγάπη είναι, τελικά, το βαθύτερο κίνητρο της ηρωίδας. Παρουσιάζεται ασυναγώνιστο, καθώς επικυρώνεται από τη συμφωνία του με τους άγραφους θεϊκούς νόμους. Μάλιστα, υπογραμμίζεται με πολλούς τρόπους:</w:t>
      </w:r>
    </w:p>
    <w:p w:rsidR="00485277" w:rsidRDefault="00485277" w:rsidP="00485277">
      <w:pPr>
        <w:pStyle w:val="normal"/>
        <w:numPr>
          <w:ilvl w:val="0"/>
          <w:numId w:val="34"/>
        </w:numPr>
        <w:rPr>
          <w:rFonts w:ascii="Calibri" w:hAnsi="Calibri" w:cs="Calibri"/>
        </w:rPr>
      </w:pPr>
      <w:r>
        <w:rPr>
          <w:rFonts w:ascii="Calibri" w:hAnsi="Calibri" w:cs="Calibri"/>
        </w:rPr>
        <w:t>Τίθεται στο τέλος της ομιλίας και κερδίζει έτσι σε έμφαση και δύναμη επίδρασης πάνω στους θεατές.</w:t>
      </w:r>
    </w:p>
    <w:p w:rsidR="00485277" w:rsidRDefault="00485277" w:rsidP="00485277">
      <w:pPr>
        <w:pStyle w:val="normal"/>
        <w:numPr>
          <w:ilvl w:val="0"/>
          <w:numId w:val="34"/>
        </w:numPr>
        <w:rPr>
          <w:rFonts w:ascii="Calibri" w:hAnsi="Calibri" w:cs="Calibri"/>
        </w:rPr>
      </w:pPr>
      <w:r>
        <w:rPr>
          <w:rFonts w:ascii="Calibri" w:hAnsi="Calibri" w:cs="Calibri"/>
        </w:rPr>
        <w:t>Παρουσιάζει μια κυκλική μορφή διατύπωσης ως εξής:</w:t>
      </w:r>
    </w:p>
    <w:p w:rsidR="00485277" w:rsidRDefault="00485277" w:rsidP="00485277">
      <w:pPr>
        <w:pStyle w:val="normal"/>
        <w:numPr>
          <w:ilvl w:val="0"/>
          <w:numId w:val="35"/>
        </w:numPr>
        <w:rPr>
          <w:rFonts w:ascii="Calibri" w:hAnsi="Calibri" w:cs="Calibri"/>
        </w:rPr>
      </w:pPr>
      <w:r>
        <w:rPr>
          <w:rFonts w:ascii="Calibri" w:hAnsi="Calibri" w:cs="Calibri"/>
        </w:rPr>
        <w:t>Αρνητική διατύπωση (465-466)</w:t>
      </w:r>
    </w:p>
    <w:p w:rsidR="00485277" w:rsidRDefault="00485277" w:rsidP="00485277">
      <w:pPr>
        <w:pStyle w:val="normal"/>
        <w:numPr>
          <w:ilvl w:val="0"/>
          <w:numId w:val="35"/>
        </w:numPr>
        <w:rPr>
          <w:rFonts w:ascii="Calibri" w:hAnsi="Calibri" w:cs="Calibri"/>
        </w:rPr>
      </w:pPr>
      <w:r>
        <w:rPr>
          <w:rFonts w:ascii="Calibri" w:hAnsi="Calibri" w:cs="Calibri"/>
        </w:rPr>
        <w:t>Θετική διατύπωση (466-468)</w:t>
      </w:r>
    </w:p>
    <w:p w:rsidR="00485277" w:rsidRDefault="00485277" w:rsidP="00485277">
      <w:pPr>
        <w:pStyle w:val="normal"/>
        <w:numPr>
          <w:ilvl w:val="0"/>
          <w:numId w:val="35"/>
        </w:numPr>
        <w:rPr>
          <w:rFonts w:ascii="Calibri" w:hAnsi="Calibri" w:cs="Calibri"/>
        </w:rPr>
      </w:pPr>
      <w:r>
        <w:rPr>
          <w:rFonts w:ascii="Calibri" w:hAnsi="Calibri" w:cs="Calibri"/>
        </w:rPr>
        <w:t>Αρνητική διατύπωση (468).</w:t>
      </w:r>
    </w:p>
    <w:p w:rsidR="009F0E1F" w:rsidRDefault="009F0E1F" w:rsidP="009109EE">
      <w:pPr>
        <w:pStyle w:val="normal"/>
        <w:rPr>
          <w:rFonts w:ascii="Calibri" w:hAnsi="Calibri" w:cs="Calibri"/>
        </w:rPr>
      </w:pPr>
    </w:p>
    <w:p w:rsidR="009F0E1F" w:rsidRPr="00C13B3C" w:rsidRDefault="009F0E1F" w:rsidP="009109EE">
      <w:pPr>
        <w:pStyle w:val="normal"/>
        <w:rPr>
          <w:rFonts w:ascii="Calibri" w:hAnsi="Calibri" w:cs="Calibri"/>
        </w:rPr>
      </w:pPr>
    </w:p>
    <w:p w:rsidR="00867649" w:rsidRPr="00867649" w:rsidRDefault="00867649" w:rsidP="00867649">
      <w:pPr>
        <w:pStyle w:val="normal"/>
        <w:rPr>
          <w:rFonts w:ascii="Calibri" w:hAnsi="Calibri" w:cs="Calibri"/>
          <w:i/>
          <w:u w:val="single"/>
        </w:rPr>
      </w:pPr>
      <w:r>
        <w:rPr>
          <w:rFonts w:ascii="Calibri" w:hAnsi="Calibri" w:cs="Calibri"/>
          <w:i/>
          <w:u w:val="single"/>
          <w:lang w:val="en-US"/>
        </w:rPr>
        <w:t>III</w:t>
      </w:r>
      <w:r w:rsidRPr="00867649">
        <w:rPr>
          <w:rFonts w:ascii="Calibri" w:hAnsi="Calibri" w:cs="Calibri"/>
          <w:i/>
          <w:u w:val="single"/>
        </w:rPr>
        <w:t>.</w:t>
      </w:r>
      <w:r>
        <w:rPr>
          <w:rFonts w:ascii="Calibri" w:hAnsi="Calibri" w:cs="Calibri"/>
          <w:i/>
          <w:u w:val="single"/>
        </w:rPr>
        <w:t>Παρέμβαση του Χορού (471-472)</w:t>
      </w:r>
    </w:p>
    <w:p w:rsidR="009109EE" w:rsidRDefault="00867649" w:rsidP="00867649">
      <w:pPr>
        <w:pStyle w:val="normal"/>
        <w:rPr>
          <w:rFonts w:ascii="Calibri" w:hAnsi="Calibri" w:cs="Calibri"/>
        </w:rPr>
      </w:pPr>
      <w:r>
        <w:rPr>
          <w:rFonts w:ascii="Calibri" w:hAnsi="Calibri" w:cs="Calibri"/>
        </w:rPr>
        <w:t>Έχει μεγάλη σημασία πως ο Χορός συνδέει το χαρακτήρα της ηρωίδας με την καταγωγή της και θυμίζει ότι προέρχεται από σκληρό πατέρα, υπονοώντας τον Οιδίποδα. Και ο Οιδίποδας στάθηκε ακλόνητος απέναντι στη μοίρα του. Η ερμηνεία αυτή έχει δυο προεκτάσεις:</w:t>
      </w:r>
    </w:p>
    <w:p w:rsidR="00867649" w:rsidRDefault="00867649" w:rsidP="00867649">
      <w:pPr>
        <w:pStyle w:val="normal"/>
        <w:numPr>
          <w:ilvl w:val="0"/>
          <w:numId w:val="36"/>
        </w:numPr>
        <w:rPr>
          <w:rFonts w:ascii="Calibri" w:hAnsi="Calibri" w:cs="Calibri"/>
        </w:rPr>
      </w:pPr>
      <w:r>
        <w:rPr>
          <w:rFonts w:ascii="Calibri" w:hAnsi="Calibri" w:cs="Calibri"/>
        </w:rPr>
        <w:t>Πως η κληρονομικότητα, ένας σημαντικός παράγοντας της διαμόρφωσης της προσωπικότητας, πρωταγωνιστεί και εδώ.</w:t>
      </w:r>
    </w:p>
    <w:p w:rsidR="00867649" w:rsidRDefault="00867649" w:rsidP="00867649">
      <w:pPr>
        <w:pStyle w:val="normal"/>
        <w:numPr>
          <w:ilvl w:val="0"/>
          <w:numId w:val="36"/>
        </w:numPr>
        <w:rPr>
          <w:rFonts w:ascii="Calibri" w:hAnsi="Calibri" w:cs="Calibri"/>
        </w:rPr>
      </w:pPr>
      <w:r>
        <w:rPr>
          <w:rFonts w:ascii="Calibri" w:hAnsi="Calibri" w:cs="Calibri"/>
        </w:rPr>
        <w:t>Πως η Αντιγόνη μπορεί να ακολουθήσει την τραγική τύχη του πατέρα της.</w:t>
      </w:r>
    </w:p>
    <w:p w:rsidR="009109EE" w:rsidRDefault="009109EE" w:rsidP="009109EE">
      <w:pPr>
        <w:pStyle w:val="normal"/>
        <w:rPr>
          <w:rFonts w:ascii="Calibri" w:hAnsi="Calibri" w:cs="Calibri"/>
        </w:rPr>
      </w:pPr>
    </w:p>
    <w:p w:rsidR="00867649" w:rsidRDefault="00867649" w:rsidP="00867649">
      <w:pPr>
        <w:pStyle w:val="normal"/>
        <w:rPr>
          <w:rFonts w:ascii="Calibri" w:hAnsi="Calibri" w:cs="Calibri"/>
          <w:i/>
          <w:u w:val="single"/>
        </w:rPr>
      </w:pPr>
      <w:r>
        <w:rPr>
          <w:rFonts w:ascii="Calibri" w:hAnsi="Calibri" w:cs="Calibri"/>
          <w:i/>
          <w:u w:val="single"/>
        </w:rPr>
        <w:t>Ι</w:t>
      </w:r>
      <w:r>
        <w:rPr>
          <w:rFonts w:ascii="Calibri" w:hAnsi="Calibri" w:cs="Calibri"/>
          <w:i/>
          <w:u w:val="single"/>
          <w:lang w:val="en-US"/>
        </w:rPr>
        <w:t>V</w:t>
      </w:r>
      <w:r w:rsidRPr="009B2E89">
        <w:rPr>
          <w:rFonts w:ascii="Calibri" w:hAnsi="Calibri" w:cs="Calibri"/>
          <w:i/>
          <w:u w:val="single"/>
        </w:rPr>
        <w:t xml:space="preserve">. </w:t>
      </w:r>
      <w:r>
        <w:rPr>
          <w:rFonts w:ascii="Calibri" w:hAnsi="Calibri" w:cs="Calibri"/>
          <w:i/>
          <w:u w:val="single"/>
        </w:rPr>
        <w:t>Μονόλογος του Κρέοντα</w:t>
      </w:r>
      <w:r w:rsidRPr="009B2E89">
        <w:rPr>
          <w:rFonts w:ascii="Calibri" w:hAnsi="Calibri" w:cs="Calibri"/>
          <w:i/>
          <w:u w:val="single"/>
        </w:rPr>
        <w:t xml:space="preserve"> (</w:t>
      </w:r>
      <w:r>
        <w:rPr>
          <w:rFonts w:ascii="Calibri" w:hAnsi="Calibri" w:cs="Calibri"/>
          <w:i/>
          <w:u w:val="single"/>
        </w:rPr>
        <w:t>473-496</w:t>
      </w:r>
      <w:r w:rsidRPr="009B2E89">
        <w:rPr>
          <w:rFonts w:ascii="Calibri" w:hAnsi="Calibri" w:cs="Calibri"/>
          <w:i/>
          <w:u w:val="single"/>
        </w:rPr>
        <w:t>)</w:t>
      </w:r>
    </w:p>
    <w:p w:rsidR="00867649" w:rsidRDefault="00D729DA" w:rsidP="00867649">
      <w:pPr>
        <w:pStyle w:val="normal"/>
        <w:rPr>
          <w:rFonts w:ascii="Calibri" w:hAnsi="Calibri" w:cs="Calibri"/>
        </w:rPr>
      </w:pPr>
      <w:r>
        <w:rPr>
          <w:rFonts w:ascii="Calibri" w:hAnsi="Calibri" w:cs="Calibri"/>
        </w:rPr>
        <w:t xml:space="preserve">Α) </w:t>
      </w:r>
      <w:r w:rsidR="002E783E">
        <w:rPr>
          <w:rFonts w:ascii="Calibri" w:hAnsi="Calibri" w:cs="Calibri"/>
        </w:rPr>
        <w:t>Ο λόγος του Κρέοντα χωρίζεται σε 3 μέρη</w:t>
      </w:r>
      <w:r w:rsidR="00FE3D78">
        <w:rPr>
          <w:rFonts w:ascii="Calibri" w:hAnsi="Calibri" w:cs="Calibri"/>
        </w:rPr>
        <w:t xml:space="preserve"> και περιέχει πλήθος γνωμικών σε αντίθεση με το λόγο της Αντιγόνης</w:t>
      </w:r>
      <w:r w:rsidR="002E783E">
        <w:rPr>
          <w:rFonts w:ascii="Calibri" w:hAnsi="Calibri" w:cs="Calibri"/>
        </w:rPr>
        <w:t>.</w:t>
      </w:r>
    </w:p>
    <w:p w:rsidR="002E783E" w:rsidRDefault="002E783E" w:rsidP="002E783E">
      <w:pPr>
        <w:pStyle w:val="normal"/>
        <w:numPr>
          <w:ilvl w:val="0"/>
          <w:numId w:val="37"/>
        </w:numPr>
        <w:rPr>
          <w:rFonts w:ascii="Calibri" w:hAnsi="Calibri" w:cs="Calibri"/>
        </w:rPr>
      </w:pPr>
      <w:r>
        <w:rPr>
          <w:rFonts w:ascii="Calibri" w:hAnsi="Calibri" w:cs="Calibri"/>
        </w:rPr>
        <w:t>Τη θεωρία του Κρέοντα για την ισχυρογνωμοσύνη (473-479): Αρχίζει με μια γενική θέση που εκφράζεται με ένα γνωμικό και αναφέρεται στην υπερβολική περηφάνια και</w:t>
      </w:r>
      <w:r w:rsidR="004F3E5A">
        <w:rPr>
          <w:rFonts w:ascii="Calibri" w:hAnsi="Calibri" w:cs="Calibri"/>
        </w:rPr>
        <w:t xml:space="preserve"> </w:t>
      </w:r>
      <w:r>
        <w:rPr>
          <w:rFonts w:ascii="Calibri" w:hAnsi="Calibri" w:cs="Calibri"/>
        </w:rPr>
        <w:t xml:space="preserve">το υπέρμετρα υψηλό </w:t>
      </w:r>
      <w:r>
        <w:rPr>
          <w:rFonts w:ascii="Calibri" w:hAnsi="Calibri" w:cs="Calibri"/>
        </w:rPr>
        <w:lastRenderedPageBreak/>
        <w:t>φρόνημα. Υποστηρίζει πως το υπερβολικά υψηλό φρόνημα εύκολα τιθασεύεται</w:t>
      </w:r>
      <w:r w:rsidR="004F3E5A">
        <w:rPr>
          <w:rFonts w:ascii="Calibri" w:hAnsi="Calibri" w:cs="Calibri"/>
        </w:rPr>
        <w:t>. Αισθητοποιεί τη θέση αυτή με δυο παραδείγματα που έχουν ζωντάνια και παραστατικότητα, αναφερόμενος στο πυρακτωμένο σίδερο που θραύεται σε πολλά κομμάτια και στο ατίθασο άλογο που τιθασεύεται με μικρό χαλινάρι.</w:t>
      </w:r>
    </w:p>
    <w:p w:rsidR="002E783E" w:rsidRDefault="002E783E" w:rsidP="002E783E">
      <w:pPr>
        <w:pStyle w:val="normal"/>
        <w:numPr>
          <w:ilvl w:val="0"/>
          <w:numId w:val="37"/>
        </w:numPr>
        <w:rPr>
          <w:rFonts w:ascii="Calibri" w:hAnsi="Calibri" w:cs="Calibri"/>
        </w:rPr>
      </w:pPr>
      <w:r>
        <w:rPr>
          <w:rFonts w:ascii="Calibri" w:hAnsi="Calibri" w:cs="Calibri"/>
        </w:rPr>
        <w:t>Την εφαρμογή της θεωρίας στην περίπτωση της Αντιγόνης (480-489)</w:t>
      </w:r>
      <w:r w:rsidR="004F3E5A">
        <w:rPr>
          <w:rFonts w:ascii="Calibri" w:hAnsi="Calibri" w:cs="Calibri"/>
        </w:rPr>
        <w:t>: Σχετίζει τη θέση του με την Αντιγόνη και χρησιμοποιεί ένα άλλο γνωμικό, σύμφωνα με το οποίο δεν αρμόζει να μεγαλοφρονεί αυτός που είναι δούλος των άλλων, υπονοώντας την Αντιγόνη. Στην κρίση του Κρέοντα η Αντιγόνη είναι ένοχη ύβρης που εξελίχθηκε σε δυο στάδια:</w:t>
      </w:r>
    </w:p>
    <w:p w:rsidR="004F3E5A" w:rsidRDefault="004F3E5A" w:rsidP="004F3E5A">
      <w:pPr>
        <w:pStyle w:val="normal"/>
        <w:numPr>
          <w:ilvl w:val="0"/>
          <w:numId w:val="38"/>
        </w:numPr>
        <w:rPr>
          <w:rFonts w:ascii="Calibri" w:hAnsi="Calibri" w:cs="Calibri"/>
        </w:rPr>
      </w:pPr>
      <w:r>
        <w:rPr>
          <w:rFonts w:ascii="Calibri" w:hAnsi="Calibri" w:cs="Calibri"/>
        </w:rPr>
        <w:t>Κατά την παραβίαση του διατάγματος.</w:t>
      </w:r>
    </w:p>
    <w:p w:rsidR="004F3E5A" w:rsidRDefault="004F3E5A" w:rsidP="004F3E5A">
      <w:pPr>
        <w:pStyle w:val="normal"/>
        <w:numPr>
          <w:ilvl w:val="0"/>
          <w:numId w:val="38"/>
        </w:numPr>
        <w:rPr>
          <w:rFonts w:ascii="Calibri" w:hAnsi="Calibri" w:cs="Calibri"/>
        </w:rPr>
      </w:pPr>
      <w:r>
        <w:rPr>
          <w:rFonts w:ascii="Calibri" w:hAnsi="Calibri" w:cs="Calibri"/>
        </w:rPr>
        <w:t>Κατά την ανάρμοστη στάση που κρατά απέναντί του κατά την ανάκρισή της.</w:t>
      </w:r>
    </w:p>
    <w:p w:rsidR="002E783E" w:rsidRDefault="002E783E" w:rsidP="002E783E">
      <w:pPr>
        <w:pStyle w:val="normal"/>
        <w:numPr>
          <w:ilvl w:val="0"/>
          <w:numId w:val="37"/>
        </w:numPr>
        <w:rPr>
          <w:rFonts w:ascii="Calibri" w:hAnsi="Calibri" w:cs="Calibri"/>
        </w:rPr>
      </w:pPr>
      <w:r>
        <w:rPr>
          <w:rFonts w:ascii="Calibri" w:hAnsi="Calibri" w:cs="Calibri"/>
        </w:rPr>
        <w:t>Την ενοχοποίηση της Ισμήνης (489-496)</w:t>
      </w:r>
      <w:r w:rsidR="004F3E5A">
        <w:rPr>
          <w:rFonts w:ascii="Calibri" w:hAnsi="Calibri" w:cs="Calibri"/>
        </w:rPr>
        <w:t>: Καταγγέλλει και ενοχοποιεί και τις δυο αδερφές και εξαγγέλλει τη θανατική τους καταδίκη κλείνοντας το λόγο του με δυο γνωμικά. Με το ένα δικαιολογεί την αγανάκτησή του έναντι της Αντιγόνης και με το άλλο την ενοχοποίηση της Ισμήνης.</w:t>
      </w:r>
    </w:p>
    <w:p w:rsidR="002E783E" w:rsidRDefault="002E783E" w:rsidP="002E783E">
      <w:pPr>
        <w:pStyle w:val="normal"/>
        <w:rPr>
          <w:rFonts w:ascii="Calibri" w:hAnsi="Calibri" w:cs="Calibri"/>
        </w:rPr>
      </w:pPr>
    </w:p>
    <w:p w:rsidR="00D729DA" w:rsidRDefault="00D729DA" w:rsidP="002E783E">
      <w:pPr>
        <w:pStyle w:val="normal"/>
        <w:rPr>
          <w:rFonts w:ascii="Calibri" w:hAnsi="Calibri" w:cs="Calibri"/>
        </w:rPr>
      </w:pPr>
      <w:r>
        <w:rPr>
          <w:rFonts w:ascii="Calibri" w:hAnsi="Calibri" w:cs="Calibri"/>
        </w:rPr>
        <w:t>Β) Κριτική των επιχειρημάτων του Κρέοντα.</w:t>
      </w:r>
    </w:p>
    <w:p w:rsidR="00D729DA" w:rsidRDefault="009E4FB0" w:rsidP="002E783E">
      <w:pPr>
        <w:pStyle w:val="normal"/>
        <w:rPr>
          <w:rFonts w:ascii="Calibri" w:hAnsi="Calibri" w:cs="Calibri"/>
        </w:rPr>
      </w:pPr>
      <w:r>
        <w:rPr>
          <w:rFonts w:ascii="Calibri" w:hAnsi="Calibri" w:cs="Calibri"/>
        </w:rPr>
        <w:t>Κρίνοντας κανείς τα επιχειρήματα του Κρέοντα, αυτόνομα και ανεξάρτητα από την περίσταση, βρίσκει σε αυτά λογική και σύνεση. Οι αρχές που διακηρύσσει έχουν γενικό κύρος και γενική αποδοχή, αλλά δεν μπορούν να έχουν εφαρμογή με ίσους όρους και στον ίδιο. Η κατάσταση δε σώζεται μόνο με υποχώρηση της Αντιγόνης α</w:t>
      </w:r>
      <w:r w:rsidR="00C159FF">
        <w:rPr>
          <w:rFonts w:ascii="Calibri" w:hAnsi="Calibri" w:cs="Calibri"/>
        </w:rPr>
        <w:t>λ</w:t>
      </w:r>
      <w:r>
        <w:rPr>
          <w:rFonts w:ascii="Calibri" w:hAnsi="Calibri" w:cs="Calibri"/>
        </w:rPr>
        <w:t>λά και με κάποια συμβιβαστική διάθεση από τον ίδιο. Αν η Αντιγόνη είναι ο χαρακτήρας που δεν ξέρει να απορρίπτει τις ευθύνες των πράξεών της, ο Κρέοντας είναι εκείνος που βρίσκει ευθύνες κι εκεί που δεν υπάρχουν. Η ύβρις της Αντιγόνης είναι επιφανειακή και δικαιολογημένη, ενώ του Κρέοντα είναι ουσιαστική και αξιοκατάκριτη.</w:t>
      </w:r>
    </w:p>
    <w:p w:rsidR="00867649" w:rsidRDefault="00867649" w:rsidP="00867649">
      <w:pPr>
        <w:pStyle w:val="normal"/>
        <w:rPr>
          <w:rFonts w:ascii="Calibri" w:hAnsi="Calibri" w:cs="Calibri"/>
          <w:i/>
          <w:u w:val="single"/>
        </w:rPr>
      </w:pPr>
    </w:p>
    <w:p w:rsidR="00867649" w:rsidRDefault="00867649" w:rsidP="00867649">
      <w:pPr>
        <w:pStyle w:val="normal"/>
        <w:rPr>
          <w:rFonts w:ascii="Calibri" w:hAnsi="Calibri" w:cs="Calibri"/>
          <w:i/>
          <w:u w:val="single"/>
        </w:rPr>
      </w:pPr>
      <w:r>
        <w:rPr>
          <w:rFonts w:ascii="Calibri" w:hAnsi="Calibri" w:cs="Calibri"/>
          <w:i/>
          <w:u w:val="single"/>
          <w:lang w:val="en-US"/>
        </w:rPr>
        <w:t>V</w:t>
      </w:r>
      <w:r w:rsidRPr="009B2E89">
        <w:rPr>
          <w:rFonts w:ascii="Calibri" w:hAnsi="Calibri" w:cs="Calibri"/>
          <w:i/>
          <w:u w:val="single"/>
        </w:rPr>
        <w:t xml:space="preserve">. </w:t>
      </w:r>
      <w:r>
        <w:rPr>
          <w:rFonts w:ascii="Calibri" w:hAnsi="Calibri" w:cs="Calibri"/>
          <w:i/>
          <w:u w:val="single"/>
        </w:rPr>
        <w:t>Στιχομυθία Αντιγόνης – Κρέοντα</w:t>
      </w:r>
      <w:r w:rsidRPr="009B2E89">
        <w:rPr>
          <w:rFonts w:ascii="Calibri" w:hAnsi="Calibri" w:cs="Calibri"/>
          <w:i/>
          <w:u w:val="single"/>
        </w:rPr>
        <w:t xml:space="preserve"> (</w:t>
      </w:r>
      <w:r>
        <w:rPr>
          <w:rFonts w:ascii="Calibri" w:hAnsi="Calibri" w:cs="Calibri"/>
          <w:i/>
          <w:u w:val="single"/>
        </w:rPr>
        <w:t>497-525</w:t>
      </w:r>
      <w:r w:rsidRPr="009B2E89">
        <w:rPr>
          <w:rFonts w:ascii="Calibri" w:hAnsi="Calibri" w:cs="Calibri"/>
          <w:i/>
          <w:u w:val="single"/>
        </w:rPr>
        <w:t>)</w:t>
      </w:r>
    </w:p>
    <w:p w:rsidR="00867649" w:rsidRDefault="00A366F2" w:rsidP="009109EE">
      <w:pPr>
        <w:pStyle w:val="normal"/>
        <w:rPr>
          <w:rFonts w:ascii="Calibri" w:hAnsi="Calibri" w:cs="Calibri"/>
        </w:rPr>
      </w:pPr>
      <w:r>
        <w:rPr>
          <w:rFonts w:ascii="Calibri" w:hAnsi="Calibri" w:cs="Calibri"/>
        </w:rPr>
        <w:t xml:space="preserve">Α) Οι παράλληλοι λόγοι των δυο πρωταγωνιστών έχουν κυρίως θεωρητικό χαρακτήρα και δεν επιτυγχάνουν βαθμιαία έξαρση των συναισθημάτων τους, όπως συμβαίνει σε άλλες ανάλογες περιπτώσεις. Σκοπός του διαλόγου αυτού είναι να φανεί η πλήρης πνευματική και ψυχική διάσταση που υφίσταται ανάμεσα στους δυο αντιπάλους.  </w:t>
      </w:r>
      <w:r w:rsidR="002611CB">
        <w:rPr>
          <w:rFonts w:ascii="Calibri" w:hAnsi="Calibri" w:cs="Calibri"/>
        </w:rPr>
        <w:t xml:space="preserve">Η διάσταση αυτή αισθητοποιείται με την προβολή του αντίθετου τρόπου με τον οποίο ο καθένας αξιολογεί τα δεδομένα. </w:t>
      </w:r>
    </w:p>
    <w:p w:rsidR="002611CB" w:rsidRDefault="002611CB" w:rsidP="009109EE">
      <w:pPr>
        <w:pStyle w:val="normal"/>
        <w:rPr>
          <w:rFonts w:ascii="Calibri" w:hAnsi="Calibri" w:cs="Calibri"/>
        </w:rPr>
      </w:pPr>
      <w:r>
        <w:rPr>
          <w:rFonts w:ascii="Calibri" w:hAnsi="Calibri" w:cs="Calibri"/>
        </w:rPr>
        <w:t>Ο Κρέοντας επιμένει στη διαφορά ανάμεσα στον Ετεοκλή και στον Πολυνείκη χρησιμοποιώντας επιχειρήματα όμοια με αυτά που χρησιμοποίησε προηγουμένως, δηλαδή τονίζοντας τον προδοτικό χαρακτήρα της ενέργειας του Πολυνείκη και τον πατριωτισμό του Ετεοκλή. Η βάση της σκέψης του είναι πως η απόδοση τιμών στον πρώτο αποτελεί ασέβεια προς τον δεύτερο.</w:t>
      </w:r>
    </w:p>
    <w:p w:rsidR="002611CB" w:rsidRDefault="002611CB" w:rsidP="009109EE">
      <w:pPr>
        <w:pStyle w:val="normal"/>
        <w:rPr>
          <w:rFonts w:ascii="Calibri" w:hAnsi="Calibri" w:cs="Calibri"/>
        </w:rPr>
      </w:pPr>
      <w:r>
        <w:rPr>
          <w:rFonts w:ascii="Calibri" w:hAnsi="Calibri" w:cs="Calibri"/>
        </w:rPr>
        <w:t xml:space="preserve">Η Αντιγόνη, αντίθετα, επιμένει στην ταύτιση των δυο αδερφών και στηρίζεται κυρίως στην αρχή πως ο θείος νόμος δεν κάνει καμιά διάκριση μεταξύ των νεκρών. </w:t>
      </w:r>
    </w:p>
    <w:p w:rsidR="002611CB" w:rsidRDefault="002611CB" w:rsidP="009109EE">
      <w:pPr>
        <w:pStyle w:val="normal"/>
        <w:rPr>
          <w:rFonts w:ascii="Calibri" w:hAnsi="Calibri" w:cs="Calibri"/>
        </w:rPr>
      </w:pPr>
    </w:p>
    <w:p w:rsidR="002611CB" w:rsidRDefault="002611CB" w:rsidP="009109EE">
      <w:pPr>
        <w:pStyle w:val="normal"/>
        <w:rPr>
          <w:rFonts w:ascii="Calibri" w:hAnsi="Calibri" w:cs="Calibri"/>
        </w:rPr>
      </w:pPr>
      <w:r>
        <w:rPr>
          <w:rFonts w:ascii="Calibri" w:hAnsi="Calibri" w:cs="Calibri"/>
        </w:rPr>
        <w:t>Β) Κριτική των επιχειρημάτων του Κρέοντα.</w:t>
      </w:r>
    </w:p>
    <w:p w:rsidR="002611CB" w:rsidRPr="00771D31" w:rsidRDefault="002611CB" w:rsidP="009109EE">
      <w:pPr>
        <w:pStyle w:val="normal"/>
        <w:rPr>
          <w:rFonts w:ascii="Calibri" w:hAnsi="Calibri" w:cs="Calibri"/>
          <w:lang w:val="en-US"/>
        </w:rPr>
      </w:pPr>
      <w:r>
        <w:rPr>
          <w:rFonts w:ascii="Calibri" w:hAnsi="Calibri" w:cs="Calibri"/>
        </w:rPr>
        <w:t xml:space="preserve">Η στάση της Αντιγόνης λογικά κρινόμενη δεν μπορεί να θεωρηθεί περιφρόνηση και ασέβεια που μειώνει τον Ετεοκλή. Ο Ετεοκλή ενταφιάστηκε </w:t>
      </w:r>
      <w:r w:rsidR="002542CF">
        <w:rPr>
          <w:rFonts w:ascii="Calibri" w:hAnsi="Calibri" w:cs="Calibri"/>
        </w:rPr>
        <w:t>με όλες τις προβλεπόμενες και αρμόζουσες τιμές. Εκείνος του οποίου η ψυχή και το σώμα κινδυνεύουν είναι ο Πολυνείκης. Αυτός έχει την ανάγκη της αγάπης της ηρωίδας, όχι ο Ετεοκλής. Από αυτή τη σκέψη πηγάζει η διαφορετική στάση της Αντιγόνης απέναντι στα δυο αδέρφια.</w:t>
      </w:r>
    </w:p>
    <w:p w:rsidR="009109EE" w:rsidRDefault="009109EE" w:rsidP="009109EE">
      <w:pPr>
        <w:pStyle w:val="normal"/>
        <w:rPr>
          <w:rFonts w:ascii="Calibri" w:hAnsi="Calibri" w:cs="Calibri"/>
        </w:rPr>
      </w:pPr>
    </w:p>
    <w:p w:rsidR="009109EE" w:rsidRPr="00E4718C" w:rsidRDefault="009109EE" w:rsidP="009109EE">
      <w:pPr>
        <w:pStyle w:val="normal"/>
        <w:rPr>
          <w:rFonts w:ascii="Calibri" w:hAnsi="Calibri" w:cs="Calibri"/>
          <w:b/>
        </w:rPr>
      </w:pPr>
      <w:r w:rsidRPr="00E4718C">
        <w:rPr>
          <w:rFonts w:ascii="Calibri" w:hAnsi="Calibri" w:cs="Calibri"/>
          <w:b/>
        </w:rPr>
        <w:t>Διαγραφή χαρακτήρων</w:t>
      </w:r>
    </w:p>
    <w:p w:rsidR="009109EE" w:rsidRPr="00675FA3" w:rsidRDefault="00771D31" w:rsidP="00771D31">
      <w:pPr>
        <w:pStyle w:val="normal"/>
        <w:numPr>
          <w:ilvl w:val="0"/>
          <w:numId w:val="39"/>
        </w:numPr>
        <w:ind w:left="567"/>
        <w:rPr>
          <w:rFonts w:ascii="Calibri" w:hAnsi="Calibri" w:cs="Calibri"/>
          <w:i/>
          <w:u w:val="single"/>
        </w:rPr>
      </w:pPr>
      <w:r>
        <w:rPr>
          <w:rFonts w:ascii="Calibri" w:hAnsi="Calibri" w:cs="Calibri"/>
          <w:i/>
          <w:u w:val="single"/>
        </w:rPr>
        <w:t>Αντιγόνη</w:t>
      </w:r>
    </w:p>
    <w:p w:rsidR="009109EE" w:rsidRDefault="00771D31" w:rsidP="009109EE">
      <w:pPr>
        <w:pStyle w:val="normal"/>
        <w:rPr>
          <w:rFonts w:ascii="Calibri" w:hAnsi="Calibri" w:cs="Calibri"/>
        </w:rPr>
      </w:pPr>
      <w:r>
        <w:rPr>
          <w:rFonts w:ascii="Calibri" w:hAnsi="Calibri" w:cs="Calibri"/>
        </w:rPr>
        <w:lastRenderedPageBreak/>
        <w:t>Η Αντιγόνη παρουσιάζεται εδώ ως νέα με υψηλό αίσθημα ευθύνης .Ομολογεί με παρρησία την πράξη της και αναλαμβάνει τις συνέπειες χωρίς καθόλου να προσπαθεί να μειώσει την ενοχή της. Αδιαφορεί για το θάνατο που προέρχεται από την υπηρεσία που προσφέρθηκε σε μια υψηλή ιδέα. Εκφράζει με ευθύτητα και αποφασιστικότητα τις απόψεις της και δείχνει κάποια ειλικρίνεια στην εξωτερίκευση των σκέψεων και των συναισθημάτων της. Και μερικές φορές φθάνει μέχρι την τραχύτητα. Ο Χορός σχολιάζει και ο Κρέοντας παρατηρεί πως η Αντιγόνη είναι αρκετά ισχυρογνώμων. Την ίδια στιγμή, όμως, είναι μεγαλόφρων και σταθερή στο σκοπό της, που υπερασπίζεται με κάθε τρόπο. Πέρα από αυτά η Αντιγόνη φαίνεται να διακατέχεται από βαθιά πίστη στον άγραφο ηθικό νόμο και να πλημμυρίζει από μια αγάπη που από τον αδερφό της εκτείνεται και αγκαλιάζει ολόκληρο τον κόσμο.</w:t>
      </w:r>
    </w:p>
    <w:p w:rsidR="009109EE" w:rsidRDefault="009109EE" w:rsidP="009109EE">
      <w:pPr>
        <w:pStyle w:val="normal"/>
        <w:rPr>
          <w:rFonts w:ascii="Calibri" w:hAnsi="Calibri" w:cs="Calibri"/>
        </w:rPr>
      </w:pPr>
    </w:p>
    <w:p w:rsidR="009109EE" w:rsidRPr="00675FA3" w:rsidRDefault="009109EE" w:rsidP="00771D31">
      <w:pPr>
        <w:pStyle w:val="normal"/>
        <w:numPr>
          <w:ilvl w:val="0"/>
          <w:numId w:val="39"/>
        </w:numPr>
        <w:ind w:left="709"/>
        <w:rPr>
          <w:rFonts w:ascii="Calibri" w:hAnsi="Calibri" w:cs="Calibri"/>
          <w:i/>
          <w:u w:val="single"/>
        </w:rPr>
      </w:pPr>
      <w:r>
        <w:rPr>
          <w:rFonts w:ascii="Calibri" w:hAnsi="Calibri" w:cs="Calibri"/>
          <w:i/>
          <w:u w:val="single"/>
        </w:rPr>
        <w:t>Κρέοντας</w:t>
      </w:r>
    </w:p>
    <w:p w:rsidR="009109EE" w:rsidRDefault="00771D31" w:rsidP="009109EE">
      <w:pPr>
        <w:pStyle w:val="normal"/>
        <w:rPr>
          <w:rFonts w:ascii="Calibri" w:hAnsi="Calibri" w:cs="Calibri"/>
        </w:rPr>
      </w:pPr>
      <w:r>
        <w:rPr>
          <w:rFonts w:ascii="Calibri" w:hAnsi="Calibri" w:cs="Calibri"/>
        </w:rPr>
        <w:t xml:space="preserve">Ο Κρέοντας δεν είναι λιγότερο ισχυρογνώμων από την Αντιγόνη. Η Ισχυρογνωμοσύνη και η οξυθυμία του συμβάλλουν στη διαγραφή </w:t>
      </w:r>
      <w:r w:rsidR="00655A56">
        <w:rPr>
          <w:rFonts w:ascii="Calibri" w:hAnsi="Calibri" w:cs="Calibri"/>
        </w:rPr>
        <w:t>του αυταρχικού του χαρακτήρα. Το</w:t>
      </w:r>
      <w:r>
        <w:rPr>
          <w:rFonts w:ascii="Calibri" w:hAnsi="Calibri" w:cs="Calibri"/>
        </w:rPr>
        <w:t xml:space="preserve"> χαρακτήρα αυτόν επισημαίνει και η Αντιγόνη με ένα εξαιρετικό δίστιχο που ταιριάζει θαυμάσια στην περίσταση και φανερώνει πώς οι Έλληνες της κλασικής εποχής έβλεπαν την τυραννίδα (506-507). Ένα βασικό στοιχείο που τονίζει αυτή την πτυχή της προσωπικότητας του Κρέοντα είναι η χωρίς απτά στοιχεία ενοχοποίηση της Ισμήνης κα ο χαρακτηρισμός της Αντιγόνης ως δούλης. Η λέξη δούλη είναι ανάρμοστη όταν προέρχεται από ένα στενό συγγενή και αποδίδεται σε μια νέα της οποίας ο πατέρας πριν από λίγο ήταν ο βασιλιάς. Θα εξήγειρε οποιονδήποτε μετριοπαθή Αθηναίο και θα του θύμιζε πως οι τύραννοι θεωρούσαν τους υπηκόους τους δούλους, όπως οι ασιάτες μονάρχες.</w:t>
      </w:r>
    </w:p>
    <w:p w:rsidR="009109EE" w:rsidRPr="00675FA3" w:rsidRDefault="009109EE" w:rsidP="00771D31">
      <w:pPr>
        <w:pStyle w:val="normal"/>
        <w:numPr>
          <w:ilvl w:val="0"/>
          <w:numId w:val="39"/>
        </w:numPr>
        <w:ind w:left="709"/>
        <w:rPr>
          <w:rFonts w:ascii="Calibri" w:hAnsi="Calibri" w:cs="Calibri"/>
          <w:i/>
          <w:u w:val="single"/>
        </w:rPr>
      </w:pPr>
      <w:r>
        <w:rPr>
          <w:rFonts w:ascii="Calibri" w:hAnsi="Calibri" w:cs="Calibri"/>
          <w:i/>
          <w:u w:val="single"/>
        </w:rPr>
        <w:t>Αντιγόνη</w:t>
      </w:r>
    </w:p>
    <w:p w:rsidR="009109EE" w:rsidRDefault="009109EE" w:rsidP="009109EE">
      <w:pPr>
        <w:pStyle w:val="normal"/>
        <w:rPr>
          <w:rFonts w:ascii="Calibri" w:hAnsi="Calibri" w:cs="Calibri"/>
        </w:rPr>
      </w:pPr>
      <w:r>
        <w:rPr>
          <w:rFonts w:ascii="Calibri" w:hAnsi="Calibri" w:cs="Calibri"/>
        </w:rPr>
        <w:t>Τα λόγια του φύλακα για την Αντιγόνη και η στάση που αυτή τηρεί δείχνουν πως αυτή είναι αρκετά αποφασιστική, υπεύθυνη και ηρωική. Αποφασίζει μετά από σκέψη και μένει σταθερή στις αποφάσεις της. Προτιμά να πεθάνει έντιμα παρά να ζει μια άθλια και μίζερη ζωή. Η δεύτερη επίσκεψη στον αδερφό της μαρτυρεί τη μεγάλη αγάπη γι’ αυτόν.</w:t>
      </w:r>
    </w:p>
    <w:p w:rsidR="009109EE" w:rsidRDefault="009109EE" w:rsidP="009109EE">
      <w:pPr>
        <w:pStyle w:val="normal"/>
        <w:rPr>
          <w:rFonts w:ascii="Calibri" w:hAnsi="Calibri" w:cs="Calibri"/>
        </w:rPr>
      </w:pPr>
    </w:p>
    <w:p w:rsidR="009109EE" w:rsidRDefault="009109EE" w:rsidP="009109EE">
      <w:pPr>
        <w:pStyle w:val="normal"/>
        <w:rPr>
          <w:rFonts w:ascii="Calibri" w:hAnsi="Calibri" w:cs="Calibri"/>
        </w:rPr>
      </w:pPr>
    </w:p>
    <w:p w:rsidR="00771D31" w:rsidRPr="00771D31" w:rsidRDefault="00771D31" w:rsidP="00771D31">
      <w:pPr>
        <w:pStyle w:val="normal"/>
        <w:rPr>
          <w:rFonts w:ascii="Calibri" w:hAnsi="Calibri" w:cs="Calibri"/>
          <w:b/>
        </w:rPr>
      </w:pPr>
      <w:r w:rsidRPr="00771D31">
        <w:rPr>
          <w:rFonts w:ascii="Calibri" w:hAnsi="Calibri" w:cs="Calibri"/>
          <w:b/>
        </w:rPr>
        <w:t>Κίνητρα των προσώπων</w:t>
      </w:r>
    </w:p>
    <w:p w:rsidR="000C6E0B" w:rsidRDefault="00DC0C67">
      <w:pPr>
        <w:pStyle w:val="normal"/>
        <w:rPr>
          <w:rFonts w:ascii="Calibri" w:hAnsi="Calibri" w:cs="Calibri"/>
        </w:rPr>
      </w:pPr>
      <w:r>
        <w:rPr>
          <w:rFonts w:ascii="Calibri" w:hAnsi="Calibri" w:cs="Calibri"/>
        </w:rPr>
        <w:t xml:space="preserve">Είναι χαρακτηριστικό πως στο μονόλογό του ο Κρέοντας αναφέρεται στο φύλο της Αντιγόνης, για να δικαιολογήσει την απόφασή του. Το φύλο του δράστη μειώνει την τιμή του άρχοντα πάρα πολύ και σημαίνει ανατροπή της φυσικής τάξης.  Ιδέα αυτή, που εισάγεται για πρώτη φορά στο δράμα σε αυτό το σημείο, θα αναπτυχθεί ευρύτερα στη συνέχεια. </w:t>
      </w:r>
    </w:p>
    <w:p w:rsidR="00DC0C67" w:rsidRDefault="00DC0C67">
      <w:pPr>
        <w:pStyle w:val="normal"/>
        <w:rPr>
          <w:rFonts w:ascii="Calibri" w:hAnsi="Calibri" w:cs="Calibri"/>
        </w:rPr>
      </w:pPr>
      <w:r>
        <w:rPr>
          <w:rFonts w:ascii="Calibri" w:hAnsi="Calibri" w:cs="Calibri"/>
        </w:rPr>
        <w:t xml:space="preserve">Έχουμε δει επίσης πως η Αντιγόνη μέχρι αυτό το σημείο προβάλλει ως κίνητρο της δράσης της την αδερφική αγάπη και, για να δικαιολογήσει αυτήν, επικαλείται τον άγραφο ηθικό νόμο που την επιβάλλει. Στον τελευταίο διάλογο με τον Κρέοντα εισάγει ένα νέο κίνητρο, τη δόξα που πρόκειται να αποκτήσει ενταφιάζοντας τον αδερφό της. Αυτό δεν καταστρέφει την ενότητα του κινήτρου της, που ουσιαστικά είναι το καθήκον που απορρέει από την αγάπη για τον αδερφό της. Η Αντιγόνη απλώς επιστρατεύει όλα τα θετικά στοιχεία της πράξης της για να αμυνθεί μπροστά στον Κρέοντα. Για τον λόγο αυτό στο τέλος του διαλόγου διακηρύσσει με τον επιγραμματικό στίχο </w:t>
      </w:r>
      <w:proofErr w:type="spellStart"/>
      <w:r w:rsidR="00655A56" w:rsidRPr="00655A56">
        <w:rPr>
          <w:rFonts w:ascii="Calibri" w:hAnsi="Calibri" w:cs="Calibri"/>
          <w:i/>
        </w:rPr>
        <w:t>Οὔτοι</w:t>
      </w:r>
      <w:proofErr w:type="spellEnd"/>
      <w:r w:rsidR="00655A56" w:rsidRPr="00655A56">
        <w:rPr>
          <w:rFonts w:ascii="Calibri" w:hAnsi="Calibri" w:cs="Calibri"/>
          <w:i/>
        </w:rPr>
        <w:t xml:space="preserve"> </w:t>
      </w:r>
      <w:proofErr w:type="spellStart"/>
      <w:r w:rsidR="00655A56" w:rsidRPr="00655A56">
        <w:rPr>
          <w:rFonts w:ascii="Calibri" w:hAnsi="Calibri" w:cs="Calibri"/>
          <w:i/>
        </w:rPr>
        <w:t>συνέχθειν</w:t>
      </w:r>
      <w:proofErr w:type="spellEnd"/>
      <w:r w:rsidR="00655A56" w:rsidRPr="00655A56">
        <w:rPr>
          <w:rFonts w:ascii="Calibri" w:hAnsi="Calibri" w:cs="Calibri"/>
          <w:i/>
        </w:rPr>
        <w:t xml:space="preserve">, </w:t>
      </w:r>
      <w:proofErr w:type="spellStart"/>
      <w:r w:rsidR="00655A56" w:rsidRPr="00655A56">
        <w:rPr>
          <w:rFonts w:ascii="Calibri" w:hAnsi="Calibri" w:cs="Calibri"/>
          <w:i/>
        </w:rPr>
        <w:t>ἀλλὰ</w:t>
      </w:r>
      <w:proofErr w:type="spellEnd"/>
      <w:r w:rsidR="00655A56" w:rsidRPr="00655A56">
        <w:rPr>
          <w:rFonts w:ascii="Calibri" w:hAnsi="Calibri" w:cs="Calibri"/>
          <w:i/>
        </w:rPr>
        <w:t xml:space="preserve"> </w:t>
      </w:r>
      <w:proofErr w:type="spellStart"/>
      <w:r w:rsidR="00655A56" w:rsidRPr="00655A56">
        <w:rPr>
          <w:rFonts w:ascii="Calibri" w:hAnsi="Calibri" w:cs="Calibri"/>
          <w:i/>
        </w:rPr>
        <w:t>συμφιλεῖν</w:t>
      </w:r>
      <w:proofErr w:type="spellEnd"/>
      <w:r w:rsidR="00655A56" w:rsidRPr="00655A56">
        <w:rPr>
          <w:rFonts w:ascii="Calibri" w:hAnsi="Calibri" w:cs="Calibri"/>
          <w:i/>
        </w:rPr>
        <w:t> </w:t>
      </w:r>
      <w:hyperlink r:id="rId8" w:tooltip="οὔτοι συνέχθειν (συνεχθαίρω) ἔφυν| δε γεννήθηκα για να συμμερίζομαι το μίσος" w:history="1">
        <w:proofErr w:type="spellStart"/>
        <w:r w:rsidR="00655A56" w:rsidRPr="00655A56">
          <w:rPr>
            <w:rFonts w:ascii="Calibri" w:hAnsi="Calibri" w:cs="Calibri"/>
            <w:i/>
          </w:rPr>
          <w:t>ἔφυν</w:t>
        </w:r>
        <w:proofErr w:type="spellEnd"/>
      </w:hyperlink>
      <w:r w:rsidR="00655A56" w:rsidRPr="00DC0C67">
        <w:rPr>
          <w:rFonts w:ascii="Calibri" w:hAnsi="Calibri" w:cs="Calibri"/>
          <w:i/>
        </w:rPr>
        <w:t xml:space="preserve"> </w:t>
      </w:r>
      <w:r w:rsidRPr="00DC0C67">
        <w:rPr>
          <w:rFonts w:ascii="Calibri" w:hAnsi="Calibri" w:cs="Calibri"/>
          <w:i/>
        </w:rPr>
        <w:t>(523)</w:t>
      </w:r>
      <w:r>
        <w:rPr>
          <w:rFonts w:ascii="Calibri" w:hAnsi="Calibri" w:cs="Calibri"/>
        </w:rPr>
        <w:t xml:space="preserve"> την αγάπη προς όλους τους ανθρώπους, ακόμη και τους εχθρούς.</w:t>
      </w:r>
    </w:p>
    <w:p w:rsidR="00F55017" w:rsidRDefault="00F55017">
      <w:pPr>
        <w:pStyle w:val="normal"/>
        <w:rPr>
          <w:rFonts w:ascii="Calibri" w:hAnsi="Calibri" w:cs="Calibri"/>
        </w:rPr>
      </w:pPr>
      <w:r>
        <w:rPr>
          <w:rFonts w:ascii="Calibri" w:hAnsi="Calibri" w:cs="Calibri"/>
        </w:rPr>
        <w:t>Από την άλλη πλευρά, στον τελευταίο διάλογο φαίνεται πως εκείνο που κινεί τη συμπεριφορά του Κρέοντα είναι η διάθεσή του να μη φανεί κατώτερος από μια γυναίκα (525).</w:t>
      </w:r>
    </w:p>
    <w:p w:rsidR="00DE287B" w:rsidRDefault="00DE287B">
      <w:pPr>
        <w:pStyle w:val="normal"/>
        <w:rPr>
          <w:rFonts w:ascii="Calibri" w:hAnsi="Calibri" w:cs="Calibri"/>
        </w:rPr>
      </w:pPr>
    </w:p>
    <w:p w:rsidR="00DE287B" w:rsidRPr="00DE287B" w:rsidRDefault="00DE287B" w:rsidP="00DE287B">
      <w:pPr>
        <w:pStyle w:val="normal"/>
        <w:rPr>
          <w:rFonts w:ascii="Calibri" w:hAnsi="Calibri" w:cs="Calibri"/>
          <w:b/>
        </w:rPr>
      </w:pPr>
      <w:r w:rsidRPr="00DE287B">
        <w:rPr>
          <w:rFonts w:ascii="Calibri" w:hAnsi="Calibri" w:cs="Calibri"/>
          <w:b/>
        </w:rPr>
        <w:t>Αισθητικά στοιχεία</w:t>
      </w:r>
    </w:p>
    <w:p w:rsidR="00DE287B" w:rsidRDefault="00DE287B" w:rsidP="00DE287B">
      <w:pPr>
        <w:pStyle w:val="normal"/>
        <w:rPr>
          <w:rFonts w:ascii="Calibri" w:hAnsi="Calibri" w:cs="Calibri"/>
        </w:rPr>
      </w:pPr>
      <w:r>
        <w:rPr>
          <w:rFonts w:ascii="Calibri" w:hAnsi="Calibri" w:cs="Calibri"/>
        </w:rPr>
        <w:lastRenderedPageBreak/>
        <w:t>Στην ενότητα αυτή πρέπει να δοθεί ιδιαίτερη προσοχή στις εικόνες που χρησιμοποιεί ο Κρέοντας για να στηρίξει τις απόψεις του για την αλαζονεία. Απηχούν μια εσφαλμένη θεώρηση της ζωής από τον Κρέοντα στην προσπάθειά του να μεταφέρει τους φυσικούς νόμους στην κοινωνική ζωή των ανθρώπων.</w:t>
      </w:r>
    </w:p>
    <w:p w:rsidR="00DE287B" w:rsidRDefault="00DE287B" w:rsidP="00DE287B">
      <w:pPr>
        <w:pStyle w:val="normal"/>
        <w:numPr>
          <w:ilvl w:val="0"/>
          <w:numId w:val="40"/>
        </w:numPr>
        <w:rPr>
          <w:rFonts w:ascii="Calibri" w:hAnsi="Calibri" w:cs="Calibri"/>
        </w:rPr>
      </w:pPr>
      <w:r>
        <w:rPr>
          <w:rFonts w:ascii="Calibri" w:hAnsi="Calibri" w:cs="Calibri"/>
        </w:rPr>
        <w:t>Στ.441-457: Ο τρόπος έκφρασης του Κρέοντα σφραγίζει θαυμάσια το ύφος του. Οι αναδιπλώσεις και οι επαναλήψεις (441, 444, 446) εκφράζουν την τραχύτητα της στάσης του. Από την άλλη τα σχήματα εκ παραλλήλου (446) και η επανάληψη των λέξεων του Κρέοντα δείχνουν την αποφασιστικότητα της Αντιγόνης αλλά και την ειρωνεία που εκφράζει. Σημειώνονται ακόμη οι μεταφορές (453, 455), τα επίθετα (454) και η αντίθεση (456).</w:t>
      </w:r>
    </w:p>
    <w:p w:rsidR="00DE287B" w:rsidRDefault="00DE287B" w:rsidP="00DE287B">
      <w:pPr>
        <w:pStyle w:val="normal"/>
        <w:numPr>
          <w:ilvl w:val="0"/>
          <w:numId w:val="40"/>
        </w:numPr>
        <w:rPr>
          <w:rFonts w:ascii="Calibri" w:hAnsi="Calibri" w:cs="Calibri"/>
        </w:rPr>
      </w:pPr>
      <w:r>
        <w:rPr>
          <w:rFonts w:ascii="Calibri" w:hAnsi="Calibri" w:cs="Calibri"/>
        </w:rPr>
        <w:t>Στ. 458-472: Το ύφος της ηρωίδας είναι άλλοτε υψηλό και επηρμένο και άλλοτε ειρωνικό. Στόχος είναι η έξαρση του θεϊκού νόμου και η μείωση του ανθρώπινου-τυραννικού. Η δομή του λόγου της αποκαλύπτει τη</w:t>
      </w:r>
      <w:r w:rsidR="00CF6091">
        <w:rPr>
          <w:rFonts w:ascii="Calibri" w:hAnsi="Calibri" w:cs="Calibri"/>
        </w:rPr>
        <w:t xml:space="preserve"> συγκλονισμένη ψυχή </w:t>
      </w:r>
      <w:r>
        <w:rPr>
          <w:rFonts w:ascii="Calibri" w:hAnsi="Calibri" w:cs="Calibri"/>
        </w:rPr>
        <w:t xml:space="preserve">της. Αυτό φανερώνουν οι μεταφορές (468, 470), οι παρηχήσεις (469-470), οι επαναλήψεις (460, 462, 464, 466, 468, 469-470). Οι λεκτικοί τρόποι και το συγκεκριμένο λεξιλόγιο </w:t>
      </w:r>
      <w:r w:rsidR="00CF6091">
        <w:rPr>
          <w:rFonts w:ascii="Calibri" w:hAnsi="Calibri" w:cs="Calibri"/>
        </w:rPr>
        <w:t>υπηρετούν</w:t>
      </w:r>
      <w:r>
        <w:rPr>
          <w:rFonts w:ascii="Calibri" w:hAnsi="Calibri" w:cs="Calibri"/>
        </w:rPr>
        <w:t xml:space="preserve"> θαυμάσια τις ιδέες που εκφράζει η ηρωίδα και το δραματικό στόχο του ποιητή.</w:t>
      </w:r>
    </w:p>
    <w:p w:rsidR="008F7D09" w:rsidRDefault="008F7D09" w:rsidP="00DE287B">
      <w:pPr>
        <w:pStyle w:val="normal"/>
        <w:numPr>
          <w:ilvl w:val="0"/>
          <w:numId w:val="40"/>
        </w:numPr>
        <w:rPr>
          <w:rFonts w:ascii="Calibri" w:hAnsi="Calibri" w:cs="Calibri"/>
        </w:rPr>
      </w:pPr>
      <w:r>
        <w:rPr>
          <w:rFonts w:ascii="Calibri" w:hAnsi="Calibri" w:cs="Calibri"/>
        </w:rPr>
        <w:t>Στ. 491-504: Οι ιδέες εδώ τονίζονται με κατάλληλους εκφραστικούς τρόπους. Η συναισθηματική κατάστα</w:t>
      </w:r>
      <w:r w:rsidR="00655A56">
        <w:rPr>
          <w:rFonts w:ascii="Calibri" w:hAnsi="Calibri" w:cs="Calibri"/>
        </w:rPr>
        <w:t>σ</w:t>
      </w:r>
      <w:r>
        <w:rPr>
          <w:rFonts w:ascii="Calibri" w:hAnsi="Calibri" w:cs="Calibri"/>
        </w:rPr>
        <w:t>η</w:t>
      </w:r>
      <w:r w:rsidR="00655A56">
        <w:rPr>
          <w:rFonts w:ascii="Calibri" w:hAnsi="Calibri" w:cs="Calibri"/>
        </w:rPr>
        <w:t xml:space="preserve"> </w:t>
      </w:r>
      <w:r>
        <w:rPr>
          <w:rFonts w:ascii="Calibri" w:hAnsi="Calibri" w:cs="Calibri"/>
        </w:rPr>
        <w:t xml:space="preserve">της Ισμήνης με τα συνώνυμα </w:t>
      </w:r>
      <w:hyperlink r:id="rId9" w:tooltip="λυσσῶσαν| λυσσασμένη, μαινόμενη" w:history="1">
        <w:proofErr w:type="spellStart"/>
        <w:r w:rsidR="00655A56" w:rsidRPr="00655A56">
          <w:rPr>
            <w:rFonts w:ascii="Calibri" w:hAnsi="Calibri" w:cs="Calibri"/>
            <w:i/>
          </w:rPr>
          <w:t>λυσσῶσαν</w:t>
        </w:r>
        <w:proofErr w:type="spellEnd"/>
      </w:hyperlink>
      <w:r w:rsidR="00655A56" w:rsidRPr="00655A56">
        <w:rPr>
          <w:rFonts w:ascii="Calibri" w:hAnsi="Calibri" w:cs="Calibri"/>
          <w:i/>
        </w:rPr>
        <w:t> </w:t>
      </w:r>
      <w:proofErr w:type="spellStart"/>
      <w:r w:rsidR="00655A56" w:rsidRPr="00655A56">
        <w:rPr>
          <w:rFonts w:ascii="Calibri" w:hAnsi="Calibri" w:cs="Calibri"/>
          <w:i/>
        </w:rPr>
        <w:t>αὐτὴν</w:t>
      </w:r>
      <w:proofErr w:type="spellEnd"/>
      <w:r w:rsidR="00655A56" w:rsidRPr="00655A56">
        <w:rPr>
          <w:rFonts w:ascii="Calibri" w:hAnsi="Calibri" w:cs="Calibri"/>
          <w:i/>
        </w:rPr>
        <w:t> </w:t>
      </w:r>
      <w:proofErr w:type="spellStart"/>
      <w:r w:rsidR="00655A56" w:rsidRPr="00655A56">
        <w:rPr>
          <w:rFonts w:ascii="Calibri" w:hAnsi="Calibri" w:cs="Calibri"/>
          <w:i/>
        </w:rPr>
        <w:fldChar w:fldCharType="begin"/>
      </w:r>
      <w:r w:rsidR="00655A56" w:rsidRPr="00655A56">
        <w:rPr>
          <w:rFonts w:ascii="Calibri" w:hAnsi="Calibri" w:cs="Calibri"/>
          <w:i/>
        </w:rPr>
        <w:instrText xml:space="preserve"> HYPERLINK "http://ebooks.edu.gr/ebooks/v/html/8547/2746/Antigoni-Perikleous-Epitafios_B-Lykeiou_html-empl/indexb1_07.html" \o "οὐδ΄ ἐπήβολον φρενῶν (οὖσαν)| να μην ελέγχει το λογικό της" </w:instrText>
      </w:r>
      <w:r w:rsidR="00655A56" w:rsidRPr="00655A56">
        <w:rPr>
          <w:rFonts w:ascii="Calibri" w:hAnsi="Calibri" w:cs="Calibri"/>
          <w:i/>
        </w:rPr>
        <w:fldChar w:fldCharType="separate"/>
      </w:r>
      <w:r w:rsidR="00655A56" w:rsidRPr="00655A56">
        <w:rPr>
          <w:rFonts w:ascii="Calibri" w:hAnsi="Calibri" w:cs="Calibri"/>
          <w:i/>
        </w:rPr>
        <w:t>οὐδ᾽</w:t>
      </w:r>
      <w:proofErr w:type="spellEnd"/>
      <w:r w:rsidR="00655A56" w:rsidRPr="00655A56">
        <w:rPr>
          <w:rFonts w:ascii="Calibri" w:hAnsi="Calibri" w:cs="Calibri"/>
          <w:i/>
        </w:rPr>
        <w:t xml:space="preserve"> </w:t>
      </w:r>
      <w:proofErr w:type="spellStart"/>
      <w:r w:rsidR="00655A56" w:rsidRPr="00655A56">
        <w:rPr>
          <w:rFonts w:ascii="Calibri" w:hAnsi="Calibri" w:cs="Calibri"/>
          <w:i/>
        </w:rPr>
        <w:t>ἐπήβολον</w:t>
      </w:r>
      <w:proofErr w:type="spellEnd"/>
      <w:r w:rsidR="00655A56" w:rsidRPr="00655A56">
        <w:rPr>
          <w:rFonts w:ascii="Calibri" w:hAnsi="Calibri" w:cs="Calibri"/>
          <w:i/>
        </w:rPr>
        <w:t xml:space="preserve"> </w:t>
      </w:r>
      <w:proofErr w:type="spellStart"/>
      <w:r w:rsidR="00655A56" w:rsidRPr="00655A56">
        <w:rPr>
          <w:rFonts w:ascii="Calibri" w:hAnsi="Calibri" w:cs="Calibri"/>
          <w:i/>
        </w:rPr>
        <w:t>φρενῶν</w:t>
      </w:r>
      <w:proofErr w:type="spellEnd"/>
      <w:r w:rsidR="00655A56" w:rsidRPr="00655A56">
        <w:rPr>
          <w:rFonts w:ascii="Calibri" w:hAnsi="Calibri" w:cs="Calibri"/>
          <w:i/>
        </w:rPr>
        <w:fldChar w:fldCharType="end"/>
      </w:r>
      <w:r w:rsidR="00655A56">
        <w:rPr>
          <w:rFonts w:ascii="Calibri" w:hAnsi="Calibri" w:cs="Calibri"/>
        </w:rPr>
        <w:t xml:space="preserve"> </w:t>
      </w:r>
      <w:r>
        <w:rPr>
          <w:rFonts w:ascii="Calibri" w:hAnsi="Calibri" w:cs="Calibri"/>
        </w:rPr>
        <w:t xml:space="preserve">(492), η αξιολόγηση της ενέργειάς της με τη λέξη </w:t>
      </w:r>
      <w:proofErr w:type="spellStart"/>
      <w:r w:rsidR="00655A56" w:rsidRPr="00655A56">
        <w:rPr>
          <w:rFonts w:ascii="Calibri" w:hAnsi="Calibri" w:cs="Calibri"/>
          <w:i/>
        </w:rPr>
        <w:t>κλοπεὺς</w:t>
      </w:r>
      <w:proofErr w:type="spellEnd"/>
      <w:r w:rsidR="00655A56">
        <w:rPr>
          <w:rFonts w:ascii="Calibri" w:hAnsi="Calibri" w:cs="Calibri"/>
        </w:rPr>
        <w:t xml:space="preserve"> </w:t>
      </w:r>
      <w:r>
        <w:rPr>
          <w:rFonts w:ascii="Calibri" w:hAnsi="Calibri" w:cs="Calibri"/>
        </w:rPr>
        <w:t xml:space="preserve">(493) και τη φράση </w:t>
      </w:r>
      <w:proofErr w:type="spellStart"/>
      <w:r w:rsidR="00655A56" w:rsidRPr="00655A56">
        <w:rPr>
          <w:rFonts w:ascii="Calibri" w:hAnsi="Calibri" w:cs="Calibri"/>
          <w:i/>
        </w:rPr>
        <w:t>τῶν</w:t>
      </w:r>
      <w:proofErr w:type="spellEnd"/>
      <w:r w:rsidR="00655A56" w:rsidRPr="00655A56">
        <w:rPr>
          <w:rFonts w:ascii="Calibri" w:hAnsi="Calibri" w:cs="Calibri"/>
          <w:i/>
        </w:rPr>
        <w:t xml:space="preserve"> </w:t>
      </w:r>
      <w:proofErr w:type="spellStart"/>
      <w:r w:rsidR="00655A56" w:rsidRPr="00655A56">
        <w:rPr>
          <w:rFonts w:ascii="Calibri" w:hAnsi="Calibri" w:cs="Calibri"/>
          <w:i/>
        </w:rPr>
        <w:t>μηδὲν</w:t>
      </w:r>
      <w:proofErr w:type="spellEnd"/>
      <w:r w:rsidR="00655A56" w:rsidRPr="00655A56">
        <w:rPr>
          <w:rFonts w:ascii="Calibri" w:hAnsi="Calibri" w:cs="Calibri"/>
          <w:i/>
        </w:rPr>
        <w:t xml:space="preserve"> </w:t>
      </w:r>
      <w:proofErr w:type="spellStart"/>
      <w:r w:rsidR="00655A56" w:rsidRPr="00655A56">
        <w:rPr>
          <w:rFonts w:ascii="Calibri" w:hAnsi="Calibri" w:cs="Calibri"/>
          <w:i/>
        </w:rPr>
        <w:t>ὀρθῶς</w:t>
      </w:r>
      <w:proofErr w:type="spellEnd"/>
      <w:r w:rsidR="00655A56" w:rsidRPr="00655A56">
        <w:rPr>
          <w:rFonts w:ascii="Calibri" w:hAnsi="Calibri" w:cs="Calibri"/>
          <w:i/>
        </w:rPr>
        <w:t xml:space="preserve"> </w:t>
      </w:r>
      <w:proofErr w:type="spellStart"/>
      <w:r w:rsidR="00655A56" w:rsidRPr="00655A56">
        <w:rPr>
          <w:rFonts w:ascii="Calibri" w:hAnsi="Calibri" w:cs="Calibri"/>
          <w:i/>
        </w:rPr>
        <w:t>ἐν</w:t>
      </w:r>
      <w:proofErr w:type="spellEnd"/>
      <w:r w:rsidR="00655A56" w:rsidRPr="00655A56">
        <w:rPr>
          <w:rFonts w:ascii="Calibri" w:hAnsi="Calibri" w:cs="Calibri"/>
          <w:i/>
        </w:rPr>
        <w:t xml:space="preserve"> </w:t>
      </w:r>
      <w:proofErr w:type="spellStart"/>
      <w:r w:rsidR="00655A56" w:rsidRPr="00655A56">
        <w:rPr>
          <w:rFonts w:ascii="Calibri" w:hAnsi="Calibri" w:cs="Calibri"/>
          <w:i/>
        </w:rPr>
        <w:t>σκότῳ</w:t>
      </w:r>
      <w:proofErr w:type="spellEnd"/>
      <w:r w:rsidR="00655A56" w:rsidRPr="00655A56">
        <w:rPr>
          <w:rFonts w:ascii="Calibri" w:hAnsi="Calibri" w:cs="Calibri"/>
          <w:i/>
        </w:rPr>
        <w:t> </w:t>
      </w:r>
      <w:proofErr w:type="spellStart"/>
      <w:r w:rsidR="00655A56" w:rsidRPr="00655A56">
        <w:rPr>
          <w:rFonts w:ascii="Calibri" w:hAnsi="Calibri" w:cs="Calibri"/>
          <w:i/>
        </w:rPr>
        <w:fldChar w:fldCharType="begin"/>
      </w:r>
      <w:r w:rsidR="00655A56" w:rsidRPr="00655A56">
        <w:rPr>
          <w:rFonts w:ascii="Calibri" w:hAnsi="Calibri" w:cs="Calibri"/>
          <w:i/>
        </w:rPr>
        <w:instrText xml:space="preserve"> HYPERLINK "http://ebooks.edu.gr/ebooks/v/html/8547/2746/Antigoni-Perikleous-Epitafios_B-Lykeiou_html-empl/indexb1_07.html" \o "φιλεῖ δ΄.......τεχνωμένων| η συντακτ. σειρά: ὁ δὲ θυμὸς τῶν μηδὲν ὀρθῶς τεχνωμένων ἐν σκότῳ φιλεῖ πρόσθεν ᾑρῆσθαι κλοπεὺς = η ψυχή αυτών που μηχανεύονται άσχημες πράξεις στο σκοτάδι συνήθως προδίδεται ως ένοχη" </w:instrText>
      </w:r>
      <w:r w:rsidR="00655A56" w:rsidRPr="00655A56">
        <w:rPr>
          <w:rFonts w:ascii="Calibri" w:hAnsi="Calibri" w:cs="Calibri"/>
          <w:i/>
        </w:rPr>
        <w:fldChar w:fldCharType="separate"/>
      </w:r>
      <w:r w:rsidR="00655A56" w:rsidRPr="00655A56">
        <w:rPr>
          <w:rFonts w:ascii="Calibri" w:hAnsi="Calibri" w:cs="Calibri"/>
          <w:i/>
        </w:rPr>
        <w:t>τεχνωμένων</w:t>
      </w:r>
      <w:proofErr w:type="spellEnd"/>
      <w:r w:rsidR="00655A56" w:rsidRPr="00655A56">
        <w:rPr>
          <w:rFonts w:ascii="Calibri" w:hAnsi="Calibri" w:cs="Calibri"/>
          <w:i/>
        </w:rPr>
        <w:fldChar w:fldCharType="end"/>
      </w:r>
      <w:r w:rsidR="00655A56">
        <w:rPr>
          <w:rFonts w:ascii="Calibri" w:hAnsi="Calibri" w:cs="Calibri"/>
        </w:rPr>
        <w:t xml:space="preserve"> </w:t>
      </w:r>
      <w:r>
        <w:rPr>
          <w:rFonts w:ascii="Calibri" w:hAnsi="Calibri" w:cs="Calibri"/>
        </w:rPr>
        <w:t xml:space="preserve">(494), </w:t>
      </w:r>
      <w:r w:rsidR="00655A56">
        <w:rPr>
          <w:rFonts w:ascii="Calibri" w:hAnsi="Calibri" w:cs="Calibri"/>
        </w:rPr>
        <w:t>η</w:t>
      </w:r>
      <w:r>
        <w:rPr>
          <w:rFonts w:ascii="Calibri" w:hAnsi="Calibri" w:cs="Calibri"/>
        </w:rPr>
        <w:t xml:space="preserve"> πλήρης διάσταση απόψεων με την επανάληψη του </w:t>
      </w:r>
      <w:proofErr w:type="spellStart"/>
      <w:r w:rsidR="00655A56" w:rsidRPr="00655A56">
        <w:rPr>
          <w:rFonts w:ascii="Calibri" w:hAnsi="Calibri" w:cs="Calibri"/>
          <w:i/>
        </w:rPr>
        <w:t>ἀρεστὸν</w:t>
      </w:r>
      <w:proofErr w:type="spellEnd"/>
      <w:r w:rsidR="00655A56">
        <w:rPr>
          <w:color w:val="000000"/>
          <w:sz w:val="27"/>
          <w:szCs w:val="27"/>
        </w:rPr>
        <w:t> </w:t>
      </w:r>
      <w:r w:rsidR="00655A56">
        <w:rPr>
          <w:rFonts w:ascii="Calibri" w:hAnsi="Calibri" w:cs="Calibri"/>
        </w:rPr>
        <w:t xml:space="preserve"> </w:t>
      </w:r>
      <w:r>
        <w:rPr>
          <w:rFonts w:ascii="Calibri" w:hAnsi="Calibri" w:cs="Calibri"/>
        </w:rPr>
        <w:t xml:space="preserve">(500), </w:t>
      </w:r>
      <w:hyperlink r:id="rId10" w:tooltip="ἀρέσκομαι| ευχαριστιέμαι, μου είναι κάτι ευχάριστο" w:history="1">
        <w:proofErr w:type="spellStart"/>
        <w:r w:rsidR="00655A56" w:rsidRPr="00655A56">
          <w:rPr>
            <w:rFonts w:ascii="Calibri" w:hAnsi="Calibri" w:cs="Calibri"/>
            <w:i/>
          </w:rPr>
          <w:t>ἀρεσθείη</w:t>
        </w:r>
        <w:proofErr w:type="spellEnd"/>
      </w:hyperlink>
      <w:r w:rsidR="00655A56" w:rsidRPr="00655A56">
        <w:rPr>
          <w:rFonts w:ascii="Calibri" w:hAnsi="Calibri" w:cs="Calibri"/>
          <w:i/>
        </w:rPr>
        <w:t> </w:t>
      </w:r>
      <w:r w:rsidR="00655A56">
        <w:rPr>
          <w:rFonts w:ascii="Calibri" w:hAnsi="Calibri" w:cs="Calibri"/>
        </w:rPr>
        <w:t xml:space="preserve"> </w:t>
      </w:r>
      <w:r>
        <w:rPr>
          <w:rFonts w:ascii="Calibri" w:hAnsi="Calibri" w:cs="Calibri"/>
        </w:rPr>
        <w:t>(500)</w:t>
      </w:r>
      <w:r w:rsidR="00655A56">
        <w:rPr>
          <w:rFonts w:ascii="Calibri" w:hAnsi="Calibri" w:cs="Calibri"/>
        </w:rPr>
        <w:t xml:space="preserve"> και </w:t>
      </w:r>
      <w:hyperlink r:id="rId11" w:tooltip="ἀφανδάνω (&lt;ἀπό+ἀνδάνω| απαρέσκω" w:history="1">
        <w:proofErr w:type="spellStart"/>
        <w:r w:rsidR="00655A56" w:rsidRPr="00655A56">
          <w:rPr>
            <w:rFonts w:ascii="Calibri" w:hAnsi="Calibri" w:cs="Calibri"/>
            <w:i/>
          </w:rPr>
          <w:t>ἀφανδάνοντ᾽</w:t>
        </w:r>
        <w:proofErr w:type="spellEnd"/>
      </w:hyperlink>
      <w:r w:rsidR="00655A56" w:rsidRPr="00655A56">
        <w:rPr>
          <w:rFonts w:ascii="Calibri" w:hAnsi="Calibri" w:cs="Calibri"/>
          <w:i/>
        </w:rPr>
        <w:t> </w:t>
      </w:r>
      <w:proofErr w:type="spellStart"/>
      <w:r w:rsidR="00655A56" w:rsidRPr="00655A56">
        <w:rPr>
          <w:rFonts w:ascii="Calibri" w:hAnsi="Calibri" w:cs="Calibri"/>
          <w:i/>
        </w:rPr>
        <w:fldChar w:fldCharType="begin"/>
      </w:r>
      <w:r w:rsidR="00655A56" w:rsidRPr="00655A56">
        <w:rPr>
          <w:rFonts w:ascii="Calibri" w:hAnsi="Calibri" w:cs="Calibri"/>
          <w:i/>
        </w:rPr>
        <w:instrText xml:space="preserve"> HYPERLINK "http://ebooks.edu.gr/ebooks/v/html/8547/2746/Antigoni-Perikleous-Epitafios_B-Lykeiou_html-empl/indexb1_07.html" \o "σοὶ τἄμ΄ ἀφανδάνοντ΄ ἔφυ| και τα δικά μου είναι φυσικό να σου είναι δυσάρεστα" </w:instrText>
      </w:r>
      <w:r w:rsidR="00655A56" w:rsidRPr="00655A56">
        <w:rPr>
          <w:rFonts w:ascii="Calibri" w:hAnsi="Calibri" w:cs="Calibri"/>
          <w:i/>
        </w:rPr>
        <w:fldChar w:fldCharType="separate"/>
      </w:r>
      <w:r w:rsidR="00655A56" w:rsidRPr="00655A56">
        <w:rPr>
          <w:rFonts w:ascii="Calibri" w:hAnsi="Calibri" w:cs="Calibri"/>
          <w:i/>
        </w:rPr>
        <w:t>ἔφυ</w:t>
      </w:r>
      <w:proofErr w:type="spellEnd"/>
      <w:r w:rsidR="00655A56" w:rsidRPr="00655A56">
        <w:rPr>
          <w:rFonts w:ascii="Calibri" w:hAnsi="Calibri" w:cs="Calibri"/>
          <w:i/>
        </w:rPr>
        <w:fldChar w:fldCharType="end"/>
      </w:r>
      <w:r w:rsidR="00655A56">
        <w:rPr>
          <w:rFonts w:ascii="Calibri" w:hAnsi="Calibri" w:cs="Calibri"/>
        </w:rPr>
        <w:t xml:space="preserve"> </w:t>
      </w:r>
      <w:r>
        <w:rPr>
          <w:rFonts w:ascii="Calibri" w:hAnsi="Calibri" w:cs="Calibri"/>
        </w:rPr>
        <w:t xml:space="preserve">(501) και η ιδέα της δόξας με την επανάληψη της λέξης </w:t>
      </w:r>
      <w:r w:rsidRPr="00655A56">
        <w:rPr>
          <w:rFonts w:ascii="Calibri" w:hAnsi="Calibri" w:cs="Calibri"/>
          <w:i/>
        </w:rPr>
        <w:t>κλέος</w:t>
      </w:r>
      <w:r>
        <w:rPr>
          <w:rFonts w:ascii="Calibri" w:hAnsi="Calibri" w:cs="Calibri"/>
        </w:rPr>
        <w:t xml:space="preserve"> (502).</w:t>
      </w:r>
    </w:p>
    <w:p w:rsidR="00021853" w:rsidRPr="00021853" w:rsidRDefault="003049A0" w:rsidP="00DE287B">
      <w:pPr>
        <w:pStyle w:val="normal"/>
        <w:numPr>
          <w:ilvl w:val="0"/>
          <w:numId w:val="40"/>
        </w:numPr>
        <w:rPr>
          <w:rFonts w:ascii="Calibri" w:hAnsi="Calibri" w:cs="Calibri"/>
          <w:i/>
        </w:rPr>
      </w:pPr>
      <w:r>
        <w:rPr>
          <w:rFonts w:ascii="Calibri" w:hAnsi="Calibri" w:cs="Calibri"/>
        </w:rPr>
        <w:t xml:space="preserve">Στ. 505-525: </w:t>
      </w:r>
      <w:r w:rsidR="002B4D57">
        <w:rPr>
          <w:rFonts w:ascii="Calibri" w:hAnsi="Calibri" w:cs="Calibri"/>
        </w:rPr>
        <w:t xml:space="preserve">Κι εδώ το λεξιλόγιο και η φρασεολογία είναι κατάλληλα επιλεγμένα για την προβολή των ιδεών. Οι φράσεις </w:t>
      </w:r>
      <w:r w:rsidR="00021853">
        <w:rPr>
          <w:rFonts w:ascii="Calibri" w:hAnsi="Calibri" w:cs="Calibri"/>
        </w:rPr>
        <w:t xml:space="preserve">και </w:t>
      </w:r>
      <w:r w:rsidR="002B4D57">
        <w:rPr>
          <w:rFonts w:ascii="Calibri" w:hAnsi="Calibri" w:cs="Calibri"/>
        </w:rPr>
        <w:t xml:space="preserve">λέξεις  </w:t>
      </w:r>
      <w:hyperlink r:id="rId12" w:tooltip="ἐγκλείω γλῶσσαν| κλείνω το στόμα (πρβλ. ΄καταπίνω τη γλώσσα μου΄)" w:history="1">
        <w:proofErr w:type="spellStart"/>
        <w:r w:rsidR="002B4D57" w:rsidRPr="002B4D57">
          <w:rPr>
            <w:rFonts w:ascii="Calibri" w:hAnsi="Calibri" w:cs="Calibri"/>
            <w:i/>
          </w:rPr>
          <w:t>γλῶσσαν</w:t>
        </w:r>
        <w:proofErr w:type="spellEnd"/>
        <w:r w:rsidR="002B4D57" w:rsidRPr="002B4D57">
          <w:rPr>
            <w:rFonts w:ascii="Calibri" w:hAnsi="Calibri" w:cs="Calibri"/>
            <w:i/>
          </w:rPr>
          <w:t xml:space="preserve"> </w:t>
        </w:r>
        <w:proofErr w:type="spellStart"/>
        <w:r w:rsidR="002B4D57" w:rsidRPr="002B4D57">
          <w:rPr>
            <w:rFonts w:ascii="Calibri" w:hAnsi="Calibri" w:cs="Calibri"/>
            <w:i/>
          </w:rPr>
          <w:t>ἐγκλῄσοι</w:t>
        </w:r>
        <w:proofErr w:type="spellEnd"/>
      </w:hyperlink>
      <w:r w:rsidR="002B4D57" w:rsidRPr="002B4D57">
        <w:rPr>
          <w:rFonts w:ascii="Calibri" w:hAnsi="Calibri" w:cs="Calibri"/>
          <w:i/>
        </w:rPr>
        <w:t> φόβος (505)</w:t>
      </w:r>
      <w:r w:rsidR="002B4D57">
        <w:rPr>
          <w:rFonts w:ascii="Calibri" w:hAnsi="Calibri" w:cs="Calibri"/>
        </w:rPr>
        <w:t xml:space="preserve"> , </w:t>
      </w:r>
      <w:proofErr w:type="spellStart"/>
      <w:r w:rsidR="002B4D57" w:rsidRPr="002B4D57">
        <w:rPr>
          <w:rFonts w:ascii="Calibri" w:hAnsi="Calibri" w:cs="Calibri"/>
          <w:i/>
        </w:rPr>
        <w:t>τυραννίς</w:t>
      </w:r>
      <w:proofErr w:type="spellEnd"/>
      <w:r w:rsidR="002B4D57" w:rsidRPr="002B4D57">
        <w:rPr>
          <w:rFonts w:ascii="Calibri" w:hAnsi="Calibri" w:cs="Calibri"/>
          <w:i/>
        </w:rPr>
        <w:t xml:space="preserve"> (506)</w:t>
      </w:r>
      <w:r w:rsidR="002B4D57">
        <w:rPr>
          <w:rFonts w:ascii="Calibri" w:hAnsi="Calibri" w:cs="Calibri"/>
        </w:rPr>
        <w:t xml:space="preserve">, και </w:t>
      </w:r>
      <w:hyperlink r:id="rId13" w:tooltip="κἄξεστιν (=καὶ ἔξεστιν)| μπορεί ακόμη και" w:history="1">
        <w:proofErr w:type="spellStart"/>
        <w:r w:rsidR="002B4D57" w:rsidRPr="002B4D57">
          <w:rPr>
            <w:rFonts w:ascii="Calibri" w:hAnsi="Calibri" w:cs="Calibri"/>
            <w:i/>
          </w:rPr>
          <w:t>κἄξεστιν</w:t>
        </w:r>
        <w:proofErr w:type="spellEnd"/>
      </w:hyperlink>
      <w:r w:rsidR="002B4D57" w:rsidRPr="002B4D57">
        <w:rPr>
          <w:rFonts w:ascii="Calibri" w:hAnsi="Calibri" w:cs="Calibri"/>
          <w:i/>
        </w:rPr>
        <w:t> </w:t>
      </w:r>
      <w:proofErr w:type="spellStart"/>
      <w:r w:rsidR="002B4D57" w:rsidRPr="002B4D57">
        <w:rPr>
          <w:rFonts w:ascii="Calibri" w:hAnsi="Calibri" w:cs="Calibri"/>
          <w:i/>
        </w:rPr>
        <w:t>αὐτῇ</w:t>
      </w:r>
      <w:proofErr w:type="spellEnd"/>
      <w:r w:rsidR="002B4D57" w:rsidRPr="002B4D57">
        <w:rPr>
          <w:rFonts w:ascii="Calibri" w:hAnsi="Calibri" w:cs="Calibri"/>
          <w:i/>
        </w:rPr>
        <w:t xml:space="preserve"> </w:t>
      </w:r>
      <w:proofErr w:type="spellStart"/>
      <w:r w:rsidR="002B4D57" w:rsidRPr="002B4D57">
        <w:rPr>
          <w:rFonts w:ascii="Calibri" w:hAnsi="Calibri" w:cs="Calibri"/>
          <w:i/>
        </w:rPr>
        <w:t>δρᾶν</w:t>
      </w:r>
      <w:proofErr w:type="spellEnd"/>
      <w:r w:rsidR="002B4D57" w:rsidRPr="002B4D57">
        <w:rPr>
          <w:rFonts w:ascii="Calibri" w:hAnsi="Calibri" w:cs="Calibri"/>
          <w:i/>
        </w:rPr>
        <w:t xml:space="preserve"> λέγειν </w:t>
      </w:r>
      <w:proofErr w:type="spellStart"/>
      <w:r w:rsidR="002B4D57" w:rsidRPr="002B4D57">
        <w:rPr>
          <w:rFonts w:ascii="Calibri" w:hAnsi="Calibri" w:cs="Calibri"/>
          <w:i/>
        </w:rPr>
        <w:t>θ᾽</w:t>
      </w:r>
      <w:proofErr w:type="spellEnd"/>
      <w:r w:rsidR="002B4D57" w:rsidRPr="002B4D57">
        <w:rPr>
          <w:rFonts w:ascii="Calibri" w:hAnsi="Calibri" w:cs="Calibri"/>
          <w:i/>
        </w:rPr>
        <w:t xml:space="preserve"> ἃ βούλεται</w:t>
      </w:r>
      <w:r w:rsidR="002B4D57">
        <w:rPr>
          <w:rFonts w:ascii="Calibri" w:hAnsi="Calibri" w:cs="Calibri"/>
          <w:i/>
        </w:rPr>
        <w:t xml:space="preserve"> (507)</w:t>
      </w:r>
      <w:r w:rsidR="002B4D57">
        <w:rPr>
          <w:rFonts w:ascii="Calibri" w:hAnsi="Calibri" w:cs="Calibri"/>
        </w:rPr>
        <w:t xml:space="preserve"> υπογραμμίζουν τον αυταρχισμό του Κρέοντα.</w:t>
      </w:r>
    </w:p>
    <w:p w:rsidR="00021853" w:rsidRDefault="002B4D57" w:rsidP="00021853">
      <w:pPr>
        <w:pStyle w:val="normal"/>
        <w:ind w:left="720"/>
        <w:rPr>
          <w:rFonts w:ascii="Calibri" w:hAnsi="Calibri" w:cs="Calibri"/>
        </w:rPr>
      </w:pPr>
      <w:r>
        <w:rPr>
          <w:rFonts w:ascii="Calibri" w:hAnsi="Calibri" w:cs="Calibri"/>
        </w:rPr>
        <w:t xml:space="preserve">Για τον Κρέοντα ο Πολυνείκης είναι </w:t>
      </w:r>
      <w:r w:rsidRPr="002B4D57">
        <w:rPr>
          <w:rFonts w:ascii="Calibri" w:hAnsi="Calibri" w:cs="Calibri"/>
          <w:i/>
        </w:rPr>
        <w:t>δυσσεβής (516)</w:t>
      </w:r>
      <w:r>
        <w:rPr>
          <w:rFonts w:ascii="Calibri" w:hAnsi="Calibri" w:cs="Calibri"/>
        </w:rPr>
        <w:t xml:space="preserve">, </w:t>
      </w:r>
      <w:proofErr w:type="spellStart"/>
      <w:r w:rsidRPr="002B4D57">
        <w:rPr>
          <w:rFonts w:ascii="Calibri" w:hAnsi="Calibri" w:cs="Calibri"/>
          <w:i/>
        </w:rPr>
        <w:t>δοῦλος</w:t>
      </w:r>
      <w:proofErr w:type="spellEnd"/>
      <w:r w:rsidRPr="002B4D57">
        <w:rPr>
          <w:rFonts w:ascii="Calibri" w:hAnsi="Calibri" w:cs="Calibri"/>
          <w:i/>
        </w:rPr>
        <w:t xml:space="preserve"> (517),</w:t>
      </w:r>
      <w:r>
        <w:rPr>
          <w:color w:val="000000"/>
          <w:sz w:val="27"/>
          <w:szCs w:val="27"/>
        </w:rPr>
        <w:t xml:space="preserve"> </w:t>
      </w:r>
      <w:hyperlink r:id="rId14" w:tooltip="πορθῶν (αποπειρατ. ενεστ.)         | προσπαθώντας να υποτάξει" w:history="1">
        <w:proofErr w:type="spellStart"/>
        <w:r w:rsidRPr="002B4D57">
          <w:rPr>
            <w:rFonts w:ascii="Calibri" w:hAnsi="Calibri" w:cs="Calibri"/>
            <w:i/>
          </w:rPr>
          <w:t>Πορθῶν</w:t>
        </w:r>
        <w:proofErr w:type="spellEnd"/>
      </w:hyperlink>
      <w:r w:rsidRPr="002B4D57">
        <w:rPr>
          <w:rFonts w:ascii="Calibri" w:hAnsi="Calibri" w:cs="Calibri"/>
          <w:i/>
        </w:rPr>
        <w:t xml:space="preserve"> (518)</w:t>
      </w:r>
      <w:r>
        <w:rPr>
          <w:rFonts w:ascii="Calibri" w:hAnsi="Calibri" w:cs="Calibri"/>
          <w:i/>
        </w:rPr>
        <w:t xml:space="preserve">, κακός (520), </w:t>
      </w:r>
      <w:proofErr w:type="spellStart"/>
      <w:r w:rsidR="00F22599" w:rsidRPr="00F22599">
        <w:rPr>
          <w:rFonts w:ascii="Calibri" w:hAnsi="Calibri" w:cs="Calibri"/>
          <w:i/>
        </w:rPr>
        <w:t>οὑχθρός</w:t>
      </w:r>
      <w:proofErr w:type="spellEnd"/>
      <w:r w:rsidR="00F22599" w:rsidRPr="00F22599">
        <w:rPr>
          <w:rFonts w:ascii="Calibri" w:hAnsi="Calibri" w:cs="Calibri"/>
          <w:i/>
        </w:rPr>
        <w:t xml:space="preserve"> (522)</w:t>
      </w:r>
      <w:r w:rsidR="00F22599">
        <w:rPr>
          <w:rFonts w:ascii="Calibri" w:hAnsi="Calibri" w:cs="Calibri"/>
        </w:rPr>
        <w:t>.</w:t>
      </w:r>
    </w:p>
    <w:p w:rsidR="008F7D09" w:rsidRDefault="00F22599" w:rsidP="00021853">
      <w:pPr>
        <w:pStyle w:val="normal"/>
        <w:ind w:left="720"/>
        <w:rPr>
          <w:color w:val="000000"/>
          <w:sz w:val="27"/>
          <w:szCs w:val="27"/>
        </w:rPr>
      </w:pPr>
      <w:r>
        <w:rPr>
          <w:rFonts w:ascii="Calibri" w:hAnsi="Calibri" w:cs="Calibri"/>
        </w:rPr>
        <w:t xml:space="preserve">Για την Αντιγόνη ο Πολυνείκης είναι </w:t>
      </w:r>
      <w:proofErr w:type="spellStart"/>
      <w:r w:rsidRPr="00F22599">
        <w:rPr>
          <w:rFonts w:ascii="Calibri" w:hAnsi="Calibri" w:cs="Calibri"/>
          <w:i/>
        </w:rPr>
        <w:t>ὁμόσπλαγχνος</w:t>
      </w:r>
      <w:proofErr w:type="spellEnd"/>
      <w:r w:rsidRPr="00F22599">
        <w:rPr>
          <w:rFonts w:ascii="Calibri" w:hAnsi="Calibri" w:cs="Calibri"/>
          <w:i/>
        </w:rPr>
        <w:t xml:space="preserve"> (511), </w:t>
      </w:r>
      <w:proofErr w:type="spellStart"/>
      <w:r w:rsidRPr="00F22599">
        <w:rPr>
          <w:rFonts w:ascii="Calibri" w:hAnsi="Calibri" w:cs="Calibri"/>
          <w:i/>
        </w:rPr>
        <w:t>ἀδελφὸς</w:t>
      </w:r>
      <w:proofErr w:type="spellEnd"/>
      <w:r w:rsidRPr="00F22599">
        <w:rPr>
          <w:rFonts w:ascii="Calibri" w:hAnsi="Calibri" w:cs="Calibri"/>
          <w:i/>
        </w:rPr>
        <w:t>  (517)</w:t>
      </w:r>
      <w:r>
        <w:rPr>
          <w:rFonts w:ascii="Calibri" w:hAnsi="Calibri" w:cs="Calibri"/>
        </w:rPr>
        <w:t>.</w:t>
      </w:r>
      <w:r>
        <w:rPr>
          <w:color w:val="000000"/>
          <w:sz w:val="27"/>
          <w:szCs w:val="27"/>
        </w:rPr>
        <w:t xml:space="preserve"> </w:t>
      </w:r>
    </w:p>
    <w:p w:rsidR="00021853" w:rsidRDefault="00021853" w:rsidP="00021853">
      <w:pPr>
        <w:pStyle w:val="normal"/>
        <w:ind w:left="720"/>
        <w:rPr>
          <w:rFonts w:ascii="Calibri" w:hAnsi="Calibri" w:cs="Calibri"/>
          <w:i/>
        </w:rPr>
      </w:pPr>
      <w:r w:rsidRPr="00021853">
        <w:rPr>
          <w:rFonts w:ascii="Calibri" w:hAnsi="Calibri" w:cs="Calibri"/>
        </w:rPr>
        <w:t>Για τον Κρέοντα η πράξη της Αντιγόνης</w:t>
      </w:r>
      <w:r>
        <w:rPr>
          <w:rFonts w:ascii="Calibri" w:hAnsi="Calibri" w:cs="Calibri"/>
        </w:rPr>
        <w:t xml:space="preserve"> </w:t>
      </w:r>
      <w:r w:rsidRPr="00021853">
        <w:rPr>
          <w:rFonts w:ascii="Calibri" w:hAnsi="Calibri" w:cs="Calibri"/>
          <w:i/>
        </w:rPr>
        <w:t>είναι  </w:t>
      </w:r>
      <w:hyperlink r:id="rId15" w:tooltip="χάριν (αντικ.) τιμᾷς δυσσεβῆ| προσφέρεις τιμές που είναι ασέβεια" w:history="1">
        <w:proofErr w:type="spellStart"/>
        <w:r w:rsidRPr="00021853">
          <w:rPr>
            <w:rFonts w:ascii="Calibri" w:hAnsi="Calibri" w:cs="Calibri"/>
            <w:i/>
          </w:rPr>
          <w:t>δυσσεβῆ</w:t>
        </w:r>
      </w:hyperlink>
      <w:r w:rsidRPr="00021853">
        <w:rPr>
          <w:rFonts w:ascii="Calibri" w:hAnsi="Calibri" w:cs="Calibri"/>
          <w:i/>
        </w:rPr>
        <w:t>ς</w:t>
      </w:r>
      <w:proofErr w:type="spellEnd"/>
      <w:r w:rsidRPr="00021853">
        <w:rPr>
          <w:rFonts w:ascii="Calibri" w:hAnsi="Calibri" w:cs="Calibri"/>
          <w:i/>
        </w:rPr>
        <w:t xml:space="preserve"> (514)</w:t>
      </w:r>
      <w:r>
        <w:rPr>
          <w:rFonts w:ascii="Calibri" w:hAnsi="Calibri" w:cs="Calibri"/>
        </w:rPr>
        <w:t xml:space="preserve"> και εκδήλωση μίσους (</w:t>
      </w:r>
      <w:proofErr w:type="spellStart"/>
      <w:r w:rsidRPr="00021853">
        <w:rPr>
          <w:rFonts w:ascii="Calibri" w:hAnsi="Calibri" w:cs="Calibri"/>
          <w:i/>
        </w:rPr>
        <w:t>συνέχθειν</w:t>
      </w:r>
      <w:proofErr w:type="spellEnd"/>
      <w:r>
        <w:rPr>
          <w:rFonts w:ascii="Calibri" w:hAnsi="Calibri" w:cs="Calibri"/>
          <w:i/>
        </w:rPr>
        <w:t>,</w:t>
      </w:r>
      <w:r w:rsidRPr="00021853">
        <w:rPr>
          <w:rFonts w:ascii="Calibri" w:hAnsi="Calibri" w:cs="Calibri"/>
          <w:i/>
        </w:rPr>
        <w:t xml:space="preserve"> 523)</w:t>
      </w:r>
      <w:r>
        <w:rPr>
          <w:rFonts w:ascii="Calibri" w:hAnsi="Calibri" w:cs="Calibri"/>
          <w:i/>
        </w:rPr>
        <w:t>.</w:t>
      </w:r>
    </w:p>
    <w:p w:rsidR="00021853" w:rsidRDefault="00021853" w:rsidP="00021853">
      <w:pPr>
        <w:ind w:left="720"/>
        <w:rPr>
          <w:color w:val="000000"/>
          <w:sz w:val="27"/>
          <w:szCs w:val="27"/>
        </w:rPr>
      </w:pPr>
      <w:r>
        <w:rPr>
          <w:rFonts w:ascii="Calibri" w:hAnsi="Calibri" w:cs="Calibri"/>
        </w:rPr>
        <w:t xml:space="preserve">Για την Αντιγόνη η πράξη της είναι </w:t>
      </w:r>
      <w:hyperlink r:id="rId16" w:tooltip="οὐδὲν γὰρ| ο γὰρ αιτιολογεί το εννοούμ. οὐκ επαιδοῦμαι" w:history="1">
        <w:proofErr w:type="spellStart"/>
        <w:r w:rsidRPr="00021853">
          <w:rPr>
            <w:rFonts w:ascii="Calibri" w:hAnsi="Calibri" w:cs="Calibri"/>
            <w:i/>
          </w:rPr>
          <w:t>Οὐδὲν</w:t>
        </w:r>
        <w:proofErr w:type="spellEnd"/>
        <w:r w:rsidRPr="00021853">
          <w:rPr>
            <w:rFonts w:ascii="Calibri" w:hAnsi="Calibri" w:cs="Calibri"/>
            <w:i/>
          </w:rPr>
          <w:t xml:space="preserve"> </w:t>
        </w:r>
        <w:proofErr w:type="spellStart"/>
        <w:r w:rsidRPr="00021853">
          <w:rPr>
            <w:rFonts w:ascii="Calibri" w:hAnsi="Calibri" w:cs="Calibri"/>
            <w:i/>
          </w:rPr>
          <w:t>γὰρ</w:t>
        </w:r>
        <w:proofErr w:type="spellEnd"/>
      </w:hyperlink>
      <w:r w:rsidRPr="00021853">
        <w:rPr>
          <w:rFonts w:ascii="Calibri" w:hAnsi="Calibri" w:cs="Calibri"/>
          <w:i/>
        </w:rPr>
        <w:t> </w:t>
      </w:r>
      <w:proofErr w:type="spellStart"/>
      <w:r w:rsidRPr="00021853">
        <w:rPr>
          <w:rFonts w:ascii="Calibri" w:hAnsi="Calibri" w:cs="Calibri"/>
          <w:i/>
        </w:rPr>
        <w:t>αἰσχρὸν</w:t>
      </w:r>
      <w:proofErr w:type="spellEnd"/>
      <w:r w:rsidRPr="00021853">
        <w:rPr>
          <w:rFonts w:ascii="Calibri" w:hAnsi="Calibri" w:cs="Calibri"/>
          <w:i/>
        </w:rPr>
        <w:t> </w:t>
      </w:r>
      <w:r>
        <w:rPr>
          <w:rFonts w:ascii="Calibri" w:hAnsi="Calibri" w:cs="Calibri"/>
          <w:i/>
        </w:rPr>
        <w:t xml:space="preserve">(511), σέβας (511), </w:t>
      </w:r>
      <w:hyperlink r:id="rId17" w:tooltip="εὐαγῆ (&lt;εὖ+ἄγος)| καθαρά, δίκαια" w:history="1">
        <w:proofErr w:type="spellStart"/>
        <w:r w:rsidRPr="00021853">
          <w:rPr>
            <w:rFonts w:ascii="Calibri" w:hAnsi="Calibri" w:cs="Calibri"/>
            <w:i/>
          </w:rPr>
          <w:t>εὐαγῆ</w:t>
        </w:r>
      </w:hyperlink>
      <w:r>
        <w:rPr>
          <w:rFonts w:ascii="Calibri" w:hAnsi="Calibri" w:cs="Calibri"/>
          <w:i/>
        </w:rPr>
        <w:t>ς</w:t>
      </w:r>
      <w:proofErr w:type="spellEnd"/>
      <w:r>
        <w:rPr>
          <w:rFonts w:ascii="Calibri" w:hAnsi="Calibri" w:cs="Calibri"/>
          <w:i/>
        </w:rPr>
        <w:t xml:space="preserve"> (521) </w:t>
      </w:r>
      <w:r>
        <w:rPr>
          <w:rFonts w:ascii="Calibri" w:hAnsi="Calibri" w:cs="Calibri"/>
        </w:rPr>
        <w:t>και εκδήλωση αγάπης (</w:t>
      </w:r>
      <w:proofErr w:type="spellStart"/>
      <w:r w:rsidRPr="00021853">
        <w:rPr>
          <w:rFonts w:ascii="Calibri" w:hAnsi="Calibri" w:cs="Calibri"/>
          <w:i/>
        </w:rPr>
        <w:t>συμφιλεῖν</w:t>
      </w:r>
      <w:proofErr w:type="spellEnd"/>
      <w:r w:rsidRPr="00021853">
        <w:rPr>
          <w:rFonts w:ascii="Calibri" w:hAnsi="Calibri" w:cs="Calibri"/>
          <w:i/>
        </w:rPr>
        <w:t> , 523</w:t>
      </w:r>
      <w:r w:rsidRPr="00021853">
        <w:rPr>
          <w:rFonts w:ascii="Calibri" w:hAnsi="Calibri" w:cs="Calibri"/>
        </w:rPr>
        <w:t>)</w:t>
      </w:r>
      <w:r w:rsidRPr="00021853">
        <w:rPr>
          <w:rFonts w:ascii="Calibri" w:hAnsi="Calibri" w:cs="Calibri"/>
          <w:i/>
        </w:rPr>
        <w:t>.</w:t>
      </w:r>
      <w:r>
        <w:rPr>
          <w:color w:val="000000"/>
          <w:sz w:val="27"/>
          <w:szCs w:val="27"/>
        </w:rPr>
        <w:t xml:space="preserve"> </w:t>
      </w:r>
    </w:p>
    <w:p w:rsidR="00164C24" w:rsidRPr="00164C24" w:rsidRDefault="00164C24" w:rsidP="00021853">
      <w:pPr>
        <w:ind w:left="720"/>
        <w:rPr>
          <w:rFonts w:ascii="Calibri" w:hAnsi="Calibri" w:cs="Calibri"/>
        </w:rPr>
      </w:pPr>
      <w:r w:rsidRPr="00164C24">
        <w:rPr>
          <w:rFonts w:ascii="Calibri" w:hAnsi="Calibri" w:cs="Calibri"/>
        </w:rPr>
        <w:t>Μέ</w:t>
      </w:r>
      <w:r>
        <w:rPr>
          <w:rFonts w:ascii="Calibri" w:hAnsi="Calibri" w:cs="Calibri"/>
        </w:rPr>
        <w:t>σ</w:t>
      </w:r>
      <w:r w:rsidRPr="00164C24">
        <w:rPr>
          <w:rFonts w:ascii="Calibri" w:hAnsi="Calibri" w:cs="Calibri"/>
        </w:rPr>
        <w:t>α α</w:t>
      </w:r>
      <w:r>
        <w:rPr>
          <w:rFonts w:ascii="Calibri" w:hAnsi="Calibri" w:cs="Calibri"/>
        </w:rPr>
        <w:t xml:space="preserve">πό </w:t>
      </w:r>
      <w:r w:rsidRPr="00164C24">
        <w:rPr>
          <w:rFonts w:ascii="Calibri" w:hAnsi="Calibri" w:cs="Calibri"/>
        </w:rPr>
        <w:t xml:space="preserve">αυτές τις αντιθέσεις που ενισχύονται από προσωποποιήσεις, όπως αυτή της τυραννίδας και του </w:t>
      </w:r>
      <w:proofErr w:type="spellStart"/>
      <w:r w:rsidRPr="00164C24">
        <w:rPr>
          <w:rFonts w:ascii="Calibri" w:hAnsi="Calibri" w:cs="Calibri"/>
        </w:rPr>
        <w:t>Άδη</w:t>
      </w:r>
      <w:proofErr w:type="spellEnd"/>
      <w:r w:rsidRPr="00164C24">
        <w:rPr>
          <w:rFonts w:ascii="Calibri" w:hAnsi="Calibri" w:cs="Calibri"/>
        </w:rPr>
        <w:t xml:space="preserve"> και τη μεταφορά </w:t>
      </w:r>
      <w:hyperlink r:id="rId18" w:tooltip="ὑπίλλω στόμα (η μεταφ. από τους σκύλους που βάζουν την ουρά στα σκέλη από φόβο)| μαζεύω τη γλώσσα, κλείνω το στόμα" w:history="1">
        <w:proofErr w:type="spellStart"/>
        <w:r w:rsidRPr="00164C24">
          <w:rPr>
            <w:rFonts w:ascii="Calibri" w:hAnsi="Calibri" w:cs="Calibri"/>
            <w:i/>
          </w:rPr>
          <w:t>ὑπίλλουσι</w:t>
        </w:r>
        <w:proofErr w:type="spellEnd"/>
        <w:r w:rsidRPr="00164C24">
          <w:rPr>
            <w:rFonts w:ascii="Calibri" w:hAnsi="Calibri" w:cs="Calibri"/>
            <w:i/>
          </w:rPr>
          <w:t> </w:t>
        </w:r>
      </w:hyperlink>
      <w:r w:rsidRPr="00164C24">
        <w:rPr>
          <w:rFonts w:ascii="Calibri" w:hAnsi="Calibri" w:cs="Calibri"/>
          <w:i/>
        </w:rPr>
        <w:t xml:space="preserve">(509) </w:t>
      </w:r>
      <w:r>
        <w:rPr>
          <w:rFonts w:ascii="Calibri" w:hAnsi="Calibri" w:cs="Calibri"/>
        </w:rPr>
        <w:t>που είναι παρμένη από τα σκυλιά που βάζουν την ουρά στα σκέλια από φόβο, προβάλλονται τόσο η τυραννική εξουσία του Κρέοντα όσο και η απόλυτη διάσταση απόψεων</w:t>
      </w:r>
      <w:r w:rsidR="004E4EA8">
        <w:rPr>
          <w:rFonts w:ascii="Calibri" w:hAnsi="Calibri" w:cs="Calibri"/>
        </w:rPr>
        <w:t xml:space="preserve"> και η έλλειψη οποιασδήποτε επικοινωνίας ανάμεσα στους δυο πρωταγωνιστές του έργου.</w:t>
      </w:r>
    </w:p>
    <w:p w:rsidR="00021853" w:rsidRPr="00021853" w:rsidRDefault="00021853" w:rsidP="00021853">
      <w:pPr>
        <w:pStyle w:val="normal"/>
        <w:ind w:left="720"/>
        <w:rPr>
          <w:rFonts w:ascii="Calibri" w:hAnsi="Calibri" w:cs="Calibri"/>
        </w:rPr>
      </w:pPr>
    </w:p>
    <w:p w:rsidR="00DE287B" w:rsidRDefault="00DE287B">
      <w:pPr>
        <w:pStyle w:val="normal"/>
        <w:rPr>
          <w:rFonts w:ascii="Calibri" w:hAnsi="Calibri" w:cs="Calibri"/>
        </w:rPr>
      </w:pPr>
    </w:p>
    <w:p w:rsidR="00716DAD" w:rsidRDefault="00716DAD">
      <w:pPr>
        <w:pStyle w:val="normal"/>
        <w:rPr>
          <w:rFonts w:ascii="Calibri" w:hAnsi="Calibri" w:cs="Calibri"/>
        </w:rPr>
      </w:pPr>
    </w:p>
    <w:p w:rsidR="00716DAD" w:rsidRDefault="00716DAD">
      <w:pPr>
        <w:pStyle w:val="normal"/>
        <w:rPr>
          <w:rFonts w:ascii="Calibri" w:hAnsi="Calibri" w:cs="Calibri"/>
        </w:rPr>
      </w:pPr>
    </w:p>
    <w:p w:rsidR="00716DAD" w:rsidRDefault="00716DAD">
      <w:pPr>
        <w:pStyle w:val="normal"/>
        <w:rPr>
          <w:rFonts w:ascii="Calibri" w:hAnsi="Calibri" w:cs="Calibri"/>
        </w:rPr>
      </w:pPr>
    </w:p>
    <w:p w:rsidR="00716DAD" w:rsidRDefault="00716DAD">
      <w:pPr>
        <w:pStyle w:val="normal"/>
        <w:rPr>
          <w:rFonts w:ascii="Calibri" w:hAnsi="Calibri" w:cs="Calibri"/>
        </w:rPr>
      </w:pPr>
    </w:p>
    <w:p w:rsidR="00716DAD" w:rsidRDefault="00716DAD">
      <w:pPr>
        <w:pStyle w:val="normal"/>
        <w:rPr>
          <w:rFonts w:ascii="Calibri" w:hAnsi="Calibri" w:cs="Calibri"/>
        </w:rPr>
      </w:pPr>
    </w:p>
    <w:p w:rsidR="00716DAD" w:rsidRDefault="00716DAD">
      <w:pPr>
        <w:pStyle w:val="normal"/>
        <w:rPr>
          <w:rFonts w:ascii="Calibri" w:hAnsi="Calibri" w:cs="Calibri"/>
        </w:rPr>
      </w:pPr>
    </w:p>
    <w:p w:rsidR="00716DAD" w:rsidRDefault="00716DAD">
      <w:pPr>
        <w:pStyle w:val="normal"/>
        <w:rPr>
          <w:rFonts w:ascii="Calibri" w:hAnsi="Calibri" w:cs="Calibri"/>
        </w:rPr>
      </w:pPr>
    </w:p>
    <w:p w:rsidR="00716DAD" w:rsidRDefault="00716DAD">
      <w:pPr>
        <w:pStyle w:val="normal"/>
        <w:rPr>
          <w:rFonts w:ascii="Calibri" w:hAnsi="Calibri" w:cs="Calibri"/>
        </w:rPr>
      </w:pPr>
    </w:p>
    <w:p w:rsidR="00716DAD" w:rsidRDefault="00716DAD" w:rsidP="00716DAD">
      <w:pPr>
        <w:pStyle w:val="normal"/>
        <w:jc w:val="center"/>
        <w:rPr>
          <w:b/>
          <w:u w:val="single"/>
        </w:rPr>
      </w:pPr>
      <w:r w:rsidRPr="00974D95">
        <w:rPr>
          <w:b/>
          <w:u w:val="single"/>
        </w:rPr>
        <w:lastRenderedPageBreak/>
        <w:t xml:space="preserve">Σημειώσεις – ερμηνευτικά σχόλια </w:t>
      </w:r>
      <w:r w:rsidRPr="007805ED">
        <w:rPr>
          <w:b/>
          <w:u w:val="single"/>
        </w:rPr>
        <w:t xml:space="preserve">για το </w:t>
      </w:r>
      <w:r>
        <w:rPr>
          <w:b/>
          <w:u w:val="single"/>
        </w:rPr>
        <w:t xml:space="preserve">Β’ </w:t>
      </w:r>
      <w:r w:rsidRPr="007805ED">
        <w:rPr>
          <w:b/>
          <w:u w:val="single"/>
        </w:rPr>
        <w:t xml:space="preserve">Επεισόδιο της Αντιγόνης (στ. </w:t>
      </w:r>
      <w:r>
        <w:rPr>
          <w:b/>
          <w:u w:val="single"/>
        </w:rPr>
        <w:t>376-581</w:t>
      </w:r>
      <w:r w:rsidRPr="007805ED">
        <w:rPr>
          <w:b/>
          <w:u w:val="single"/>
        </w:rPr>
        <w:t>)</w:t>
      </w:r>
    </w:p>
    <w:p w:rsidR="00716DAD" w:rsidRDefault="00716DAD" w:rsidP="00716DAD">
      <w:pPr>
        <w:pStyle w:val="normal"/>
        <w:jc w:val="center"/>
        <w:rPr>
          <w:b/>
          <w:u w:val="single"/>
        </w:rPr>
      </w:pPr>
    </w:p>
    <w:p w:rsidR="00716DAD" w:rsidRPr="00974D95" w:rsidRDefault="00716DAD" w:rsidP="00716DAD">
      <w:pPr>
        <w:pStyle w:val="normal"/>
        <w:jc w:val="center"/>
        <w:rPr>
          <w:b/>
          <w:u w:val="single"/>
        </w:rPr>
      </w:pPr>
      <w:r>
        <w:rPr>
          <w:b/>
          <w:u w:val="single"/>
        </w:rPr>
        <w:t>Σκηνή 3: Κρέων – Ισμήνη – Αντιγόνη – Χορός (στ.526-581)</w:t>
      </w:r>
    </w:p>
    <w:p w:rsidR="00716DAD" w:rsidRDefault="00716DAD" w:rsidP="00716DAD">
      <w:pPr>
        <w:pStyle w:val="normal"/>
      </w:pPr>
    </w:p>
    <w:p w:rsidR="00716DAD" w:rsidRDefault="00716DAD" w:rsidP="00716DAD">
      <w:pPr>
        <w:pStyle w:val="normal"/>
      </w:pPr>
    </w:p>
    <w:p w:rsidR="00716DAD" w:rsidRPr="00515E5F" w:rsidRDefault="00716DAD" w:rsidP="00716DAD">
      <w:pPr>
        <w:pStyle w:val="normal"/>
        <w:numPr>
          <w:ilvl w:val="0"/>
          <w:numId w:val="4"/>
        </w:numPr>
        <w:rPr>
          <w:rFonts w:ascii="Calibri" w:hAnsi="Calibri" w:cs="Calibri"/>
        </w:rPr>
      </w:pPr>
      <w:r w:rsidRPr="00515E5F">
        <w:rPr>
          <w:rFonts w:ascii="Calibri" w:hAnsi="Calibri" w:cs="Calibri"/>
        </w:rPr>
        <w:t>Περιεχόμενο</w:t>
      </w:r>
    </w:p>
    <w:p w:rsidR="00716DAD" w:rsidRPr="00515E5F" w:rsidRDefault="00716DAD" w:rsidP="00716DAD">
      <w:pPr>
        <w:pStyle w:val="normal"/>
        <w:numPr>
          <w:ilvl w:val="0"/>
          <w:numId w:val="4"/>
        </w:numPr>
        <w:rPr>
          <w:rFonts w:ascii="Calibri" w:hAnsi="Calibri" w:cs="Calibri"/>
        </w:rPr>
      </w:pPr>
      <w:r w:rsidRPr="00515E5F">
        <w:rPr>
          <w:rFonts w:ascii="Calibri" w:hAnsi="Calibri" w:cs="Calibri"/>
        </w:rPr>
        <w:t xml:space="preserve">Δομή </w:t>
      </w:r>
      <w:r>
        <w:rPr>
          <w:rFonts w:ascii="Calibri" w:hAnsi="Calibri" w:cs="Calibri"/>
        </w:rPr>
        <w:t>της ενότητας</w:t>
      </w:r>
    </w:p>
    <w:p w:rsidR="00716DAD" w:rsidRPr="00515E5F" w:rsidRDefault="00716DAD" w:rsidP="00716DAD">
      <w:pPr>
        <w:pStyle w:val="normal"/>
        <w:numPr>
          <w:ilvl w:val="0"/>
          <w:numId w:val="4"/>
        </w:numPr>
        <w:rPr>
          <w:rFonts w:ascii="Calibri" w:hAnsi="Calibri" w:cs="Calibri"/>
        </w:rPr>
      </w:pPr>
      <w:r>
        <w:rPr>
          <w:rFonts w:ascii="Calibri" w:hAnsi="Calibri" w:cs="Calibri"/>
        </w:rPr>
        <w:t>Ανάπτυξη του περιεχομένου</w:t>
      </w:r>
    </w:p>
    <w:p w:rsidR="00716DAD" w:rsidRPr="00515E5F" w:rsidRDefault="00716DAD" w:rsidP="00716DAD">
      <w:pPr>
        <w:pStyle w:val="normal"/>
        <w:numPr>
          <w:ilvl w:val="0"/>
          <w:numId w:val="4"/>
        </w:numPr>
        <w:rPr>
          <w:rFonts w:ascii="Calibri" w:hAnsi="Calibri" w:cs="Calibri"/>
        </w:rPr>
      </w:pPr>
      <w:r>
        <w:rPr>
          <w:rFonts w:ascii="Calibri" w:hAnsi="Calibri" w:cs="Calibri"/>
        </w:rPr>
        <w:t>Αισθητικά στοιχεία</w:t>
      </w:r>
    </w:p>
    <w:p w:rsidR="00716DAD" w:rsidRPr="00515E5F" w:rsidRDefault="00716DAD" w:rsidP="00716DAD">
      <w:pPr>
        <w:pStyle w:val="normal"/>
        <w:rPr>
          <w:rFonts w:ascii="Calibri" w:hAnsi="Calibri" w:cs="Calibri"/>
        </w:rPr>
      </w:pPr>
    </w:p>
    <w:p w:rsidR="00716DAD" w:rsidRPr="00515E5F" w:rsidRDefault="00716DAD" w:rsidP="00716DAD">
      <w:pPr>
        <w:pStyle w:val="normal"/>
        <w:rPr>
          <w:rFonts w:ascii="Calibri" w:hAnsi="Calibri" w:cs="Calibri"/>
          <w:b/>
        </w:rPr>
      </w:pPr>
      <w:r w:rsidRPr="00515E5F">
        <w:rPr>
          <w:rFonts w:ascii="Calibri" w:hAnsi="Calibri" w:cs="Calibri"/>
          <w:b/>
        </w:rPr>
        <w:t>Περιεχόμενο</w:t>
      </w:r>
    </w:p>
    <w:p w:rsidR="00716DAD" w:rsidRDefault="00716DAD" w:rsidP="00716DAD">
      <w:pPr>
        <w:pStyle w:val="normal"/>
        <w:rPr>
          <w:rFonts w:ascii="Calibri" w:hAnsi="Calibri" w:cs="Calibri"/>
        </w:rPr>
      </w:pPr>
      <w:r>
        <w:rPr>
          <w:rFonts w:ascii="Calibri" w:hAnsi="Calibri" w:cs="Calibri"/>
        </w:rPr>
        <w:t>Η Ισμήνη που οδηγείται στη σκηνή, ομολογεί αναπάντεχα πως συνεργάστηκε με την Αντιγόνη στον ενταφιασμό του Πολυνείκη, ενώ η Αντιγόνη αρνείται επίμονα την αλήθεια της ομολογίας αυτής. Μετά από μια προσπάθεια, κυρίως από την πλευρά της Ισμήνης και του Χορού, να καμφθεί ο Κρέοντας, αυτός διατάζει τους φρουρούς του να συλλάβουν και να απομακρύνουν τις δυο νέες.</w:t>
      </w:r>
    </w:p>
    <w:p w:rsidR="00716DAD" w:rsidRDefault="00716DAD" w:rsidP="00716DAD">
      <w:pPr>
        <w:pStyle w:val="normal"/>
        <w:rPr>
          <w:rFonts w:ascii="Calibri" w:hAnsi="Calibri" w:cs="Calibri"/>
        </w:rPr>
      </w:pPr>
    </w:p>
    <w:p w:rsidR="00716DAD" w:rsidRPr="003F751F" w:rsidRDefault="00716DAD" w:rsidP="00716DAD">
      <w:pPr>
        <w:pStyle w:val="normal"/>
        <w:rPr>
          <w:rFonts w:ascii="Calibri" w:hAnsi="Calibri" w:cs="Calibri"/>
          <w:b/>
        </w:rPr>
      </w:pPr>
      <w:r>
        <w:rPr>
          <w:rFonts w:ascii="Calibri" w:hAnsi="Calibri" w:cs="Calibri"/>
          <w:b/>
        </w:rPr>
        <w:t xml:space="preserve">Δομή </w:t>
      </w:r>
      <w:r w:rsidRPr="003F751F">
        <w:rPr>
          <w:rFonts w:ascii="Calibri" w:hAnsi="Calibri" w:cs="Calibri"/>
          <w:b/>
        </w:rPr>
        <w:t>της ενότητας</w:t>
      </w:r>
    </w:p>
    <w:p w:rsidR="00716DAD" w:rsidRDefault="00716DAD" w:rsidP="00716DAD">
      <w:pPr>
        <w:pStyle w:val="normal"/>
        <w:rPr>
          <w:rFonts w:ascii="Calibri" w:hAnsi="Calibri" w:cs="Calibri"/>
        </w:rPr>
      </w:pPr>
      <w:r>
        <w:rPr>
          <w:rFonts w:ascii="Calibri" w:hAnsi="Calibri" w:cs="Calibri"/>
        </w:rPr>
        <w:t>Η τρίτη σκηνή παρουσιάζει την παρακάτω διάρθρωση:</w:t>
      </w:r>
    </w:p>
    <w:p w:rsidR="00716DAD" w:rsidRPr="00716DAD" w:rsidRDefault="00716DAD" w:rsidP="00716DAD">
      <w:pPr>
        <w:pStyle w:val="normal"/>
        <w:rPr>
          <w:rFonts w:ascii="Calibri" w:hAnsi="Calibri" w:cs="Calibri"/>
          <w:i/>
          <w:u w:val="single"/>
        </w:rPr>
      </w:pPr>
      <w:r w:rsidRPr="009B2E89">
        <w:rPr>
          <w:rFonts w:ascii="Calibri" w:hAnsi="Calibri" w:cs="Calibri"/>
          <w:i/>
          <w:u w:val="single"/>
        </w:rPr>
        <w:t xml:space="preserve">Ι. </w:t>
      </w:r>
      <w:r>
        <w:rPr>
          <w:rFonts w:ascii="Calibri" w:hAnsi="Calibri" w:cs="Calibri"/>
          <w:i/>
          <w:u w:val="single"/>
        </w:rPr>
        <w:t>Τ</w:t>
      </w:r>
      <w:r w:rsidRPr="00716DAD">
        <w:rPr>
          <w:rFonts w:ascii="Calibri" w:hAnsi="Calibri" w:cs="Calibri"/>
          <w:i/>
          <w:u w:val="single"/>
        </w:rPr>
        <w:t>α λόγια του κορυφαίου του Χορού (5</w:t>
      </w:r>
      <w:r>
        <w:rPr>
          <w:rFonts w:ascii="Calibri" w:hAnsi="Calibri" w:cs="Calibri"/>
          <w:i/>
          <w:u w:val="single"/>
        </w:rPr>
        <w:t>2</w:t>
      </w:r>
      <w:r w:rsidRPr="00716DAD">
        <w:rPr>
          <w:rFonts w:ascii="Calibri" w:hAnsi="Calibri" w:cs="Calibri"/>
          <w:i/>
          <w:u w:val="single"/>
        </w:rPr>
        <w:t>6-530)</w:t>
      </w:r>
    </w:p>
    <w:p w:rsidR="00716DAD" w:rsidRPr="00AD42AC" w:rsidRDefault="00716DAD" w:rsidP="00716DAD">
      <w:pPr>
        <w:pStyle w:val="normal"/>
        <w:rPr>
          <w:rFonts w:ascii="Calibri" w:hAnsi="Calibri" w:cs="Calibri"/>
          <w:i/>
          <w:u w:val="single"/>
        </w:rPr>
      </w:pPr>
      <w:r w:rsidRPr="009B2E89">
        <w:rPr>
          <w:rFonts w:ascii="Calibri" w:hAnsi="Calibri" w:cs="Calibri"/>
          <w:i/>
          <w:u w:val="single"/>
        </w:rPr>
        <w:t xml:space="preserve">ΙΙ. </w:t>
      </w:r>
      <w:r>
        <w:rPr>
          <w:rFonts w:ascii="Calibri" w:hAnsi="Calibri" w:cs="Calibri"/>
          <w:i/>
          <w:u w:val="single"/>
        </w:rPr>
        <w:t>Διάλογος μεταξύ της Αντιγόνης και της Ισμήνης (531-560)</w:t>
      </w:r>
    </w:p>
    <w:p w:rsidR="00716DAD" w:rsidRPr="00867649" w:rsidRDefault="00716DAD" w:rsidP="00716DAD">
      <w:pPr>
        <w:pStyle w:val="normal"/>
        <w:rPr>
          <w:rFonts w:ascii="Calibri" w:hAnsi="Calibri" w:cs="Calibri"/>
          <w:i/>
          <w:u w:val="single"/>
        </w:rPr>
      </w:pPr>
      <w:r>
        <w:rPr>
          <w:rFonts w:ascii="Calibri" w:hAnsi="Calibri" w:cs="Calibri"/>
          <w:i/>
          <w:u w:val="single"/>
          <w:lang w:val="en-US"/>
        </w:rPr>
        <w:t>III</w:t>
      </w:r>
      <w:r w:rsidRPr="00867649">
        <w:rPr>
          <w:rFonts w:ascii="Calibri" w:hAnsi="Calibri" w:cs="Calibri"/>
          <w:i/>
          <w:u w:val="single"/>
        </w:rPr>
        <w:t>.</w:t>
      </w:r>
      <w:r>
        <w:rPr>
          <w:rFonts w:ascii="Calibri" w:hAnsi="Calibri" w:cs="Calibri"/>
          <w:i/>
          <w:u w:val="single"/>
        </w:rPr>
        <w:t>Στιχομυθία μεταξύ όλων των προσώπων (561-581)</w:t>
      </w:r>
    </w:p>
    <w:p w:rsidR="00716DAD" w:rsidRDefault="00716DAD" w:rsidP="00716DAD">
      <w:pPr>
        <w:pStyle w:val="normal"/>
        <w:rPr>
          <w:rFonts w:ascii="Calibri" w:hAnsi="Calibri" w:cs="Calibri"/>
        </w:rPr>
      </w:pPr>
    </w:p>
    <w:p w:rsidR="00716DAD" w:rsidRPr="00241E4B" w:rsidRDefault="00716DAD" w:rsidP="00716DAD">
      <w:pPr>
        <w:pStyle w:val="normal"/>
        <w:rPr>
          <w:rFonts w:ascii="Calibri" w:hAnsi="Calibri" w:cs="Calibri"/>
          <w:b/>
        </w:rPr>
      </w:pPr>
      <w:r w:rsidRPr="00241E4B">
        <w:rPr>
          <w:rFonts w:ascii="Calibri" w:hAnsi="Calibri" w:cs="Calibri"/>
          <w:b/>
        </w:rPr>
        <w:t>Ανάπτυξη του περιεχομένου</w:t>
      </w:r>
    </w:p>
    <w:p w:rsidR="00716DAD" w:rsidRPr="00716DAD" w:rsidRDefault="00716DAD" w:rsidP="00716DAD">
      <w:pPr>
        <w:pStyle w:val="normal"/>
        <w:rPr>
          <w:rFonts w:ascii="Calibri" w:hAnsi="Calibri" w:cs="Calibri"/>
          <w:i/>
          <w:u w:val="single"/>
        </w:rPr>
      </w:pPr>
      <w:r w:rsidRPr="009B2E89">
        <w:rPr>
          <w:rFonts w:ascii="Calibri" w:hAnsi="Calibri" w:cs="Calibri"/>
          <w:i/>
          <w:u w:val="single"/>
        </w:rPr>
        <w:t xml:space="preserve">Ι. </w:t>
      </w:r>
      <w:r>
        <w:rPr>
          <w:rFonts w:ascii="Calibri" w:hAnsi="Calibri" w:cs="Calibri"/>
          <w:i/>
          <w:u w:val="single"/>
        </w:rPr>
        <w:t>Τ</w:t>
      </w:r>
      <w:r w:rsidRPr="00716DAD">
        <w:rPr>
          <w:rFonts w:ascii="Calibri" w:hAnsi="Calibri" w:cs="Calibri"/>
          <w:i/>
          <w:u w:val="single"/>
        </w:rPr>
        <w:t>α λόγια του κορυφαίου του Χορού (5</w:t>
      </w:r>
      <w:r>
        <w:rPr>
          <w:rFonts w:ascii="Calibri" w:hAnsi="Calibri" w:cs="Calibri"/>
          <w:i/>
          <w:u w:val="single"/>
        </w:rPr>
        <w:t>2</w:t>
      </w:r>
      <w:r w:rsidRPr="00716DAD">
        <w:rPr>
          <w:rFonts w:ascii="Calibri" w:hAnsi="Calibri" w:cs="Calibri"/>
          <w:i/>
          <w:u w:val="single"/>
        </w:rPr>
        <w:t>6-530)</w:t>
      </w:r>
    </w:p>
    <w:p w:rsidR="00716DAD" w:rsidRDefault="00716DAD" w:rsidP="00716DAD">
      <w:pPr>
        <w:pStyle w:val="normal"/>
        <w:rPr>
          <w:rFonts w:ascii="Calibri" w:hAnsi="Calibri" w:cs="Calibri"/>
        </w:rPr>
      </w:pPr>
      <w:r>
        <w:rPr>
          <w:rFonts w:ascii="Calibri" w:hAnsi="Calibri" w:cs="Calibri"/>
        </w:rPr>
        <w:t xml:space="preserve">Η αναγγελία της </w:t>
      </w:r>
      <w:r w:rsidR="009810CD">
        <w:rPr>
          <w:rFonts w:ascii="Calibri" w:hAnsi="Calibri" w:cs="Calibri"/>
        </w:rPr>
        <w:t>εμφάνισης</w:t>
      </w:r>
      <w:r>
        <w:rPr>
          <w:rFonts w:ascii="Calibri" w:hAnsi="Calibri" w:cs="Calibri"/>
        </w:rPr>
        <w:t xml:space="preserve"> της Ισμήνης </w:t>
      </w:r>
      <w:r w:rsidR="009810CD">
        <w:rPr>
          <w:rFonts w:ascii="Calibri" w:hAnsi="Calibri" w:cs="Calibri"/>
        </w:rPr>
        <w:t xml:space="preserve">από </w:t>
      </w:r>
      <w:r>
        <w:rPr>
          <w:rFonts w:ascii="Calibri" w:hAnsi="Calibri" w:cs="Calibri"/>
        </w:rPr>
        <w:t>τον κορυφαίο του Χορού περιέχει δυο στοιχεία σε σχέση με την όψη του δράματος:</w:t>
      </w:r>
    </w:p>
    <w:p w:rsidR="00716DAD" w:rsidRDefault="009810CD" w:rsidP="00716DAD">
      <w:pPr>
        <w:pStyle w:val="normal"/>
        <w:numPr>
          <w:ilvl w:val="0"/>
          <w:numId w:val="31"/>
        </w:numPr>
        <w:rPr>
          <w:rFonts w:ascii="Calibri" w:hAnsi="Calibri" w:cs="Calibri"/>
        </w:rPr>
      </w:pPr>
      <w:r>
        <w:rPr>
          <w:rFonts w:ascii="Calibri" w:hAnsi="Calibri" w:cs="Calibri"/>
        </w:rPr>
        <w:t>Βλέπει την Ισμήνη προ των πυλών.</w:t>
      </w:r>
    </w:p>
    <w:p w:rsidR="00716DAD" w:rsidRDefault="009810CD" w:rsidP="00716DAD">
      <w:pPr>
        <w:pStyle w:val="normal"/>
        <w:numPr>
          <w:ilvl w:val="0"/>
          <w:numId w:val="31"/>
        </w:numPr>
        <w:rPr>
          <w:rFonts w:ascii="Calibri" w:hAnsi="Calibri" w:cs="Calibri"/>
        </w:rPr>
      </w:pPr>
      <w:r>
        <w:rPr>
          <w:rFonts w:ascii="Calibri" w:hAnsi="Calibri" w:cs="Calibri"/>
        </w:rPr>
        <w:t>Βλέπει την Ισμήνη να δακρύζει για την αδερφή της.</w:t>
      </w:r>
    </w:p>
    <w:p w:rsidR="00716DAD" w:rsidRDefault="00716DAD" w:rsidP="00716DAD">
      <w:pPr>
        <w:pStyle w:val="normal"/>
        <w:rPr>
          <w:rFonts w:ascii="Calibri" w:hAnsi="Calibri" w:cs="Calibri"/>
        </w:rPr>
      </w:pPr>
    </w:p>
    <w:p w:rsidR="00716DAD" w:rsidRDefault="00434D99" w:rsidP="00716DAD">
      <w:pPr>
        <w:pStyle w:val="normal"/>
        <w:rPr>
          <w:rFonts w:ascii="Calibri" w:hAnsi="Calibri" w:cs="Calibri"/>
        </w:rPr>
      </w:pPr>
      <w:r>
        <w:rPr>
          <w:rFonts w:ascii="Calibri" w:hAnsi="Calibri" w:cs="Calibri"/>
        </w:rPr>
        <w:t xml:space="preserve">. </w:t>
      </w:r>
    </w:p>
    <w:p w:rsidR="00434D99" w:rsidRPr="00AD42AC" w:rsidRDefault="00434D99" w:rsidP="00434D99">
      <w:pPr>
        <w:pStyle w:val="normal"/>
        <w:rPr>
          <w:rFonts w:ascii="Calibri" w:hAnsi="Calibri" w:cs="Calibri"/>
          <w:i/>
          <w:u w:val="single"/>
        </w:rPr>
      </w:pPr>
      <w:r w:rsidRPr="009B2E89">
        <w:rPr>
          <w:rFonts w:ascii="Calibri" w:hAnsi="Calibri" w:cs="Calibri"/>
          <w:i/>
          <w:u w:val="single"/>
        </w:rPr>
        <w:t xml:space="preserve">ΙΙ. </w:t>
      </w:r>
      <w:r>
        <w:rPr>
          <w:rFonts w:ascii="Calibri" w:hAnsi="Calibri" w:cs="Calibri"/>
          <w:i/>
          <w:u w:val="single"/>
        </w:rPr>
        <w:t>Διάλογος μεταξύ της Αντιγόνης και της Ισμήνης (531-560)</w:t>
      </w:r>
    </w:p>
    <w:p w:rsidR="00716DAD" w:rsidRDefault="00716DAD" w:rsidP="00787D32">
      <w:pPr>
        <w:pStyle w:val="normal"/>
        <w:rPr>
          <w:rFonts w:ascii="Calibri" w:hAnsi="Calibri" w:cs="Calibri"/>
        </w:rPr>
      </w:pPr>
      <w:r>
        <w:rPr>
          <w:rFonts w:ascii="Calibri" w:hAnsi="Calibri" w:cs="Calibri"/>
        </w:rPr>
        <w:t xml:space="preserve">Α) </w:t>
      </w:r>
      <w:r w:rsidR="00787D32">
        <w:rPr>
          <w:rFonts w:ascii="Calibri" w:hAnsi="Calibri" w:cs="Calibri"/>
        </w:rPr>
        <w:t>Ο Κρέοντας απευθύνεται στην Ισμήνη, χαρακτηρίζοντάς την σαν έχιδνα της οποίας το δηλητήριο επενεργούσε εσωτερικά και προετοίμαζε την καταστροφή του, και δηλώνει πως θεωρεί τις δυο αδερφές ανατροπείς της καθεστώσας τάξης. Εξακολουθεί να ερμηνεύει την πράξη της ταφής από τη δική του σκοπιά, κάτι που έρχεται σε αντίθεση με τη γνώση των θεατών και δημιουργεί τραγική ειρωνεία.</w:t>
      </w:r>
    </w:p>
    <w:p w:rsidR="00787D32" w:rsidRDefault="00787D32" w:rsidP="00787D32">
      <w:pPr>
        <w:pStyle w:val="normal"/>
        <w:rPr>
          <w:rFonts w:ascii="Calibri" w:hAnsi="Calibri" w:cs="Calibri"/>
        </w:rPr>
      </w:pPr>
      <w:r>
        <w:rPr>
          <w:rFonts w:ascii="Calibri" w:hAnsi="Calibri" w:cs="Calibri"/>
        </w:rPr>
        <w:t>Η απάντηση της Ισμήνης, που ψευδώς ομολογεί συνέργια με την Αντιγόνη, είναι σύμφωνη με την προσδοκία του Κρέοντα, αλλά αντίθετη με την πραγματικότητα και πυροδοτεί μια νέα σύγκρουση μεταξύ των δυο αδερφών, ανάλογη με εκείνης του Προλόγου. Εδώ η Ισμήνη προσπαθεί να πείσει την Αντιγόνη να δεχθεί την υποτιθέμενη συνεργία της, αλλά η Αντιγόνη αρνείται σταθερά. Τώρα οι ρόλοι έχουν αντιστραφεί σε σχέση με τον Πρόλογο.</w:t>
      </w:r>
    </w:p>
    <w:p w:rsidR="00787D32" w:rsidRDefault="00787D32" w:rsidP="00787D32">
      <w:pPr>
        <w:pStyle w:val="normal"/>
        <w:rPr>
          <w:rFonts w:ascii="Calibri" w:hAnsi="Calibri" w:cs="Calibri"/>
        </w:rPr>
      </w:pPr>
    </w:p>
    <w:p w:rsidR="00787D32" w:rsidRDefault="00787D32" w:rsidP="00787D32">
      <w:pPr>
        <w:pStyle w:val="normal"/>
        <w:rPr>
          <w:rFonts w:ascii="Calibri" w:hAnsi="Calibri" w:cs="Calibri"/>
        </w:rPr>
      </w:pPr>
      <w:r>
        <w:rPr>
          <w:rFonts w:ascii="Calibri" w:hAnsi="Calibri" w:cs="Calibri"/>
        </w:rPr>
        <w:t>Β) Τα επιχειρήματα της Ισμήνης.</w:t>
      </w:r>
    </w:p>
    <w:p w:rsidR="00787D32" w:rsidRDefault="00DD3A1A" w:rsidP="00787D32">
      <w:pPr>
        <w:pStyle w:val="normal"/>
        <w:rPr>
          <w:rFonts w:ascii="Calibri" w:hAnsi="Calibri" w:cs="Calibri"/>
        </w:rPr>
      </w:pPr>
      <w:r>
        <w:rPr>
          <w:rFonts w:ascii="Calibri" w:hAnsi="Calibri" w:cs="Calibri"/>
        </w:rPr>
        <w:t>Τα επιχειρήματα που επικαλείται η Ισμήνη για να πείσει την Αντιγόνη είναι πως:</w:t>
      </w:r>
    </w:p>
    <w:p w:rsidR="00DD3A1A" w:rsidRDefault="00DD3A1A" w:rsidP="00DD3A1A">
      <w:pPr>
        <w:pStyle w:val="normal"/>
        <w:numPr>
          <w:ilvl w:val="0"/>
          <w:numId w:val="41"/>
        </w:numPr>
        <w:rPr>
          <w:rFonts w:ascii="Calibri" w:hAnsi="Calibri" w:cs="Calibri"/>
        </w:rPr>
      </w:pPr>
      <w:r>
        <w:rPr>
          <w:rFonts w:ascii="Calibri" w:hAnsi="Calibri" w:cs="Calibri"/>
        </w:rPr>
        <w:t>Είναι επαίσχυντο να μη συμμεριστεί τη δυστυχία της αδερφής της.</w:t>
      </w:r>
    </w:p>
    <w:p w:rsidR="00DD3A1A" w:rsidRDefault="00DD3A1A" w:rsidP="00DD3A1A">
      <w:pPr>
        <w:pStyle w:val="normal"/>
        <w:numPr>
          <w:ilvl w:val="0"/>
          <w:numId w:val="41"/>
        </w:numPr>
        <w:rPr>
          <w:rFonts w:ascii="Calibri" w:hAnsi="Calibri" w:cs="Calibri"/>
        </w:rPr>
      </w:pPr>
      <w:r>
        <w:rPr>
          <w:rFonts w:ascii="Calibri" w:hAnsi="Calibri" w:cs="Calibri"/>
        </w:rPr>
        <w:t>Είναι ανήθικο να μην εξαγνίσει τον αδερφό της και να μην εξαγνιστεί η ίδια για την αρχική της διστακτικότητα.</w:t>
      </w:r>
    </w:p>
    <w:p w:rsidR="00DD3A1A" w:rsidRDefault="00DD3A1A" w:rsidP="00DD3A1A">
      <w:pPr>
        <w:pStyle w:val="normal"/>
        <w:numPr>
          <w:ilvl w:val="0"/>
          <w:numId w:val="41"/>
        </w:numPr>
        <w:rPr>
          <w:rFonts w:ascii="Calibri" w:hAnsi="Calibri" w:cs="Calibri"/>
        </w:rPr>
      </w:pPr>
      <w:r>
        <w:rPr>
          <w:rFonts w:ascii="Calibri" w:hAnsi="Calibri" w:cs="Calibri"/>
        </w:rPr>
        <w:lastRenderedPageBreak/>
        <w:t>Η ζωή της θα είναι αβίωτη, όταν θα μείνει μόνη.</w:t>
      </w:r>
    </w:p>
    <w:p w:rsidR="00DD3A1A" w:rsidRDefault="00DD3A1A" w:rsidP="00DD3A1A">
      <w:pPr>
        <w:pStyle w:val="normal"/>
        <w:numPr>
          <w:ilvl w:val="0"/>
          <w:numId w:val="41"/>
        </w:numPr>
        <w:rPr>
          <w:rFonts w:ascii="Calibri" w:hAnsi="Calibri" w:cs="Calibri"/>
        </w:rPr>
      </w:pPr>
      <w:r>
        <w:rPr>
          <w:rFonts w:ascii="Calibri" w:hAnsi="Calibri" w:cs="Calibri"/>
        </w:rPr>
        <w:t>Το αμάρτημα είναι κοινό αφού και η ίδια συμμερίζεται το νόημα και την ευθύνη της πράξης της Αντιγόνης.</w:t>
      </w:r>
    </w:p>
    <w:p w:rsidR="00DD3A1A" w:rsidRDefault="00DD3A1A" w:rsidP="00DD3A1A">
      <w:pPr>
        <w:pStyle w:val="normal"/>
        <w:rPr>
          <w:rFonts w:ascii="Calibri" w:hAnsi="Calibri" w:cs="Calibri"/>
        </w:rPr>
      </w:pPr>
    </w:p>
    <w:p w:rsidR="00DD3A1A" w:rsidRDefault="00DD3A1A" w:rsidP="00DD3A1A">
      <w:pPr>
        <w:pStyle w:val="normal"/>
        <w:rPr>
          <w:rFonts w:ascii="Calibri" w:hAnsi="Calibri" w:cs="Calibri"/>
        </w:rPr>
      </w:pPr>
      <w:r>
        <w:rPr>
          <w:rFonts w:ascii="Calibri" w:hAnsi="Calibri" w:cs="Calibri"/>
        </w:rPr>
        <w:t>Γ) Τα επιχειρήματα της Αντιγόνης.</w:t>
      </w:r>
    </w:p>
    <w:p w:rsidR="00DD3A1A" w:rsidRDefault="00DD3A1A" w:rsidP="00DD3A1A">
      <w:pPr>
        <w:pStyle w:val="normal"/>
        <w:rPr>
          <w:rFonts w:ascii="Calibri" w:hAnsi="Calibri" w:cs="Calibri"/>
        </w:rPr>
      </w:pPr>
      <w:r>
        <w:rPr>
          <w:rFonts w:ascii="Calibri" w:hAnsi="Calibri" w:cs="Calibri"/>
        </w:rPr>
        <w:t>Στα επιχειρήματα της αδερφής της που έχουν ψυχολογικό και ηθικό χαρακτήρα, η Αντιγόνη προβάλλει αντεπιχειρήματα για να αποδείξει ότι δεν είναι πρέπον να δεχθεί τη θυσία της Ισμήνης:</w:t>
      </w:r>
    </w:p>
    <w:p w:rsidR="00716DAD" w:rsidRDefault="00DD3A1A" w:rsidP="00716DAD">
      <w:pPr>
        <w:pStyle w:val="normal"/>
        <w:numPr>
          <w:ilvl w:val="0"/>
          <w:numId w:val="41"/>
        </w:numPr>
        <w:rPr>
          <w:rFonts w:ascii="Calibri" w:hAnsi="Calibri" w:cs="Calibri"/>
        </w:rPr>
      </w:pPr>
      <w:r>
        <w:rPr>
          <w:rFonts w:ascii="Calibri" w:hAnsi="Calibri" w:cs="Calibri"/>
        </w:rPr>
        <w:t>Η Ισμήνη δεν ήθελε να συνεργαστεί μαζί της λίγες στιγμές πιο πριν.</w:t>
      </w:r>
    </w:p>
    <w:p w:rsidR="00DD3A1A" w:rsidRDefault="00DD3A1A" w:rsidP="00716DAD">
      <w:pPr>
        <w:pStyle w:val="normal"/>
        <w:numPr>
          <w:ilvl w:val="0"/>
          <w:numId w:val="41"/>
        </w:numPr>
        <w:rPr>
          <w:rFonts w:ascii="Calibri" w:hAnsi="Calibri" w:cs="Calibri"/>
        </w:rPr>
      </w:pPr>
      <w:r>
        <w:rPr>
          <w:rFonts w:ascii="Calibri" w:hAnsi="Calibri" w:cs="Calibri"/>
        </w:rPr>
        <w:t>Η συνεργασία με λόγια μόνο δεν έχει αξία.</w:t>
      </w:r>
    </w:p>
    <w:p w:rsidR="00DD3A1A" w:rsidRDefault="00DD3A1A" w:rsidP="00716DAD">
      <w:pPr>
        <w:pStyle w:val="normal"/>
        <w:numPr>
          <w:ilvl w:val="0"/>
          <w:numId w:val="41"/>
        </w:numPr>
        <w:rPr>
          <w:rFonts w:ascii="Calibri" w:hAnsi="Calibri" w:cs="Calibri"/>
        </w:rPr>
      </w:pPr>
      <w:r>
        <w:rPr>
          <w:rFonts w:ascii="Calibri" w:hAnsi="Calibri" w:cs="Calibri"/>
        </w:rPr>
        <w:t>Δεν είναι σωστό κάποιος να οικειοποιείται πράξεις άλλων.</w:t>
      </w:r>
    </w:p>
    <w:p w:rsidR="00DD3A1A" w:rsidRDefault="00DD3A1A" w:rsidP="00716DAD">
      <w:pPr>
        <w:pStyle w:val="normal"/>
        <w:numPr>
          <w:ilvl w:val="0"/>
          <w:numId w:val="41"/>
        </w:numPr>
        <w:rPr>
          <w:rFonts w:ascii="Calibri" w:hAnsi="Calibri" w:cs="Calibri"/>
        </w:rPr>
      </w:pPr>
      <w:r>
        <w:rPr>
          <w:rFonts w:ascii="Calibri" w:hAnsi="Calibri" w:cs="Calibri"/>
        </w:rPr>
        <w:t>Η Ισμήνη διάλεξε τη ζωή αρχικά, και, έτσι, τώρα πρέπει να υπάρξει κάποια διαφοροποίηση στην ποινή.</w:t>
      </w:r>
    </w:p>
    <w:p w:rsidR="00DD3A1A" w:rsidRDefault="00DD3A1A" w:rsidP="00DD3A1A">
      <w:pPr>
        <w:pStyle w:val="normal"/>
        <w:ind w:left="720"/>
        <w:rPr>
          <w:rFonts w:ascii="Calibri" w:hAnsi="Calibri" w:cs="Calibri"/>
        </w:rPr>
      </w:pPr>
    </w:p>
    <w:p w:rsidR="00DD3A1A" w:rsidRDefault="00DD3A1A" w:rsidP="00DD3A1A">
      <w:pPr>
        <w:pStyle w:val="normal"/>
        <w:rPr>
          <w:rFonts w:ascii="Calibri" w:hAnsi="Calibri" w:cs="Calibri"/>
        </w:rPr>
      </w:pPr>
      <w:r>
        <w:rPr>
          <w:rFonts w:ascii="Calibri" w:hAnsi="Calibri" w:cs="Calibri"/>
        </w:rPr>
        <w:t>Δ) Η συμπεριφορά των προσώπων.</w:t>
      </w:r>
    </w:p>
    <w:p w:rsidR="00DD3A1A" w:rsidRPr="00DD3A1A" w:rsidRDefault="00DD3A1A" w:rsidP="00B558C5">
      <w:pPr>
        <w:pStyle w:val="normal"/>
        <w:numPr>
          <w:ilvl w:val="0"/>
          <w:numId w:val="42"/>
        </w:numPr>
        <w:ind w:left="709"/>
        <w:rPr>
          <w:rFonts w:ascii="Calibri" w:hAnsi="Calibri" w:cs="Calibri"/>
          <w:i/>
          <w:u w:val="single"/>
        </w:rPr>
      </w:pPr>
      <w:r w:rsidRPr="00DD3A1A">
        <w:rPr>
          <w:rFonts w:ascii="Calibri" w:hAnsi="Calibri" w:cs="Calibri"/>
          <w:i/>
          <w:u w:val="single"/>
        </w:rPr>
        <w:t>Ισμήνη</w:t>
      </w:r>
    </w:p>
    <w:p w:rsidR="00DD3A1A" w:rsidRDefault="00DD3A1A" w:rsidP="00DD3A1A">
      <w:pPr>
        <w:pStyle w:val="normal"/>
        <w:ind w:left="360"/>
        <w:rPr>
          <w:rFonts w:ascii="Calibri" w:hAnsi="Calibri" w:cs="Calibri"/>
        </w:rPr>
      </w:pPr>
      <w:r>
        <w:rPr>
          <w:rFonts w:ascii="Calibri" w:hAnsi="Calibri" w:cs="Calibri"/>
        </w:rPr>
        <w:t xml:space="preserve">Ο διάλογος αυτός έδωσε σε πολλούς μελετητές του έργου την αφορμή να υποθέσουν ότι η Ισμήνη είναι ο δράστης της πρώτης ταφής του Πολυνείκη. Τούτο όμως δε φαίνεται να ανταποκρίνεται στην πραγματικότητα. Ο Κρέοντας μίλησε για την Ισμήνη στην προηγούμενη σκηνή και την παρουσίασε ευρισκόμενη σε περίεργη ψυχολογική κατάσταση, πράγμα που ερμήνευσε ως απόδειξη συνενοχής. Ο θεατής, όμως, που γνωρίζει τη στάση που τήρησε η Ισμήνη στον Πρόλογο, ερμηνεύει ορθότερα την ταραχή της. Η Ισμήνη έζησε μια τραγική κατάσταση σχετικά με το αν η στάση της είναι σωστή απέναντι σε ένα κορυφαίο ζήτημα που αφορά την οικογένειά της. Η πάλη που έγινε μέσα της πρέπει να την έπεισε πως η στάση που κράτησε στον Πρόλογο δεν ήταν σωστή. </w:t>
      </w:r>
      <w:r w:rsidR="0084782C">
        <w:rPr>
          <w:rFonts w:ascii="Calibri" w:hAnsi="Calibri" w:cs="Calibri"/>
        </w:rPr>
        <w:t>Τώρα θα ήταν διατεθειμένη να πραγματοποιήσει το έργο της ταφής, αλλά είναι πια αργά. Η τόλμη με την οποία ο Σοφοκλής οπλίζει την Ισμήνη, ένα συγκρατημένο και μέτριο χαρακτήρα, βοηθά να τονιστεί η αντίληψη πως η αποφασιστικότητα της Αντιγόνης δεν είναι ούτε αλαζονική ούτε υβριστική, αντίθετα, χαρακτηριστικό ενός ανώτερου ανθρώπου.</w:t>
      </w:r>
    </w:p>
    <w:p w:rsidR="00B558C5" w:rsidRDefault="00B558C5" w:rsidP="00DD3A1A">
      <w:pPr>
        <w:pStyle w:val="normal"/>
        <w:ind w:left="360"/>
        <w:rPr>
          <w:rFonts w:ascii="Calibri" w:hAnsi="Calibri" w:cs="Calibri"/>
        </w:rPr>
      </w:pPr>
    </w:p>
    <w:p w:rsidR="00B558C5" w:rsidRPr="00B558C5" w:rsidRDefault="00B558C5" w:rsidP="00B558C5">
      <w:pPr>
        <w:pStyle w:val="normal"/>
        <w:numPr>
          <w:ilvl w:val="0"/>
          <w:numId w:val="42"/>
        </w:numPr>
        <w:rPr>
          <w:rFonts w:ascii="Calibri" w:hAnsi="Calibri" w:cs="Calibri"/>
          <w:i/>
          <w:u w:val="single"/>
        </w:rPr>
      </w:pPr>
      <w:r w:rsidRPr="00B558C5">
        <w:rPr>
          <w:rFonts w:ascii="Calibri" w:hAnsi="Calibri" w:cs="Calibri"/>
          <w:i/>
          <w:u w:val="single"/>
        </w:rPr>
        <w:t>Αντιγόνη</w:t>
      </w:r>
    </w:p>
    <w:p w:rsidR="0084782C" w:rsidRDefault="00900F08" w:rsidP="00DD3A1A">
      <w:pPr>
        <w:pStyle w:val="normal"/>
        <w:ind w:left="360"/>
        <w:rPr>
          <w:rFonts w:ascii="Calibri" w:hAnsi="Calibri" w:cs="Calibri"/>
        </w:rPr>
      </w:pPr>
      <w:r>
        <w:rPr>
          <w:rFonts w:ascii="Calibri" w:hAnsi="Calibri" w:cs="Calibri"/>
        </w:rPr>
        <w:t>Αν λάβουμε υπόψη πως η Ισμήνη είναι η μοναδική συγγενής εξ αίματος της Αντιγόνης που είναι ζωντανή, η στάση της προς την αδερφή της φαίνεται ψυχρή. Δεν παύει, όμως, να είναι δίκαιη. Η πρωταρχική ιδέα της ταφής ανήκει στην Αντιγόνη και αυτή θα πρέπει να επωμιστεί τις θετικές και αρνητικές συνέπειες από την πραγματοποίηση της πράξης. Το ύφος και οι φράσεις της, ίσως, δείχνουν πως η ψυχή της είναι κενή από κάθε ίχνος συμπάθειας  προς την αδερφή της, όμως η προσπάθεια και η επιμονή να την κρατήσει στη ζωή είναι η καλύτερη έκφραση αγάπης προς αυτή. Η Αντιγόνη μπορεί να συμπεριφέρεται σκληρά, δεν είναι όμως σκληρή λόγω εγωισμού και αμοραλισμού. Είναι σκληρή γιατί είναι ειλικρινής και ασυμβίβαστη.</w:t>
      </w:r>
    </w:p>
    <w:p w:rsidR="009420CF" w:rsidRDefault="009420CF" w:rsidP="00DD3A1A">
      <w:pPr>
        <w:pStyle w:val="normal"/>
        <w:ind w:left="360"/>
        <w:rPr>
          <w:rFonts w:ascii="Calibri" w:hAnsi="Calibri" w:cs="Calibri"/>
        </w:rPr>
      </w:pPr>
    </w:p>
    <w:p w:rsidR="009420CF" w:rsidRDefault="009420CF" w:rsidP="009420CF">
      <w:pPr>
        <w:pStyle w:val="normal"/>
        <w:rPr>
          <w:rFonts w:ascii="Calibri" w:hAnsi="Calibri" w:cs="Calibri"/>
        </w:rPr>
      </w:pPr>
      <w:r>
        <w:rPr>
          <w:rFonts w:ascii="Calibri" w:hAnsi="Calibri" w:cs="Calibri"/>
        </w:rPr>
        <w:t>Ε) Τα κίνητρα της συμπεριφοράς των προσώπων.</w:t>
      </w:r>
    </w:p>
    <w:p w:rsidR="009420CF" w:rsidRPr="00DD3A1A" w:rsidRDefault="009420CF" w:rsidP="009420CF">
      <w:pPr>
        <w:pStyle w:val="normal"/>
        <w:numPr>
          <w:ilvl w:val="0"/>
          <w:numId w:val="43"/>
        </w:numPr>
        <w:rPr>
          <w:rFonts w:ascii="Calibri" w:hAnsi="Calibri" w:cs="Calibri"/>
          <w:i/>
          <w:u w:val="single"/>
        </w:rPr>
      </w:pPr>
      <w:r w:rsidRPr="00DD3A1A">
        <w:rPr>
          <w:rFonts w:ascii="Calibri" w:hAnsi="Calibri" w:cs="Calibri"/>
          <w:i/>
          <w:u w:val="single"/>
        </w:rPr>
        <w:t>Ισμήνη</w:t>
      </w:r>
    </w:p>
    <w:p w:rsidR="009420CF" w:rsidRDefault="00096E5C" w:rsidP="009420CF">
      <w:pPr>
        <w:pStyle w:val="normal"/>
        <w:ind w:left="360"/>
        <w:rPr>
          <w:rFonts w:ascii="Calibri" w:hAnsi="Calibri" w:cs="Calibri"/>
        </w:rPr>
      </w:pPr>
      <w:r>
        <w:rPr>
          <w:rFonts w:ascii="Calibri" w:hAnsi="Calibri" w:cs="Calibri"/>
        </w:rPr>
        <w:t xml:space="preserve">Είναι ολοφάνερο πως εκείνο που καθοδηγεί τη δράση της Ισμήνης είναι η αγάπη για την αδερφή της που κινδυνεύει. Όπως η Αντιγόνη έδειξε την αγάπη της για τον Πολυνείκη όταν αυτός την είχε ανάγκη, έτσι και η Ισμήνη δείχνει τα αδερφικά της αισθήματα προς την Αντιγόνη, όταν πιστεύει ότι της χρειάζονται. Παράλληλα, η συναίσθηση του καθήκοντος προς τον νεκρό αδερφό είναι το δεύτερο κίνητρο για την αλλαγή της συμπεριφοράς της. Το μόνο στοιχείο ιδιοτέλειας και εγωισμού που θα </w:t>
      </w:r>
      <w:r>
        <w:rPr>
          <w:rFonts w:ascii="Calibri" w:hAnsi="Calibri" w:cs="Calibri"/>
        </w:rPr>
        <w:lastRenderedPageBreak/>
        <w:t>μπορούσε ένα σημειωθεί είναι ο φόβος της μοναξιάς από τον επικείμενο από του τελευταίου μέλους της οικογένειάς της, της Αντιγόνης. Η αντίθεση των κινήτρων αυτών με τη στάση που τήρησε η Ισμήνη στον Πρόλογο δεν καταστρέφει την ενότητα του χαρακτήρα της ,γιατί η αλλαγή είναι φυσιολογική και δικαιολογημένη. Κάθε γυναίκα αλλά και άντρας στη θέση της θα μπορούσε να αντιδράσει με αρχικό δισταγμό.</w:t>
      </w:r>
    </w:p>
    <w:p w:rsidR="009420CF" w:rsidRPr="00B558C5" w:rsidRDefault="009420CF" w:rsidP="009420CF">
      <w:pPr>
        <w:pStyle w:val="normal"/>
        <w:numPr>
          <w:ilvl w:val="0"/>
          <w:numId w:val="43"/>
        </w:numPr>
        <w:rPr>
          <w:rFonts w:ascii="Calibri" w:hAnsi="Calibri" w:cs="Calibri"/>
          <w:i/>
          <w:u w:val="single"/>
        </w:rPr>
      </w:pPr>
      <w:r w:rsidRPr="00B558C5">
        <w:rPr>
          <w:rFonts w:ascii="Calibri" w:hAnsi="Calibri" w:cs="Calibri"/>
          <w:i/>
          <w:u w:val="single"/>
        </w:rPr>
        <w:t>Αντιγόνη</w:t>
      </w:r>
    </w:p>
    <w:p w:rsidR="009420CF" w:rsidRDefault="00096E5C" w:rsidP="009420CF">
      <w:pPr>
        <w:pStyle w:val="normal"/>
        <w:ind w:left="360"/>
        <w:rPr>
          <w:rFonts w:ascii="Calibri" w:hAnsi="Calibri" w:cs="Calibri"/>
        </w:rPr>
      </w:pPr>
      <w:r>
        <w:rPr>
          <w:rFonts w:ascii="Calibri" w:hAnsi="Calibri" w:cs="Calibri"/>
        </w:rPr>
        <w:t>Σχετικά με τα κίνητρα της Αντιγόνης μερικοί υποστηρίζουν πως εκείνο που κάνει την ηρωίδα να απορρίπτει την ομολογία της αδερφής της είναι η άμετρη φιλοδοξία που δεν την αφήνει να μοιραστεί τη δόξα που περιμένει από την πράξη της. Αυτό δε φαίνεται να αληθεύει, γιατί, αν η Αντιγόνη είχε τέτοιο κίνητρο, δε θα ανακοίνωνε τις προθέσεις της στην Ισμήνη στον Πρόλογο και δεν θα την πίεζε για συνδρομή. Εκείνο που ρυθμίζει τη συμπεριφορά της ηρωίδας είναι η υψηλή ιδέα του ορθού και του δίκαιου και το αίσθημα ευθύνης που τη διακρίνει παρά το νεαρό της ηλικίας της. Εν τέλει, η στάση της Ισμήνης σηματοδοτεί και την αρχή της λύσης του δράματος,  γιατί αποτελεί την πρώτη αναγνώριση της ορθότητας της πράξης της Αντιγόνης.</w:t>
      </w:r>
    </w:p>
    <w:p w:rsidR="0084782C" w:rsidRDefault="0084782C" w:rsidP="00DD3A1A">
      <w:pPr>
        <w:pStyle w:val="normal"/>
        <w:ind w:left="360"/>
        <w:rPr>
          <w:rFonts w:ascii="Calibri" w:hAnsi="Calibri" w:cs="Calibri"/>
        </w:rPr>
      </w:pPr>
    </w:p>
    <w:p w:rsidR="0084782C" w:rsidRPr="00DD3A1A" w:rsidRDefault="0084782C" w:rsidP="00DD3A1A">
      <w:pPr>
        <w:pStyle w:val="normal"/>
        <w:ind w:left="360"/>
        <w:rPr>
          <w:rFonts w:ascii="Calibri" w:hAnsi="Calibri" w:cs="Calibri"/>
        </w:rPr>
      </w:pPr>
    </w:p>
    <w:p w:rsidR="003B7E6C" w:rsidRPr="00867649" w:rsidRDefault="003B7E6C" w:rsidP="003B7E6C">
      <w:pPr>
        <w:pStyle w:val="normal"/>
        <w:rPr>
          <w:rFonts w:ascii="Calibri" w:hAnsi="Calibri" w:cs="Calibri"/>
          <w:i/>
          <w:u w:val="single"/>
        </w:rPr>
      </w:pPr>
      <w:r>
        <w:rPr>
          <w:rFonts w:ascii="Calibri" w:hAnsi="Calibri" w:cs="Calibri"/>
          <w:i/>
          <w:u w:val="single"/>
          <w:lang w:val="en-US"/>
        </w:rPr>
        <w:t>III</w:t>
      </w:r>
      <w:r w:rsidRPr="00867649">
        <w:rPr>
          <w:rFonts w:ascii="Calibri" w:hAnsi="Calibri" w:cs="Calibri"/>
          <w:i/>
          <w:u w:val="single"/>
        </w:rPr>
        <w:t>.</w:t>
      </w:r>
      <w:r>
        <w:rPr>
          <w:rFonts w:ascii="Calibri" w:hAnsi="Calibri" w:cs="Calibri"/>
          <w:i/>
          <w:u w:val="single"/>
        </w:rPr>
        <w:t>Στιχομυθία μεταξύ όλων των προσώπων (561-581)</w:t>
      </w:r>
    </w:p>
    <w:p w:rsidR="00716DAD" w:rsidRDefault="00F151FB" w:rsidP="003B7E6C">
      <w:pPr>
        <w:pStyle w:val="normal"/>
        <w:rPr>
          <w:rFonts w:ascii="Calibri" w:hAnsi="Calibri" w:cs="Calibri"/>
        </w:rPr>
      </w:pPr>
      <w:r>
        <w:rPr>
          <w:rFonts w:ascii="Calibri" w:hAnsi="Calibri" w:cs="Calibri"/>
        </w:rPr>
        <w:t xml:space="preserve">Α) </w:t>
      </w:r>
      <w:r w:rsidR="00096E5C">
        <w:rPr>
          <w:rFonts w:ascii="Calibri" w:hAnsi="Calibri" w:cs="Calibri"/>
        </w:rPr>
        <w:t>Το δεύτερο μέρος του διαλόγου έχει ηπιότερο χαρακτήρα. Για τον Κρέοντα τόσο η επιτέλεση της πράξης της ταφής όσο και η προσπάθεια σφετερισμού του υποτιθέμενου μεγαλείου και των συνεπειών που απορρέουν από αυτ</w:t>
      </w:r>
      <w:r w:rsidR="003E1D2C">
        <w:rPr>
          <w:rFonts w:ascii="Calibri" w:hAnsi="Calibri" w:cs="Calibri"/>
        </w:rPr>
        <w:t>ήν είναι ενδείξεις ανοησίας. Στη σκηνή αυτή η Ισμήνη συμμετέχει ενεργότερα στη δράση. Αφού δεν μπόρεσε να ακολουθήσει την αδερφή της στο θάνατο, προσπαθεί να την κρατήσει στη ζωή. Η ερώτησή της «μα θα σκοτώσεις τη μνηστή του δικού σου παιδιού:» έχει αποφασιστική σημασία διότι:</w:t>
      </w:r>
    </w:p>
    <w:p w:rsidR="003E1D2C" w:rsidRDefault="003E1D2C" w:rsidP="003E1D2C">
      <w:pPr>
        <w:pStyle w:val="normal"/>
        <w:numPr>
          <w:ilvl w:val="0"/>
          <w:numId w:val="44"/>
        </w:numPr>
        <w:rPr>
          <w:rFonts w:ascii="Calibri" w:hAnsi="Calibri" w:cs="Calibri"/>
        </w:rPr>
      </w:pPr>
      <w:r>
        <w:rPr>
          <w:rFonts w:ascii="Calibri" w:hAnsi="Calibri" w:cs="Calibri"/>
        </w:rPr>
        <w:t>Στηρίζεται στα πατρικά αισθήματα του Κρέοντα με την υπόθεση ότι είναι πιο ισχυρά από τον συγγενικό δεσμό Κρέοντα – Αντιγόνης.</w:t>
      </w:r>
    </w:p>
    <w:p w:rsidR="003E1D2C" w:rsidRPr="00716DAD" w:rsidRDefault="003E1D2C" w:rsidP="003E1D2C">
      <w:pPr>
        <w:pStyle w:val="normal"/>
        <w:numPr>
          <w:ilvl w:val="0"/>
          <w:numId w:val="44"/>
        </w:numPr>
        <w:rPr>
          <w:rFonts w:ascii="Calibri" w:hAnsi="Calibri" w:cs="Calibri"/>
        </w:rPr>
      </w:pPr>
      <w:r>
        <w:rPr>
          <w:rFonts w:ascii="Calibri" w:hAnsi="Calibri" w:cs="Calibri"/>
        </w:rPr>
        <w:t>Εισάγει έντεχνα τον δεσμό Αίμονα – Αντιγόνης και προετοιμάζει με δραματική οικονομία την επόμενη σκηνή μεταξύ πατέρα και γιου.</w:t>
      </w:r>
    </w:p>
    <w:p w:rsidR="00716DAD" w:rsidRDefault="00716DAD" w:rsidP="00716DAD">
      <w:pPr>
        <w:pStyle w:val="normal"/>
        <w:rPr>
          <w:rFonts w:ascii="Calibri" w:hAnsi="Calibri" w:cs="Calibri"/>
        </w:rPr>
      </w:pPr>
    </w:p>
    <w:p w:rsidR="00F151FB" w:rsidRDefault="00F151FB" w:rsidP="00716DAD">
      <w:pPr>
        <w:pStyle w:val="normal"/>
        <w:rPr>
          <w:rFonts w:ascii="Calibri" w:hAnsi="Calibri" w:cs="Calibri"/>
        </w:rPr>
      </w:pPr>
      <w:r>
        <w:rPr>
          <w:rFonts w:ascii="Calibri" w:hAnsi="Calibri" w:cs="Calibri"/>
        </w:rPr>
        <w:t>Β) Η συμπεριφορά των προσώπων.</w:t>
      </w:r>
    </w:p>
    <w:p w:rsidR="00F151FB" w:rsidRPr="00DD3A1A" w:rsidRDefault="00F151FB" w:rsidP="00F151FB">
      <w:pPr>
        <w:pStyle w:val="normal"/>
        <w:numPr>
          <w:ilvl w:val="0"/>
          <w:numId w:val="45"/>
        </w:numPr>
        <w:rPr>
          <w:rFonts w:ascii="Calibri" w:hAnsi="Calibri" w:cs="Calibri"/>
          <w:i/>
          <w:u w:val="single"/>
        </w:rPr>
      </w:pPr>
      <w:r>
        <w:rPr>
          <w:rFonts w:ascii="Calibri" w:hAnsi="Calibri" w:cs="Calibri"/>
          <w:i/>
          <w:u w:val="single"/>
        </w:rPr>
        <w:t>Κρέοντας</w:t>
      </w:r>
    </w:p>
    <w:p w:rsidR="00F151FB" w:rsidRDefault="00F151FB" w:rsidP="00F151FB">
      <w:pPr>
        <w:pStyle w:val="normal"/>
        <w:ind w:left="360"/>
        <w:rPr>
          <w:rFonts w:ascii="Calibri" w:hAnsi="Calibri" w:cs="Calibri"/>
        </w:rPr>
      </w:pPr>
      <w:r>
        <w:rPr>
          <w:rFonts w:ascii="Calibri" w:hAnsi="Calibri" w:cs="Calibri"/>
        </w:rPr>
        <w:t xml:space="preserve">Αποφασίζοντας να σκοτώσει την Αντιγόνη ο Κρέοντας διαλύει την ιερή σχέση μεταξύ των μελών της ίδιας (ευρύτερης) οικογένειας. Με αυτόν τον τρόπο ενεργεί ενάντια στη θέληση των θεών αφού οι οικογενειακοί δεσμοί και οι δεσμοί εντός του οίκου ήταν καθαγιασμένοι στην αρχαία ελληνική κοινωνία. Αυτό είναι ένα στοιχείο που αναπτύσσεται στην επόμενη σκηνή και επιβαρύνει ακόμη περισσότερο τη θέση του Κρέοντα. </w:t>
      </w:r>
    </w:p>
    <w:p w:rsidR="00F151FB" w:rsidRPr="00B558C5" w:rsidRDefault="00F151FB" w:rsidP="00F151FB">
      <w:pPr>
        <w:pStyle w:val="normal"/>
        <w:numPr>
          <w:ilvl w:val="0"/>
          <w:numId w:val="45"/>
        </w:numPr>
        <w:rPr>
          <w:rFonts w:ascii="Calibri" w:hAnsi="Calibri" w:cs="Calibri"/>
          <w:i/>
          <w:u w:val="single"/>
        </w:rPr>
      </w:pPr>
      <w:r w:rsidRPr="00B558C5">
        <w:rPr>
          <w:rFonts w:ascii="Calibri" w:hAnsi="Calibri" w:cs="Calibri"/>
          <w:i/>
          <w:u w:val="single"/>
        </w:rPr>
        <w:t>Αντιγόνη</w:t>
      </w:r>
    </w:p>
    <w:p w:rsidR="00F151FB" w:rsidRDefault="00F151FB" w:rsidP="00F151FB">
      <w:pPr>
        <w:pStyle w:val="normal"/>
        <w:ind w:left="360"/>
        <w:rPr>
          <w:rFonts w:ascii="Calibri" w:hAnsi="Calibri" w:cs="Calibri"/>
        </w:rPr>
      </w:pPr>
      <w:r>
        <w:rPr>
          <w:rFonts w:ascii="Calibri" w:hAnsi="Calibri" w:cs="Calibri"/>
        </w:rPr>
        <w:t>Η Αντιγόνη δεν απευθύνεται στον Κρέοντα, όμως ο χαρακτηρισμός της από αυτόν ως κακής γυναίκας την κάνει να σπάσει τη σιωπή της και με ένα στίχο προσφέρει μια από τις πιο συναισθηματικές στιγμές στο έργο. Η αναφορά της Αντιγόνης στην αγάπη της για τον Αίμονα τονίζει την αίσθηση ανιδιοτελούς αφοσίωσης στο καθήκον της. Θυσιάζει όχι μόνο τη ζωή αλλά και την αγάπη της.</w:t>
      </w:r>
    </w:p>
    <w:p w:rsidR="00F151FB" w:rsidRPr="00B558C5" w:rsidRDefault="00F151FB" w:rsidP="00F151FB">
      <w:pPr>
        <w:pStyle w:val="normal"/>
        <w:numPr>
          <w:ilvl w:val="0"/>
          <w:numId w:val="45"/>
        </w:numPr>
        <w:rPr>
          <w:rFonts w:ascii="Calibri" w:hAnsi="Calibri" w:cs="Calibri"/>
          <w:i/>
          <w:u w:val="single"/>
        </w:rPr>
      </w:pPr>
      <w:r>
        <w:rPr>
          <w:rFonts w:ascii="Calibri" w:hAnsi="Calibri" w:cs="Calibri"/>
          <w:i/>
          <w:u w:val="single"/>
        </w:rPr>
        <w:t>Χορός</w:t>
      </w:r>
    </w:p>
    <w:p w:rsidR="00F151FB" w:rsidRDefault="00F151FB" w:rsidP="00F151FB">
      <w:pPr>
        <w:pStyle w:val="normal"/>
        <w:ind w:left="360"/>
        <w:rPr>
          <w:rFonts w:ascii="Calibri" w:hAnsi="Calibri" w:cs="Calibri"/>
        </w:rPr>
      </w:pPr>
      <w:r>
        <w:rPr>
          <w:rFonts w:ascii="Calibri" w:hAnsi="Calibri" w:cs="Calibri"/>
        </w:rPr>
        <w:t>Ο Χορός βλέποντας πως η κατάσταση φτάνει σε αδιέξοδο αποφασίζει να επέμβει ανανεώνοντας τα επιχειρήματα της Ισμήνης. Ο συναισθηματικός του δεσμός με την Οικογένεια του Οιδίποδα οδηγεί τη δράση του, αλλά ο φόβος για τις συνέπειες μιας ανοιχτής επέμβασης υπέρ της Αντιγόνης τον οδηγεί στη συγκράτηση</w:t>
      </w:r>
      <w:r w:rsidR="00ED0278">
        <w:rPr>
          <w:rFonts w:ascii="Calibri" w:hAnsi="Calibri" w:cs="Calibri"/>
        </w:rPr>
        <w:t xml:space="preserve"> και την υπακοή.</w:t>
      </w:r>
    </w:p>
    <w:p w:rsidR="00F151FB" w:rsidRDefault="00F151FB" w:rsidP="00F151FB">
      <w:pPr>
        <w:pStyle w:val="normal"/>
        <w:ind w:left="360"/>
        <w:rPr>
          <w:rFonts w:ascii="Calibri" w:hAnsi="Calibri" w:cs="Calibri"/>
        </w:rPr>
      </w:pPr>
    </w:p>
    <w:p w:rsidR="00F151FB" w:rsidRDefault="00F151FB" w:rsidP="00716DAD">
      <w:pPr>
        <w:pStyle w:val="normal"/>
        <w:rPr>
          <w:rFonts w:ascii="Calibri" w:hAnsi="Calibri" w:cs="Calibri"/>
        </w:rPr>
      </w:pPr>
    </w:p>
    <w:p w:rsidR="00716DAD" w:rsidRPr="00DE287B" w:rsidRDefault="00716DAD" w:rsidP="00716DAD">
      <w:pPr>
        <w:pStyle w:val="normal"/>
        <w:rPr>
          <w:rFonts w:ascii="Calibri" w:hAnsi="Calibri" w:cs="Calibri"/>
          <w:b/>
        </w:rPr>
      </w:pPr>
      <w:r w:rsidRPr="00DE287B">
        <w:rPr>
          <w:rFonts w:ascii="Calibri" w:hAnsi="Calibri" w:cs="Calibri"/>
          <w:b/>
        </w:rPr>
        <w:t>Αισθητικά στοιχεία</w:t>
      </w:r>
    </w:p>
    <w:p w:rsidR="00ED0278" w:rsidRDefault="00ED0278" w:rsidP="00716DAD">
      <w:pPr>
        <w:pStyle w:val="normal"/>
        <w:rPr>
          <w:rFonts w:ascii="Calibri" w:hAnsi="Calibri" w:cs="Calibri"/>
        </w:rPr>
      </w:pPr>
      <w:r>
        <w:rPr>
          <w:rFonts w:ascii="Calibri" w:hAnsi="Calibri" w:cs="Calibri"/>
        </w:rPr>
        <w:t xml:space="preserve">Αξιοσημείωτη είναι ιη εναλλαγή δίστιχων παρεμβάσεων και στιχομυθίας που δίνει ποικιλία στο ρυθμό. Το λεξιλόγιο στρέφεται γύρω από τις ιδέες του θανάτου και της ζωής, της αγάπης και του γάμου. </w:t>
      </w:r>
    </w:p>
    <w:p w:rsidR="00ED0278" w:rsidRDefault="00ED0278" w:rsidP="00716DAD">
      <w:pPr>
        <w:pStyle w:val="normal"/>
        <w:rPr>
          <w:rFonts w:ascii="Calibri" w:hAnsi="Calibri" w:cs="Calibri"/>
        </w:rPr>
      </w:pPr>
      <w:r>
        <w:rPr>
          <w:rFonts w:ascii="Calibri" w:hAnsi="Calibri" w:cs="Calibri"/>
        </w:rPr>
        <w:t xml:space="preserve">Λέξεις αξιολογικές των προσώπων, των ενεργειών, των καταστάσεων, απαντούν στους στίχους 544, 566, 571, 572, 580. </w:t>
      </w:r>
    </w:p>
    <w:p w:rsidR="00716DAD" w:rsidRDefault="00ED0278" w:rsidP="00716DAD">
      <w:pPr>
        <w:pStyle w:val="normal"/>
        <w:rPr>
          <w:rFonts w:ascii="Calibri" w:hAnsi="Calibri" w:cs="Calibri"/>
        </w:rPr>
      </w:pPr>
      <w:r>
        <w:rPr>
          <w:rFonts w:ascii="Calibri" w:hAnsi="Calibri" w:cs="Calibri"/>
        </w:rPr>
        <w:t>Λέξεις συναισθηματικά φορτισμένες είναι συχνές στο κείμενο, όπως στους στίχους 540, 543, 550, 551, 553, 559, 571, 573. Σε αυτές πρέπει να προστεθούν οι συγκεντρωμένες σε αναπαιστικό σύστημα λέξεις του Χορού που αισθητοποιούν τη βαριά συναισθηματική κατάσταση της Ισμήνης.</w:t>
      </w:r>
    </w:p>
    <w:p w:rsidR="00ED0278" w:rsidRPr="000C6E0B" w:rsidRDefault="00ED0278" w:rsidP="00716DAD">
      <w:pPr>
        <w:pStyle w:val="normal"/>
        <w:rPr>
          <w:rFonts w:ascii="Calibri" w:hAnsi="Calibri" w:cs="Calibri"/>
        </w:rPr>
      </w:pPr>
      <w:r>
        <w:rPr>
          <w:rFonts w:ascii="Calibri" w:hAnsi="Calibri" w:cs="Calibri"/>
        </w:rPr>
        <w:t>Αξίζει να σημειωθεί η παρομοίωση της Ισμήνης με έχιδνα (531) και οι μεταφορές (541 και 569) που είναι παρμένες από τη ζωή στη θάλασσα και από τη γεωργία αντίστοιχα.</w:t>
      </w:r>
    </w:p>
    <w:p w:rsidR="00716DAD" w:rsidRPr="000C6E0B" w:rsidRDefault="00716DAD">
      <w:pPr>
        <w:pStyle w:val="normal"/>
        <w:rPr>
          <w:rFonts w:ascii="Calibri" w:hAnsi="Calibri" w:cs="Calibri"/>
        </w:rPr>
      </w:pPr>
    </w:p>
    <w:sectPr w:rsidR="00716DAD" w:rsidRPr="000C6E0B" w:rsidSect="00515E5F">
      <w:footerReference w:type="default" r:id="rId19"/>
      <w:pgSz w:w="11909" w:h="16834"/>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7B" w:rsidRDefault="00C8267B" w:rsidP="00BE1948">
      <w:pPr>
        <w:spacing w:line="240" w:lineRule="auto"/>
      </w:pPr>
      <w:r>
        <w:separator/>
      </w:r>
    </w:p>
  </w:endnote>
  <w:endnote w:type="continuationSeparator" w:id="0">
    <w:p w:rsidR="00C8267B" w:rsidRDefault="00C8267B" w:rsidP="00BE19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976969"/>
      <w:docPartObj>
        <w:docPartGallery w:val="Page Numbers (Bottom of Page)"/>
        <w:docPartUnique/>
      </w:docPartObj>
    </w:sdtPr>
    <w:sdtContent>
      <w:p w:rsidR="00F151FB" w:rsidRDefault="00F151FB">
        <w:pPr>
          <w:pStyle w:val="a9"/>
          <w:jc w:val="center"/>
        </w:pPr>
        <w:r>
          <w:pict>
            <v:shapetype id="_x0000_t110" coordsize="21600,21600" o:spt="110" path="m10800,l,10800,10800,21600,21600,10800xe">
              <v:stroke joinstyle="miter"/>
              <v:path gradientshapeok="t" o:connecttype="rect" textboxrect="5400,5400,16200,16200"/>
            </v:shapetype>
            <v:shape id="_x0000_s3073"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F151FB" w:rsidRDefault="00F151FB">
        <w:pPr>
          <w:pStyle w:val="a9"/>
          <w:jc w:val="center"/>
        </w:pPr>
        <w:fldSimple w:instr=" PAGE    \* MERGEFORMAT ">
          <w:r w:rsidR="00950C1C">
            <w:rPr>
              <w:noProof/>
            </w:rPr>
            <w:t>10</w:t>
          </w:r>
        </w:fldSimple>
      </w:p>
    </w:sdtContent>
  </w:sdt>
  <w:p w:rsidR="00F151FB" w:rsidRDefault="00F151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7B" w:rsidRDefault="00C8267B" w:rsidP="00BE1948">
      <w:pPr>
        <w:spacing w:line="240" w:lineRule="auto"/>
      </w:pPr>
      <w:r>
        <w:separator/>
      </w:r>
    </w:p>
  </w:footnote>
  <w:footnote w:type="continuationSeparator" w:id="0">
    <w:p w:rsidR="00C8267B" w:rsidRDefault="00C8267B" w:rsidP="00BE194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E12"/>
    <w:multiLevelType w:val="hybridMultilevel"/>
    <w:tmpl w:val="936AD9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967F56"/>
    <w:multiLevelType w:val="hybridMultilevel"/>
    <w:tmpl w:val="914E0294"/>
    <w:lvl w:ilvl="0" w:tplc="14AA3792">
      <w:start w:val="1"/>
      <w:numFmt w:val="decimal"/>
      <w:lvlText w:val="%1."/>
      <w:lvlJc w:val="left"/>
      <w:pPr>
        <w:ind w:left="532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AF6B90"/>
    <w:multiLevelType w:val="hybridMultilevel"/>
    <w:tmpl w:val="A6A201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A20568"/>
    <w:multiLevelType w:val="hybridMultilevel"/>
    <w:tmpl w:val="B380D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F34E93"/>
    <w:multiLevelType w:val="hybridMultilevel"/>
    <w:tmpl w:val="5854F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3D1506"/>
    <w:multiLevelType w:val="hybridMultilevel"/>
    <w:tmpl w:val="5C6AE7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C06892"/>
    <w:multiLevelType w:val="hybridMultilevel"/>
    <w:tmpl w:val="058E541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D853254"/>
    <w:multiLevelType w:val="hybridMultilevel"/>
    <w:tmpl w:val="0BDE90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412D2D"/>
    <w:multiLevelType w:val="hybridMultilevel"/>
    <w:tmpl w:val="89DAE126"/>
    <w:lvl w:ilvl="0" w:tplc="0408000F">
      <w:start w:val="1"/>
      <w:numFmt w:val="decimal"/>
      <w:lvlText w:val="%1."/>
      <w:lvlJc w:val="left"/>
      <w:pPr>
        <w:ind w:left="762" w:hanging="360"/>
      </w:pPr>
    </w:lvl>
    <w:lvl w:ilvl="1" w:tplc="04080019" w:tentative="1">
      <w:start w:val="1"/>
      <w:numFmt w:val="lowerLetter"/>
      <w:lvlText w:val="%2."/>
      <w:lvlJc w:val="left"/>
      <w:pPr>
        <w:ind w:left="1482" w:hanging="360"/>
      </w:pPr>
    </w:lvl>
    <w:lvl w:ilvl="2" w:tplc="0408001B" w:tentative="1">
      <w:start w:val="1"/>
      <w:numFmt w:val="lowerRoman"/>
      <w:lvlText w:val="%3."/>
      <w:lvlJc w:val="right"/>
      <w:pPr>
        <w:ind w:left="2202" w:hanging="180"/>
      </w:pPr>
    </w:lvl>
    <w:lvl w:ilvl="3" w:tplc="0408000F" w:tentative="1">
      <w:start w:val="1"/>
      <w:numFmt w:val="decimal"/>
      <w:lvlText w:val="%4."/>
      <w:lvlJc w:val="left"/>
      <w:pPr>
        <w:ind w:left="2922" w:hanging="360"/>
      </w:pPr>
    </w:lvl>
    <w:lvl w:ilvl="4" w:tplc="04080019" w:tentative="1">
      <w:start w:val="1"/>
      <w:numFmt w:val="lowerLetter"/>
      <w:lvlText w:val="%5."/>
      <w:lvlJc w:val="left"/>
      <w:pPr>
        <w:ind w:left="3642" w:hanging="360"/>
      </w:pPr>
    </w:lvl>
    <w:lvl w:ilvl="5" w:tplc="0408001B" w:tentative="1">
      <w:start w:val="1"/>
      <w:numFmt w:val="lowerRoman"/>
      <w:lvlText w:val="%6."/>
      <w:lvlJc w:val="right"/>
      <w:pPr>
        <w:ind w:left="4362" w:hanging="180"/>
      </w:pPr>
    </w:lvl>
    <w:lvl w:ilvl="6" w:tplc="0408000F" w:tentative="1">
      <w:start w:val="1"/>
      <w:numFmt w:val="decimal"/>
      <w:lvlText w:val="%7."/>
      <w:lvlJc w:val="left"/>
      <w:pPr>
        <w:ind w:left="5082" w:hanging="360"/>
      </w:pPr>
    </w:lvl>
    <w:lvl w:ilvl="7" w:tplc="04080019" w:tentative="1">
      <w:start w:val="1"/>
      <w:numFmt w:val="lowerLetter"/>
      <w:lvlText w:val="%8."/>
      <w:lvlJc w:val="left"/>
      <w:pPr>
        <w:ind w:left="5802" w:hanging="360"/>
      </w:pPr>
    </w:lvl>
    <w:lvl w:ilvl="8" w:tplc="0408001B" w:tentative="1">
      <w:start w:val="1"/>
      <w:numFmt w:val="lowerRoman"/>
      <w:lvlText w:val="%9."/>
      <w:lvlJc w:val="right"/>
      <w:pPr>
        <w:ind w:left="6522" w:hanging="180"/>
      </w:pPr>
    </w:lvl>
  </w:abstractNum>
  <w:abstractNum w:abstractNumId="9">
    <w:nsid w:val="21031645"/>
    <w:multiLevelType w:val="hybridMultilevel"/>
    <w:tmpl w:val="8B2480B4"/>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18E6D07"/>
    <w:multiLevelType w:val="hybridMultilevel"/>
    <w:tmpl w:val="CFE8ADCE"/>
    <w:lvl w:ilvl="0" w:tplc="14AA3792">
      <w:start w:val="1"/>
      <w:numFmt w:val="decimal"/>
      <w:lvlText w:val="%1."/>
      <w:lvlJc w:val="left"/>
      <w:pPr>
        <w:ind w:left="532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4D77789"/>
    <w:multiLevelType w:val="hybridMultilevel"/>
    <w:tmpl w:val="0BDE90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66C49C2"/>
    <w:multiLevelType w:val="hybridMultilevel"/>
    <w:tmpl w:val="70DC3D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BAF24D1"/>
    <w:multiLevelType w:val="hybridMultilevel"/>
    <w:tmpl w:val="914E0294"/>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E7D2F94"/>
    <w:multiLevelType w:val="hybridMultilevel"/>
    <w:tmpl w:val="E1B21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EAF37D2"/>
    <w:multiLevelType w:val="hybridMultilevel"/>
    <w:tmpl w:val="5DC4B8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03343A3"/>
    <w:multiLevelType w:val="hybridMultilevel"/>
    <w:tmpl w:val="E6EEE7B6"/>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1C51C88"/>
    <w:multiLevelType w:val="hybridMultilevel"/>
    <w:tmpl w:val="73587A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332F49E4"/>
    <w:multiLevelType w:val="hybridMultilevel"/>
    <w:tmpl w:val="D01087B8"/>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82" w:hanging="360"/>
      </w:pPr>
      <w:rPr>
        <w:rFonts w:ascii="Courier New" w:hAnsi="Courier New" w:cs="Courier New" w:hint="default"/>
      </w:rPr>
    </w:lvl>
    <w:lvl w:ilvl="2" w:tplc="04080005" w:tentative="1">
      <w:start w:val="1"/>
      <w:numFmt w:val="bullet"/>
      <w:lvlText w:val=""/>
      <w:lvlJc w:val="left"/>
      <w:pPr>
        <w:ind w:left="2202" w:hanging="360"/>
      </w:pPr>
      <w:rPr>
        <w:rFonts w:ascii="Wingdings" w:hAnsi="Wingdings" w:hint="default"/>
      </w:rPr>
    </w:lvl>
    <w:lvl w:ilvl="3" w:tplc="04080001" w:tentative="1">
      <w:start w:val="1"/>
      <w:numFmt w:val="bullet"/>
      <w:lvlText w:val=""/>
      <w:lvlJc w:val="left"/>
      <w:pPr>
        <w:ind w:left="2922" w:hanging="360"/>
      </w:pPr>
      <w:rPr>
        <w:rFonts w:ascii="Symbol" w:hAnsi="Symbol" w:hint="default"/>
      </w:rPr>
    </w:lvl>
    <w:lvl w:ilvl="4" w:tplc="04080003" w:tentative="1">
      <w:start w:val="1"/>
      <w:numFmt w:val="bullet"/>
      <w:lvlText w:val="o"/>
      <w:lvlJc w:val="left"/>
      <w:pPr>
        <w:ind w:left="3642" w:hanging="360"/>
      </w:pPr>
      <w:rPr>
        <w:rFonts w:ascii="Courier New" w:hAnsi="Courier New" w:cs="Courier New" w:hint="default"/>
      </w:rPr>
    </w:lvl>
    <w:lvl w:ilvl="5" w:tplc="04080005" w:tentative="1">
      <w:start w:val="1"/>
      <w:numFmt w:val="bullet"/>
      <w:lvlText w:val=""/>
      <w:lvlJc w:val="left"/>
      <w:pPr>
        <w:ind w:left="4362" w:hanging="360"/>
      </w:pPr>
      <w:rPr>
        <w:rFonts w:ascii="Wingdings" w:hAnsi="Wingdings" w:hint="default"/>
      </w:rPr>
    </w:lvl>
    <w:lvl w:ilvl="6" w:tplc="04080001" w:tentative="1">
      <w:start w:val="1"/>
      <w:numFmt w:val="bullet"/>
      <w:lvlText w:val=""/>
      <w:lvlJc w:val="left"/>
      <w:pPr>
        <w:ind w:left="5082" w:hanging="360"/>
      </w:pPr>
      <w:rPr>
        <w:rFonts w:ascii="Symbol" w:hAnsi="Symbol" w:hint="default"/>
      </w:rPr>
    </w:lvl>
    <w:lvl w:ilvl="7" w:tplc="04080003" w:tentative="1">
      <w:start w:val="1"/>
      <w:numFmt w:val="bullet"/>
      <w:lvlText w:val="o"/>
      <w:lvlJc w:val="left"/>
      <w:pPr>
        <w:ind w:left="5802" w:hanging="360"/>
      </w:pPr>
      <w:rPr>
        <w:rFonts w:ascii="Courier New" w:hAnsi="Courier New" w:cs="Courier New" w:hint="default"/>
      </w:rPr>
    </w:lvl>
    <w:lvl w:ilvl="8" w:tplc="04080005" w:tentative="1">
      <w:start w:val="1"/>
      <w:numFmt w:val="bullet"/>
      <w:lvlText w:val=""/>
      <w:lvlJc w:val="left"/>
      <w:pPr>
        <w:ind w:left="6522" w:hanging="360"/>
      </w:pPr>
      <w:rPr>
        <w:rFonts w:ascii="Wingdings" w:hAnsi="Wingdings" w:hint="default"/>
      </w:rPr>
    </w:lvl>
  </w:abstractNum>
  <w:abstractNum w:abstractNumId="19">
    <w:nsid w:val="354149BF"/>
    <w:multiLevelType w:val="hybridMultilevel"/>
    <w:tmpl w:val="E408B4C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3906523F"/>
    <w:multiLevelType w:val="hybridMultilevel"/>
    <w:tmpl w:val="FE7A1F9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AA331EE"/>
    <w:multiLevelType w:val="hybridMultilevel"/>
    <w:tmpl w:val="74042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B057399"/>
    <w:multiLevelType w:val="hybridMultilevel"/>
    <w:tmpl w:val="14323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DD84AE9"/>
    <w:multiLevelType w:val="hybridMultilevel"/>
    <w:tmpl w:val="22407A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F420685"/>
    <w:multiLevelType w:val="hybridMultilevel"/>
    <w:tmpl w:val="B4F6E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06D4BB1"/>
    <w:multiLevelType w:val="hybridMultilevel"/>
    <w:tmpl w:val="AF42198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2C24AA4"/>
    <w:multiLevelType w:val="hybridMultilevel"/>
    <w:tmpl w:val="50203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4483DB1"/>
    <w:multiLevelType w:val="hybridMultilevel"/>
    <w:tmpl w:val="914E0294"/>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5120B7E"/>
    <w:multiLevelType w:val="hybridMultilevel"/>
    <w:tmpl w:val="0A18B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643387B"/>
    <w:multiLevelType w:val="hybridMultilevel"/>
    <w:tmpl w:val="15D28D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472F286C"/>
    <w:multiLevelType w:val="hybridMultilevel"/>
    <w:tmpl w:val="D47290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E3D2F18"/>
    <w:multiLevelType w:val="hybridMultilevel"/>
    <w:tmpl w:val="AABEB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FB61AFB"/>
    <w:multiLevelType w:val="hybridMultilevel"/>
    <w:tmpl w:val="843EAD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1C63932"/>
    <w:multiLevelType w:val="hybridMultilevel"/>
    <w:tmpl w:val="AF42198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5DA170E"/>
    <w:multiLevelType w:val="hybridMultilevel"/>
    <w:tmpl w:val="914E0294"/>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85C541C"/>
    <w:multiLevelType w:val="hybridMultilevel"/>
    <w:tmpl w:val="AF42198E"/>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88C1A3B"/>
    <w:multiLevelType w:val="hybridMultilevel"/>
    <w:tmpl w:val="D91C8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D860A24"/>
    <w:multiLevelType w:val="hybridMultilevel"/>
    <w:tmpl w:val="88EC37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D896D53"/>
    <w:multiLevelType w:val="hybridMultilevel"/>
    <w:tmpl w:val="B2727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5CF5138"/>
    <w:multiLevelType w:val="hybridMultilevel"/>
    <w:tmpl w:val="CFE8ADCE"/>
    <w:lvl w:ilvl="0" w:tplc="14AA3792">
      <w:start w:val="1"/>
      <w:numFmt w:val="decimal"/>
      <w:lvlText w:val="%1."/>
      <w:lvlJc w:val="left"/>
      <w:pPr>
        <w:ind w:left="532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70144D6"/>
    <w:multiLevelType w:val="hybridMultilevel"/>
    <w:tmpl w:val="F01C140A"/>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1">
    <w:nsid w:val="78704078"/>
    <w:multiLevelType w:val="hybridMultilevel"/>
    <w:tmpl w:val="E70C7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8860CAD"/>
    <w:multiLevelType w:val="hybridMultilevel"/>
    <w:tmpl w:val="00FCFA5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nsid w:val="7D9B7E87"/>
    <w:multiLevelType w:val="hybridMultilevel"/>
    <w:tmpl w:val="8B2480B4"/>
    <w:lvl w:ilvl="0" w:tplc="14AA3792">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DC41FAA"/>
    <w:multiLevelType w:val="hybridMultilevel"/>
    <w:tmpl w:val="E9481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
  </w:num>
  <w:num w:numId="4">
    <w:abstractNumId w:val="4"/>
  </w:num>
  <w:num w:numId="5">
    <w:abstractNumId w:val="21"/>
  </w:num>
  <w:num w:numId="6">
    <w:abstractNumId w:val="30"/>
  </w:num>
  <w:num w:numId="7">
    <w:abstractNumId w:val="44"/>
  </w:num>
  <w:num w:numId="8">
    <w:abstractNumId w:val="31"/>
  </w:num>
  <w:num w:numId="9">
    <w:abstractNumId w:val="16"/>
  </w:num>
  <w:num w:numId="10">
    <w:abstractNumId w:val="40"/>
  </w:num>
  <w:num w:numId="11">
    <w:abstractNumId w:val="20"/>
  </w:num>
  <w:num w:numId="12">
    <w:abstractNumId w:val="39"/>
  </w:num>
  <w:num w:numId="13">
    <w:abstractNumId w:val="9"/>
  </w:num>
  <w:num w:numId="14">
    <w:abstractNumId w:val="7"/>
  </w:num>
  <w:num w:numId="15">
    <w:abstractNumId w:val="17"/>
  </w:num>
  <w:num w:numId="16">
    <w:abstractNumId w:val="29"/>
  </w:num>
  <w:num w:numId="17">
    <w:abstractNumId w:val="11"/>
  </w:num>
  <w:num w:numId="18">
    <w:abstractNumId w:val="27"/>
  </w:num>
  <w:num w:numId="19">
    <w:abstractNumId w:val="34"/>
  </w:num>
  <w:num w:numId="20">
    <w:abstractNumId w:val="42"/>
  </w:num>
  <w:num w:numId="21">
    <w:abstractNumId w:val="15"/>
  </w:num>
  <w:num w:numId="22">
    <w:abstractNumId w:val="3"/>
  </w:num>
  <w:num w:numId="23">
    <w:abstractNumId w:val="0"/>
  </w:num>
  <w:num w:numId="24">
    <w:abstractNumId w:val="13"/>
  </w:num>
  <w:num w:numId="25">
    <w:abstractNumId w:val="5"/>
  </w:num>
  <w:num w:numId="26">
    <w:abstractNumId w:val="37"/>
  </w:num>
  <w:num w:numId="27">
    <w:abstractNumId w:val="32"/>
  </w:num>
  <w:num w:numId="28">
    <w:abstractNumId w:val="1"/>
  </w:num>
  <w:num w:numId="29">
    <w:abstractNumId w:val="18"/>
  </w:num>
  <w:num w:numId="30">
    <w:abstractNumId w:val="38"/>
  </w:num>
  <w:num w:numId="31">
    <w:abstractNumId w:val="22"/>
  </w:num>
  <w:num w:numId="32">
    <w:abstractNumId w:val="14"/>
  </w:num>
  <w:num w:numId="33">
    <w:abstractNumId w:val="41"/>
  </w:num>
  <w:num w:numId="34">
    <w:abstractNumId w:val="36"/>
  </w:num>
  <w:num w:numId="35">
    <w:abstractNumId w:val="6"/>
  </w:num>
  <w:num w:numId="36">
    <w:abstractNumId w:val="12"/>
  </w:num>
  <w:num w:numId="37">
    <w:abstractNumId w:val="43"/>
  </w:num>
  <w:num w:numId="38">
    <w:abstractNumId w:val="19"/>
  </w:num>
  <w:num w:numId="39">
    <w:abstractNumId w:val="10"/>
  </w:num>
  <w:num w:numId="40">
    <w:abstractNumId w:val="24"/>
  </w:num>
  <w:num w:numId="41">
    <w:abstractNumId w:val="26"/>
  </w:num>
  <w:num w:numId="42">
    <w:abstractNumId w:val="25"/>
  </w:num>
  <w:num w:numId="43">
    <w:abstractNumId w:val="35"/>
  </w:num>
  <w:num w:numId="44">
    <w:abstractNumId w:val="28"/>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hdrShapeDefaults>
    <o:shapedefaults v:ext="edit" spidmax="18434"/>
    <o:shapelayout v:ext="edit">
      <o:idmap v:ext="edit" data="3"/>
    </o:shapelayout>
  </w:hdrShapeDefaults>
  <w:footnotePr>
    <w:footnote w:id="-1"/>
    <w:footnote w:id="0"/>
  </w:footnotePr>
  <w:endnotePr>
    <w:endnote w:id="-1"/>
    <w:endnote w:id="0"/>
  </w:endnotePr>
  <w:compat/>
  <w:rsids>
    <w:rsidRoot w:val="003B07E5"/>
    <w:rsid w:val="00021853"/>
    <w:rsid w:val="000312B9"/>
    <w:rsid w:val="00033E46"/>
    <w:rsid w:val="00061566"/>
    <w:rsid w:val="00075D75"/>
    <w:rsid w:val="00094480"/>
    <w:rsid w:val="00096E5C"/>
    <w:rsid w:val="000C6E0B"/>
    <w:rsid w:val="00127595"/>
    <w:rsid w:val="0015552B"/>
    <w:rsid w:val="00155FC8"/>
    <w:rsid w:val="00164C24"/>
    <w:rsid w:val="00174E9B"/>
    <w:rsid w:val="00180BD4"/>
    <w:rsid w:val="001A48F3"/>
    <w:rsid w:val="001D63B0"/>
    <w:rsid w:val="001F537B"/>
    <w:rsid w:val="00220627"/>
    <w:rsid w:val="00241E4B"/>
    <w:rsid w:val="002542CF"/>
    <w:rsid w:val="002611CB"/>
    <w:rsid w:val="002B4D57"/>
    <w:rsid w:val="002C283B"/>
    <w:rsid w:val="002C2FCC"/>
    <w:rsid w:val="002D187C"/>
    <w:rsid w:val="002E783E"/>
    <w:rsid w:val="002F5E81"/>
    <w:rsid w:val="003049A0"/>
    <w:rsid w:val="003451DE"/>
    <w:rsid w:val="003670F4"/>
    <w:rsid w:val="0036727E"/>
    <w:rsid w:val="0037264C"/>
    <w:rsid w:val="003A23D7"/>
    <w:rsid w:val="003B07E5"/>
    <w:rsid w:val="003B7E6C"/>
    <w:rsid w:val="003C2CC8"/>
    <w:rsid w:val="003E164F"/>
    <w:rsid w:val="003E1D2C"/>
    <w:rsid w:val="003F751F"/>
    <w:rsid w:val="00430AE6"/>
    <w:rsid w:val="00434D99"/>
    <w:rsid w:val="00444566"/>
    <w:rsid w:val="004461F2"/>
    <w:rsid w:val="00473E11"/>
    <w:rsid w:val="00485277"/>
    <w:rsid w:val="00486022"/>
    <w:rsid w:val="004934A5"/>
    <w:rsid w:val="004A7CCB"/>
    <w:rsid w:val="004C32C7"/>
    <w:rsid w:val="004C6CE3"/>
    <w:rsid w:val="004D5457"/>
    <w:rsid w:val="004E1B42"/>
    <w:rsid w:val="004E4EA8"/>
    <w:rsid w:val="004F3E5A"/>
    <w:rsid w:val="00515E5F"/>
    <w:rsid w:val="00523FE2"/>
    <w:rsid w:val="00532DAB"/>
    <w:rsid w:val="00577B94"/>
    <w:rsid w:val="005A49C4"/>
    <w:rsid w:val="005E5E9F"/>
    <w:rsid w:val="005F5CD5"/>
    <w:rsid w:val="00602025"/>
    <w:rsid w:val="00613972"/>
    <w:rsid w:val="0062650F"/>
    <w:rsid w:val="006345D5"/>
    <w:rsid w:val="00655A56"/>
    <w:rsid w:val="0066064A"/>
    <w:rsid w:val="00661648"/>
    <w:rsid w:val="00670AC8"/>
    <w:rsid w:val="00675FA3"/>
    <w:rsid w:val="006A097F"/>
    <w:rsid w:val="006A4F33"/>
    <w:rsid w:val="00716DAD"/>
    <w:rsid w:val="00722733"/>
    <w:rsid w:val="00730355"/>
    <w:rsid w:val="007479E4"/>
    <w:rsid w:val="00771D31"/>
    <w:rsid w:val="0077203C"/>
    <w:rsid w:val="00774FFF"/>
    <w:rsid w:val="007805ED"/>
    <w:rsid w:val="00787D32"/>
    <w:rsid w:val="00792AFE"/>
    <w:rsid w:val="007F5D1D"/>
    <w:rsid w:val="007F6C3C"/>
    <w:rsid w:val="0084264B"/>
    <w:rsid w:val="0084782C"/>
    <w:rsid w:val="00851A44"/>
    <w:rsid w:val="0086606E"/>
    <w:rsid w:val="00867649"/>
    <w:rsid w:val="00871E4F"/>
    <w:rsid w:val="00872210"/>
    <w:rsid w:val="008728DC"/>
    <w:rsid w:val="00885161"/>
    <w:rsid w:val="00891E20"/>
    <w:rsid w:val="008A5F47"/>
    <w:rsid w:val="008A730E"/>
    <w:rsid w:val="008B33D4"/>
    <w:rsid w:val="008F7D09"/>
    <w:rsid w:val="00900F08"/>
    <w:rsid w:val="009109EE"/>
    <w:rsid w:val="009124DE"/>
    <w:rsid w:val="009420CF"/>
    <w:rsid w:val="00943899"/>
    <w:rsid w:val="009472A2"/>
    <w:rsid w:val="00950C1C"/>
    <w:rsid w:val="00951994"/>
    <w:rsid w:val="00953B48"/>
    <w:rsid w:val="00955951"/>
    <w:rsid w:val="00974D95"/>
    <w:rsid w:val="009810CD"/>
    <w:rsid w:val="009A5CD4"/>
    <w:rsid w:val="009B2E89"/>
    <w:rsid w:val="009E4FB0"/>
    <w:rsid w:val="009E681C"/>
    <w:rsid w:val="009F0E1F"/>
    <w:rsid w:val="009F2BF1"/>
    <w:rsid w:val="00A27738"/>
    <w:rsid w:val="00A366F2"/>
    <w:rsid w:val="00A571A1"/>
    <w:rsid w:val="00A6409D"/>
    <w:rsid w:val="00A97A7C"/>
    <w:rsid w:val="00AA2A93"/>
    <w:rsid w:val="00AA2BBA"/>
    <w:rsid w:val="00AD42AC"/>
    <w:rsid w:val="00B01742"/>
    <w:rsid w:val="00B15A6D"/>
    <w:rsid w:val="00B16227"/>
    <w:rsid w:val="00B31D66"/>
    <w:rsid w:val="00B36476"/>
    <w:rsid w:val="00B558C5"/>
    <w:rsid w:val="00B600FE"/>
    <w:rsid w:val="00B6206E"/>
    <w:rsid w:val="00B84A5C"/>
    <w:rsid w:val="00BB1AA2"/>
    <w:rsid w:val="00BE1948"/>
    <w:rsid w:val="00C04BBC"/>
    <w:rsid w:val="00C13B3C"/>
    <w:rsid w:val="00C159FF"/>
    <w:rsid w:val="00C50097"/>
    <w:rsid w:val="00C63AAD"/>
    <w:rsid w:val="00C8267B"/>
    <w:rsid w:val="00CE545F"/>
    <w:rsid w:val="00CF6091"/>
    <w:rsid w:val="00D047B2"/>
    <w:rsid w:val="00D10D78"/>
    <w:rsid w:val="00D11ED6"/>
    <w:rsid w:val="00D15EE1"/>
    <w:rsid w:val="00D22A03"/>
    <w:rsid w:val="00D33B6D"/>
    <w:rsid w:val="00D729DA"/>
    <w:rsid w:val="00D84753"/>
    <w:rsid w:val="00DB6936"/>
    <w:rsid w:val="00DC0C67"/>
    <w:rsid w:val="00DD3A1A"/>
    <w:rsid w:val="00DD4760"/>
    <w:rsid w:val="00DE287B"/>
    <w:rsid w:val="00E000E8"/>
    <w:rsid w:val="00E33C4F"/>
    <w:rsid w:val="00E465AE"/>
    <w:rsid w:val="00E4718C"/>
    <w:rsid w:val="00E64C2B"/>
    <w:rsid w:val="00E83128"/>
    <w:rsid w:val="00EA7839"/>
    <w:rsid w:val="00EC5AE2"/>
    <w:rsid w:val="00ED0278"/>
    <w:rsid w:val="00ED0734"/>
    <w:rsid w:val="00ED4F9A"/>
    <w:rsid w:val="00EF5403"/>
    <w:rsid w:val="00F151FB"/>
    <w:rsid w:val="00F22599"/>
    <w:rsid w:val="00F35C7A"/>
    <w:rsid w:val="00F37DE4"/>
    <w:rsid w:val="00F55017"/>
    <w:rsid w:val="00F8389D"/>
    <w:rsid w:val="00FA0DBD"/>
    <w:rsid w:val="00FA7968"/>
    <w:rsid w:val="00FE3D78"/>
    <w:rsid w:val="00FF78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39"/>
  </w:style>
  <w:style w:type="paragraph" w:styleId="1">
    <w:name w:val="heading 1"/>
    <w:basedOn w:val="normal"/>
    <w:next w:val="normal"/>
    <w:rsid w:val="003B07E5"/>
    <w:pPr>
      <w:keepNext/>
      <w:keepLines/>
      <w:spacing w:before="400" w:after="120"/>
      <w:outlineLvl w:val="0"/>
    </w:pPr>
    <w:rPr>
      <w:sz w:val="40"/>
      <w:szCs w:val="40"/>
    </w:rPr>
  </w:style>
  <w:style w:type="paragraph" w:styleId="2">
    <w:name w:val="heading 2"/>
    <w:basedOn w:val="normal"/>
    <w:next w:val="normal"/>
    <w:rsid w:val="003B07E5"/>
    <w:pPr>
      <w:keepNext/>
      <w:keepLines/>
      <w:spacing w:before="360" w:after="120"/>
      <w:outlineLvl w:val="1"/>
    </w:pPr>
    <w:rPr>
      <w:sz w:val="32"/>
      <w:szCs w:val="32"/>
    </w:rPr>
  </w:style>
  <w:style w:type="paragraph" w:styleId="3">
    <w:name w:val="heading 3"/>
    <w:basedOn w:val="normal"/>
    <w:next w:val="normal"/>
    <w:rsid w:val="003B07E5"/>
    <w:pPr>
      <w:keepNext/>
      <w:keepLines/>
      <w:spacing w:before="320" w:after="80"/>
      <w:outlineLvl w:val="2"/>
    </w:pPr>
    <w:rPr>
      <w:color w:val="434343"/>
      <w:sz w:val="28"/>
      <w:szCs w:val="28"/>
    </w:rPr>
  </w:style>
  <w:style w:type="paragraph" w:styleId="4">
    <w:name w:val="heading 4"/>
    <w:basedOn w:val="normal"/>
    <w:next w:val="normal"/>
    <w:rsid w:val="003B07E5"/>
    <w:pPr>
      <w:keepNext/>
      <w:keepLines/>
      <w:spacing w:before="280" w:after="80"/>
      <w:outlineLvl w:val="3"/>
    </w:pPr>
    <w:rPr>
      <w:color w:val="666666"/>
      <w:sz w:val="24"/>
      <w:szCs w:val="24"/>
    </w:rPr>
  </w:style>
  <w:style w:type="paragraph" w:styleId="5">
    <w:name w:val="heading 5"/>
    <w:basedOn w:val="normal"/>
    <w:next w:val="normal"/>
    <w:rsid w:val="003B07E5"/>
    <w:pPr>
      <w:keepNext/>
      <w:keepLines/>
      <w:spacing w:before="240" w:after="80"/>
      <w:outlineLvl w:val="4"/>
    </w:pPr>
    <w:rPr>
      <w:color w:val="666666"/>
    </w:rPr>
  </w:style>
  <w:style w:type="paragraph" w:styleId="6">
    <w:name w:val="heading 6"/>
    <w:basedOn w:val="normal"/>
    <w:next w:val="normal"/>
    <w:rsid w:val="003B07E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B07E5"/>
  </w:style>
  <w:style w:type="table" w:customStyle="1" w:styleId="TableNormal">
    <w:name w:val="Table Normal"/>
    <w:rsid w:val="003B07E5"/>
    <w:tblPr>
      <w:tblCellMar>
        <w:top w:w="0" w:type="dxa"/>
        <w:left w:w="0" w:type="dxa"/>
        <w:bottom w:w="0" w:type="dxa"/>
        <w:right w:w="0" w:type="dxa"/>
      </w:tblCellMar>
    </w:tblPr>
  </w:style>
  <w:style w:type="paragraph" w:styleId="a3">
    <w:name w:val="Title"/>
    <w:basedOn w:val="normal"/>
    <w:next w:val="normal"/>
    <w:rsid w:val="003B07E5"/>
    <w:pPr>
      <w:keepNext/>
      <w:keepLines/>
      <w:spacing w:after="60"/>
    </w:pPr>
    <w:rPr>
      <w:sz w:val="52"/>
      <w:szCs w:val="52"/>
    </w:rPr>
  </w:style>
  <w:style w:type="paragraph" w:styleId="a4">
    <w:name w:val="Subtitle"/>
    <w:basedOn w:val="normal"/>
    <w:next w:val="normal"/>
    <w:rsid w:val="003B07E5"/>
    <w:pPr>
      <w:keepNext/>
      <w:keepLines/>
      <w:spacing w:after="320"/>
    </w:pPr>
    <w:rPr>
      <w:color w:val="666666"/>
      <w:sz w:val="30"/>
      <w:szCs w:val="30"/>
    </w:rPr>
  </w:style>
  <w:style w:type="table" w:customStyle="1" w:styleId="a5">
    <w:basedOn w:val="TableNormal"/>
    <w:rsid w:val="003B07E5"/>
    <w:tblPr>
      <w:tblStyleRowBandSize w:val="1"/>
      <w:tblStyleColBandSize w:val="1"/>
      <w:tblCellMar>
        <w:top w:w="100" w:type="dxa"/>
        <w:left w:w="100" w:type="dxa"/>
        <w:bottom w:w="100" w:type="dxa"/>
        <w:right w:w="100" w:type="dxa"/>
      </w:tblCellMar>
    </w:tblPr>
  </w:style>
  <w:style w:type="table" w:customStyle="1" w:styleId="a6">
    <w:basedOn w:val="TableNormal"/>
    <w:rsid w:val="003B07E5"/>
    <w:tblPr>
      <w:tblStyleRowBandSize w:val="1"/>
      <w:tblStyleColBandSize w:val="1"/>
      <w:tblCellMar>
        <w:top w:w="100" w:type="dxa"/>
        <w:left w:w="100" w:type="dxa"/>
        <w:bottom w:w="100" w:type="dxa"/>
        <w:right w:w="100" w:type="dxa"/>
      </w:tblCellMar>
    </w:tblPr>
  </w:style>
  <w:style w:type="table" w:customStyle="1" w:styleId="a7">
    <w:basedOn w:val="TableNormal"/>
    <w:rsid w:val="003B07E5"/>
    <w:tblPr>
      <w:tblStyleRowBandSize w:val="1"/>
      <w:tblStyleColBandSize w:val="1"/>
      <w:tblCellMar>
        <w:top w:w="100" w:type="dxa"/>
        <w:left w:w="100" w:type="dxa"/>
        <w:bottom w:w="100" w:type="dxa"/>
        <w:right w:w="100" w:type="dxa"/>
      </w:tblCellMar>
    </w:tblPr>
  </w:style>
  <w:style w:type="paragraph" w:styleId="a8">
    <w:name w:val="header"/>
    <w:basedOn w:val="a"/>
    <w:link w:val="Char"/>
    <w:uiPriority w:val="99"/>
    <w:semiHidden/>
    <w:unhideWhenUsed/>
    <w:rsid w:val="00BE1948"/>
    <w:pPr>
      <w:tabs>
        <w:tab w:val="center" w:pos="4153"/>
        <w:tab w:val="right" w:pos="8306"/>
      </w:tabs>
      <w:spacing w:line="240" w:lineRule="auto"/>
    </w:pPr>
  </w:style>
  <w:style w:type="character" w:customStyle="1" w:styleId="Char">
    <w:name w:val="Κεφαλίδα Char"/>
    <w:basedOn w:val="a0"/>
    <w:link w:val="a8"/>
    <w:uiPriority w:val="99"/>
    <w:semiHidden/>
    <w:rsid w:val="00BE1948"/>
  </w:style>
  <w:style w:type="paragraph" w:styleId="a9">
    <w:name w:val="footer"/>
    <w:basedOn w:val="a"/>
    <w:link w:val="Char0"/>
    <w:uiPriority w:val="99"/>
    <w:unhideWhenUsed/>
    <w:rsid w:val="00BE1948"/>
    <w:pPr>
      <w:tabs>
        <w:tab w:val="center" w:pos="4153"/>
        <w:tab w:val="right" w:pos="8306"/>
      </w:tabs>
      <w:spacing w:line="240" w:lineRule="auto"/>
    </w:pPr>
  </w:style>
  <w:style w:type="character" w:customStyle="1" w:styleId="Char0">
    <w:name w:val="Υποσέλιδο Char"/>
    <w:basedOn w:val="a0"/>
    <w:link w:val="a9"/>
    <w:uiPriority w:val="99"/>
    <w:rsid w:val="00BE1948"/>
  </w:style>
  <w:style w:type="character" w:styleId="-">
    <w:name w:val="Hyperlink"/>
    <w:basedOn w:val="a0"/>
    <w:uiPriority w:val="99"/>
    <w:semiHidden/>
    <w:unhideWhenUsed/>
    <w:rsid w:val="00655A56"/>
    <w:rPr>
      <w:color w:val="0000FF"/>
      <w:u w:val="single"/>
    </w:rPr>
  </w:style>
</w:styles>
</file>

<file path=word/webSettings.xml><?xml version="1.0" encoding="utf-8"?>
<w:webSettings xmlns:r="http://schemas.openxmlformats.org/officeDocument/2006/relationships" xmlns:w="http://schemas.openxmlformats.org/wordprocessingml/2006/main">
  <w:divs>
    <w:div w:id="289870445">
      <w:bodyDiv w:val="1"/>
      <w:marLeft w:val="0"/>
      <w:marRight w:val="0"/>
      <w:marTop w:val="0"/>
      <w:marBottom w:val="0"/>
      <w:divBdr>
        <w:top w:val="none" w:sz="0" w:space="0" w:color="auto"/>
        <w:left w:val="none" w:sz="0" w:space="0" w:color="auto"/>
        <w:bottom w:val="none" w:sz="0" w:space="0" w:color="auto"/>
        <w:right w:val="none" w:sz="0" w:space="0" w:color="auto"/>
      </w:divBdr>
    </w:div>
    <w:div w:id="1415393930">
      <w:bodyDiv w:val="1"/>
      <w:marLeft w:val="0"/>
      <w:marRight w:val="0"/>
      <w:marTop w:val="0"/>
      <w:marBottom w:val="0"/>
      <w:divBdr>
        <w:top w:val="none" w:sz="0" w:space="0" w:color="auto"/>
        <w:left w:val="none" w:sz="0" w:space="0" w:color="auto"/>
        <w:bottom w:val="none" w:sz="0" w:space="0" w:color="auto"/>
        <w:right w:val="none" w:sz="0" w:space="0" w:color="auto"/>
      </w:divBdr>
    </w:div>
    <w:div w:id="2003384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46/Antigoni-Perikleous-Epitafios_B-Lykeiou_html-empl/indexb1_07.html" TargetMode="External"/><Relationship Id="rId13" Type="http://schemas.openxmlformats.org/officeDocument/2006/relationships/hyperlink" Target="http://ebooks.edu.gr/ebooks/v/html/8547/2746/Antigoni-Perikleous-Epitafios_B-Lykeiou_html-empl/indexb1_07.html" TargetMode="External"/><Relationship Id="rId18" Type="http://schemas.openxmlformats.org/officeDocument/2006/relationships/hyperlink" Target="http://ebooks.edu.gr/ebooks/v/html/8547/2746/Antigoni-Perikleous-Epitafios_B-Lykeiou_html-empl/indexb1_07.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books.edu.gr/ebooks/v/html/8547/2746/Antigoni-Perikleous-Epitafios_B-Lykeiou_html-empl/indexb1_07.html" TargetMode="External"/><Relationship Id="rId17" Type="http://schemas.openxmlformats.org/officeDocument/2006/relationships/hyperlink" Target="http://ebooks.edu.gr/ebooks/v/html/8547/2746/Antigoni-Perikleous-Epitafios_B-Lykeiou_html-empl/indexb1_07.html" TargetMode="External"/><Relationship Id="rId2" Type="http://schemas.openxmlformats.org/officeDocument/2006/relationships/numbering" Target="numbering.xml"/><Relationship Id="rId16" Type="http://schemas.openxmlformats.org/officeDocument/2006/relationships/hyperlink" Target="http://ebooks.edu.gr/ebooks/v/html/8547/2746/Antigoni-Perikleous-Epitafios_B-Lykeiou_html-empl/indexb1_0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ooks.edu.gr/ebooks/v/html/8547/2746/Antigoni-Perikleous-Epitafios_B-Lykeiou_html-empl/indexb1_07.html" TargetMode="External"/><Relationship Id="rId5" Type="http://schemas.openxmlformats.org/officeDocument/2006/relationships/webSettings" Target="webSettings.xml"/><Relationship Id="rId15" Type="http://schemas.openxmlformats.org/officeDocument/2006/relationships/hyperlink" Target="http://ebooks.edu.gr/ebooks/v/html/8547/2746/Antigoni-Perikleous-Epitafios_B-Lykeiou_html-empl/indexb1_07.html" TargetMode="External"/><Relationship Id="rId10" Type="http://schemas.openxmlformats.org/officeDocument/2006/relationships/hyperlink" Target="http://ebooks.edu.gr/ebooks/v/html/8547/2746/Antigoni-Perikleous-Epitafios_B-Lykeiou_html-empl/indexb1_07.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books.edu.gr/ebooks/v/html/8547/2746/Antigoni-Perikleous-Epitafios_B-Lykeiou_html-empl/indexb1_07.html" TargetMode="External"/><Relationship Id="rId14" Type="http://schemas.openxmlformats.org/officeDocument/2006/relationships/hyperlink" Target="http://ebooks.edu.gr/ebooks/v/html/8547/2746/Antigoni-Perikleous-Epitafios_B-Lykeiou_html-empl/indexb1_07.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388A6-18C3-432B-9BE2-07CAB8B3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6350</Words>
  <Characters>34293</Characters>
  <Application>Microsoft Office Word</Application>
  <DocSecurity>0</DocSecurity>
  <Lines>285</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Πέτρος</cp:lastModifiedBy>
  <cp:revision>119</cp:revision>
  <dcterms:created xsi:type="dcterms:W3CDTF">2020-05-04T07:49:00Z</dcterms:created>
  <dcterms:modified xsi:type="dcterms:W3CDTF">2021-01-06T18:49:00Z</dcterms:modified>
</cp:coreProperties>
</file>