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b/>
          <w:bCs/>
          <w:color w:val="2C2B2B"/>
          <w:sz w:val="27"/>
          <w:lang w:val="el-GR"/>
        </w:rPr>
        <w:t>Να αναγνωρίσετε σε ποιο είδος ανήκει ο καθένας από τους παρακάτω υποθετικούς λόγους.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Ἐτίμα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δ’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καλὸν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πράττοιεν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παρίστατο δ’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συμφορὰ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συμβαίνοι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2.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σε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ὑπολάβοιεν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πρὸς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τοὺς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γονεῖς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ἀχάριστον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εἶναι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οὐδεὶς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νομίσειεν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εὖ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σὲ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ποιῆσας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χάριν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ἀπολήψεσθαι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3.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τοῦτο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λέγουσιν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ὁμολογοίην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ἔγωγε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οὐ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κατὰ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τούτους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εἶναι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ῥήτωρ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4.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Ἢν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πολέμιοι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ἐπίωσιν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ἀρήξουσιν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(= θα βοηθήσουν)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τῇ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χώρᾳ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5.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περιεμείνατε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ὀλίγον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χρόνον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ἀπὸ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τοῦ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αὐτομάτου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(=μόνον του)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ὑμῖν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τοῦτο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ἐγένετο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6.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Οὕτω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δ΄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μάλιστα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βουλεύεσθαι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παροξυνθείης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συμφορὰς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ἐκ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τῆς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ἀβουλίας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ἐπιβλέψειας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7. Σωκράτης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οὐκ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ἔπινεν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διψῴη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οὔδ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ἤσθιεν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πεινῴη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8.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εἴχομεν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φῶς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ὅμοιοι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τοῖς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τυφλοῖς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ἦμεν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9.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ἦσαν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ἄνδρες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ἀγαθοί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ἐξῆν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αὐτοις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τὴν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ἀρετὴν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δεικνύναι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10.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δὲ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φοβησόμεθα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τοὺς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κινδύνους,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πολλὰς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ταραχὰς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καταστήσομεν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ὑμᾶς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11.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ἦσαν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κίνδυνοί τε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καὶ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πόνοι φέροντες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ὠφελείαν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εἶχεν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ἄν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τινα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λόγον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12.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μὲν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ἐλπὶς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ἐστιν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σωθῆναι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παραδίδοτε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ὅπλα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13.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γὰρ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οἵόν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ἀθανάτους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εἶναι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ἄξιον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πενθεῖν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τοὺς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πολέμῳ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πεσόντας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14.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Ἐάν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κακὸν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ἐπιτηδεύσωσιν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οὔθ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δυνατοὶ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οὔθ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’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ἀσθενεῖς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ἀγαθῇ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πολιτείᾳ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ἀπολυθήσονται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τῆς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τιμωρίας.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15.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Ἐὰν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ἀδύνατα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θηρεύῃς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δυστυχίαν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σῷ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βίῳ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παρέχεις.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16.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δέοι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πολεμεῖν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ἄμεινον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πολεμοῖμεν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ἔχοντες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ὅπλα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ἢ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παραδόντες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17.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καλῶς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ὑπηρετήσειε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Φιλίππῳ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οὐδενὶ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εἴασε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τὴν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προθυμίαν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ἀχάριστον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18.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Οἱ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Ἕλληνες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τὸ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πάλαι,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βούλοιντο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λόγους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ἐλθεῖν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πρὸς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ἀλλήλους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κήρυκας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ἔπεμπον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19.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Ἥλιος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μὴ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ἦν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ἐν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νυκτὶ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ἂν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διήγομεν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val="el-GR"/>
        </w:rPr>
      </w:pPr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20.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Εἰ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δέ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τις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ἄλλο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ὁρᾷ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 xml:space="preserve"> βέλτιον, </w:t>
      </w:r>
      <w:proofErr w:type="spellStart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λεξάτω</w:t>
      </w:r>
      <w:proofErr w:type="spellEnd"/>
      <w:r w:rsidRPr="00C24361">
        <w:rPr>
          <w:rFonts w:ascii="Arial" w:eastAsia="Times New Roman" w:hAnsi="Arial" w:cs="Arial"/>
          <w:color w:val="2C2B2B"/>
          <w:sz w:val="27"/>
          <w:szCs w:val="27"/>
          <w:lang w:val="el-GR"/>
        </w:rPr>
        <w:t>.</w:t>
      </w:r>
    </w:p>
    <w:p w:rsidR="00C24361" w:rsidRPr="00C24361" w:rsidRDefault="00C24361" w:rsidP="00C24361">
      <w:pPr>
        <w:shd w:val="clear" w:color="auto" w:fill="FFFFFF"/>
        <w:spacing w:line="480" w:lineRule="atLeast"/>
        <w:rPr>
          <w:rFonts w:ascii="Arial" w:eastAsia="Times New Roman" w:hAnsi="Arial" w:cs="Arial"/>
          <w:color w:val="2C2B2B"/>
          <w:sz w:val="18"/>
          <w:szCs w:val="18"/>
        </w:rPr>
      </w:pPr>
    </w:p>
    <w:p w:rsidR="00F21B39" w:rsidRPr="00F21B39" w:rsidRDefault="00F21B39" w:rsidP="00F21B3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proofErr w:type="gramStart"/>
      <w:r w:rsidRPr="00F21B39">
        <w:rPr>
          <w:rFonts w:ascii="Tahoma" w:eastAsia="Times New Roman" w:hAnsi="Tahoma" w:cs="Tahoma"/>
          <w:b/>
          <w:bCs/>
          <w:color w:val="000000"/>
          <w:sz w:val="27"/>
        </w:rPr>
        <w:t>ΠINAKAΣ :</w:t>
      </w:r>
      <w:proofErr w:type="gramEnd"/>
      <w:r w:rsidRPr="00F21B39">
        <w:rPr>
          <w:rFonts w:ascii="Tahoma" w:eastAsia="Times New Roman" w:hAnsi="Tahoma" w:cs="Tahoma"/>
          <w:color w:val="000000"/>
          <w:sz w:val="27"/>
          <w:szCs w:val="27"/>
        </w:rPr>
        <w:t> </w:t>
      </w:r>
      <w:r w:rsidRPr="00F21B39">
        <w:rPr>
          <w:rFonts w:ascii="Tahoma" w:eastAsia="Times New Roman" w:hAnsi="Tahoma" w:cs="Tahoma"/>
          <w:b/>
          <w:bCs/>
          <w:color w:val="C17414"/>
          <w:sz w:val="30"/>
        </w:rPr>
        <w:t>TA EIΔH TΩN YΠOΘETIKΩN ΛOΓΩN</w:t>
      </w:r>
    </w:p>
    <w:tbl>
      <w:tblPr>
        <w:tblW w:w="4500" w:type="pct"/>
        <w:jc w:val="center"/>
        <w:tblBorders>
          <w:top w:val="single" w:sz="6" w:space="0" w:color="8F9B5B"/>
          <w:left w:val="single" w:sz="6" w:space="0" w:color="8F9B5B"/>
          <w:bottom w:val="single" w:sz="6" w:space="0" w:color="8F9B5B"/>
          <w:right w:val="single" w:sz="6" w:space="0" w:color="8F9B5B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80"/>
        <w:gridCol w:w="2880"/>
        <w:gridCol w:w="2880"/>
      </w:tblGrid>
      <w:tr w:rsidR="00F21B39" w:rsidRPr="00F21B39" w:rsidTr="00F21B39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>EIΔOΣ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>ΥΠΟΘΕΣΗ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>ΑΠΟΔΟΣΗ</w:t>
            </w:r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1ο: 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Πραγματικό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εἰ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οριστική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οποιουδήποτε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χρόνου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οποιαδήποτε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έγκλιση</w:t>
            </w:r>
            <w:proofErr w:type="spellEnd"/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2ο: 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Aντίθετο</w:t>
            </w:r>
            <w:proofErr w:type="spellEnd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του</w:t>
            </w:r>
            <w:proofErr w:type="spellEnd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πραγματικού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εἰ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οριστική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ιστορικού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χρόνου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δυνητική οριστική</w:t>
            </w:r>
            <w:r w:rsidR="00E776FB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ή απρόσωπο ρήμα ή απρόσωπη έκφραση σε παρατατικό</w:t>
            </w:r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3ο: 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Προσδοκώμενο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ἐάν</w:t>
            </w:r>
            <w:proofErr w:type="spellEnd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ἄν</w:t>
            </w:r>
            <w:proofErr w:type="spellEnd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ἢν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υποτακτική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οριστική μέλλοντα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ή μελλοντική έκφραση</w:t>
            </w:r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4ο: </w:t>
            </w: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>όριστη</w:t>
            </w:r>
            <w:proofErr w:type="spellEnd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 επανάληψη στο παρόν ή στο μέλλον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ἐάν</w:t>
            </w:r>
            <w:proofErr w:type="spellEnd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ἄν</w:t>
            </w:r>
            <w:proofErr w:type="spellEnd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B39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ἢν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υποτακτική</w:t>
            </w:r>
            <w:proofErr w:type="spellEnd"/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οριστική ενεστώτα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ή γνωμικός αόριστος</w:t>
            </w:r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5ο: </w:t>
            </w: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>πλή</w:t>
            </w:r>
            <w:proofErr w:type="spellEnd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 σκέψη του λέγοντος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E75F2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εἰ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+ ευκτική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δυνητική ευκτική</w:t>
            </w:r>
            <w:r w:rsidR="00A324AD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</w:t>
            </w:r>
            <w:r w:rsidR="00FF66F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ή οριστική αρκτ</w:t>
            </w:r>
            <w:r w:rsidR="00270068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ικού </w:t>
            </w:r>
            <w:r w:rsidR="00A324AD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χ</w:t>
            </w:r>
            <w:r w:rsidR="00FF66F5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ρόνου ή προστακτική </w:t>
            </w:r>
            <w:r w:rsidR="00DD7004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 xml:space="preserve"> ή ευχετική </w:t>
            </w:r>
            <w:r w:rsidR="00A324AD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ευκτική.</w:t>
            </w:r>
          </w:p>
        </w:tc>
      </w:tr>
      <w:tr w:rsidR="00F21B39" w:rsidRPr="00F21B39" w:rsidTr="00F21B39">
        <w:trPr>
          <w:jc w:val="center"/>
        </w:trPr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6ο: </w:t>
            </w:r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</w:t>
            </w:r>
            <w:proofErr w:type="spellStart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>όριστη</w:t>
            </w:r>
            <w:proofErr w:type="spellEnd"/>
            <w:r w:rsidRPr="00F21B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l-GR"/>
              </w:rPr>
              <w:t xml:space="preserve"> επανάληψη στο παρελθόν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proofErr w:type="spellStart"/>
            <w:r w:rsidRPr="00E75F2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εἰ</w:t>
            </w:r>
            <w:proofErr w:type="spellEnd"/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+ ευκτική (επαναληπτική)</w:t>
            </w:r>
          </w:p>
        </w:tc>
        <w:tc>
          <w:tcPr>
            <w:tcW w:w="0" w:type="auto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:rsidR="00F21B39" w:rsidRPr="00F21B39" w:rsidRDefault="00F21B39" w:rsidP="00F21B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F21B39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οριστική παρατατικού ή δυνητική οριστική αορίστου</w:t>
            </w:r>
          </w:p>
        </w:tc>
      </w:tr>
    </w:tbl>
    <w:p w:rsidR="002B7E10" w:rsidRDefault="002B7E10">
      <w:pPr>
        <w:rPr>
          <w:lang w:val="el-GR"/>
        </w:rPr>
      </w:pPr>
    </w:p>
    <w:p w:rsidR="0062056F" w:rsidRPr="0062056F" w:rsidRDefault="0062056F" w:rsidP="0062056F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Ένας υποθετικός λόγος, ανάλογα με τον αριθμό των προτάσεων που τον αποτελούν, ονομάζεται, όπως και στη Ν.Ε.:</w:t>
      </w:r>
    </w:p>
    <w:p w:rsidR="0062056F" w:rsidRPr="0062056F" w:rsidRDefault="0062056F" w:rsidP="0062056F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α)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Απλός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· αποτελείται από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μία υπόθεση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και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μία απόδοση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Ἐὰν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ζητῇς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καλῶς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εὑρήσεις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[</w:t>
      </w:r>
      <w:proofErr w:type="spellStart"/>
      <w:r w:rsidRPr="0062056F">
        <w:rPr>
          <w:rFonts w:ascii="Tahoma" w:eastAsia="Times New Roman" w:hAnsi="Tahoma" w:cs="Tahoma"/>
          <w:color w:val="000000"/>
          <w:sz w:val="24"/>
          <w:szCs w:val="24"/>
        </w:rPr>
        <w:t>Υπ</w:t>
      </w:r>
      <w:proofErr w:type="spellEnd"/>
      <w:r w:rsidRPr="0062056F">
        <w:rPr>
          <w:rFonts w:ascii="Tahoma" w:eastAsia="Times New Roman" w:hAnsi="Tahoma" w:cs="Tahoma"/>
          <w:color w:val="000000"/>
          <w:sz w:val="24"/>
          <w:szCs w:val="24"/>
        </w:rPr>
        <w:t xml:space="preserve">. + </w:t>
      </w:r>
      <w:proofErr w:type="spellStart"/>
      <w:r w:rsidRPr="0062056F">
        <w:rPr>
          <w:rFonts w:ascii="Tahoma" w:eastAsia="Times New Roman" w:hAnsi="Tahoma" w:cs="Tahoma"/>
          <w:color w:val="000000"/>
          <w:sz w:val="24"/>
          <w:szCs w:val="24"/>
        </w:rPr>
        <w:t>Απ</w:t>
      </w:r>
      <w:proofErr w:type="spellEnd"/>
      <w:r w:rsidRPr="0062056F">
        <w:rPr>
          <w:rFonts w:ascii="Tahoma" w:eastAsia="Times New Roman" w:hAnsi="Tahoma" w:cs="Tahoma"/>
          <w:color w:val="000000"/>
          <w:sz w:val="24"/>
          <w:szCs w:val="24"/>
        </w:rPr>
        <w:t>.]</w:t>
      </w:r>
    </w:p>
    <w:p w:rsidR="0062056F" w:rsidRPr="0062056F" w:rsidRDefault="0062056F" w:rsidP="0062056F">
      <w:pPr>
        <w:numPr>
          <w:ilvl w:val="0"/>
          <w:numId w:val="1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β)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Σύνθετος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· αποτελείται από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περισσότερες της μίας υποθέσεις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ή/και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αποδόσεις</w:t>
      </w:r>
      <w:r>
        <w:rPr>
          <w:rFonts w:ascii="Tahoma" w:eastAsia="Times New Roman" w:hAnsi="Tahoma" w:cs="Tahoma"/>
          <w:color w:val="000000"/>
          <w:sz w:val="24"/>
          <w:szCs w:val="24"/>
          <w:lang w:val="el-GR"/>
        </w:rPr>
        <w:t>.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Ἐὰν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μὲν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δόξῃ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καλὸς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εἶναι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ὁ νόμος,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ζῇ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ὁ 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τιθεὶς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καὶ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ἀπέρχεται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[Υπ. + Απ. + 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A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π.]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Ἐὰν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μελετήσωμεν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καὶ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ἀντιπαρασκευασώμεθα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 χρόνος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ἐνέσται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(</w:t>
      </w:r>
      <w:r w:rsidRPr="0062056F">
        <w:rPr>
          <w:rFonts w:ascii="Tahoma" w:eastAsia="Times New Roman" w:hAnsi="Tahoma" w:cs="Tahoma"/>
          <w:color w:val="000000"/>
          <w:sz w:val="23"/>
          <w:lang w:val="el-GR"/>
        </w:rPr>
        <w:t>θα υπάρχει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) [Υπ. 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 xml:space="preserve">+ </w:t>
      </w:r>
      <w:proofErr w:type="spellStart"/>
      <w:r w:rsidRPr="0062056F">
        <w:rPr>
          <w:rFonts w:ascii="Tahoma" w:eastAsia="Times New Roman" w:hAnsi="Tahoma" w:cs="Tahoma"/>
          <w:color w:val="000000"/>
          <w:sz w:val="24"/>
          <w:szCs w:val="24"/>
        </w:rPr>
        <w:t>Yπ</w:t>
      </w:r>
      <w:proofErr w:type="spellEnd"/>
      <w:r w:rsidRPr="0062056F">
        <w:rPr>
          <w:rFonts w:ascii="Tahoma" w:eastAsia="Times New Roman" w:hAnsi="Tahoma" w:cs="Tahoma"/>
          <w:color w:val="000000"/>
          <w:sz w:val="24"/>
          <w:szCs w:val="24"/>
        </w:rPr>
        <w:t xml:space="preserve">. + </w:t>
      </w:r>
      <w:proofErr w:type="spellStart"/>
      <w:r w:rsidRPr="0062056F">
        <w:rPr>
          <w:rFonts w:ascii="Tahoma" w:eastAsia="Times New Roman" w:hAnsi="Tahoma" w:cs="Tahoma"/>
          <w:color w:val="000000"/>
          <w:sz w:val="24"/>
          <w:szCs w:val="24"/>
        </w:rPr>
        <w:t>Aπ</w:t>
      </w:r>
      <w:proofErr w:type="spellEnd"/>
      <w:r w:rsidRPr="0062056F">
        <w:rPr>
          <w:rFonts w:ascii="Tahoma" w:eastAsia="Times New Roman" w:hAnsi="Tahoma" w:cs="Tahoma"/>
          <w:color w:val="000000"/>
          <w:sz w:val="24"/>
          <w:szCs w:val="24"/>
        </w:rPr>
        <w:t>.]</w:t>
      </w:r>
    </w:p>
    <w:p w:rsidR="0062056F" w:rsidRDefault="0062056F" w:rsidP="0062056F">
      <w:pPr>
        <w:spacing w:beforeAutospacing="1" w:after="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</w:pPr>
      <w:r w:rsidRPr="0062056F">
        <w:rPr>
          <w:rFonts w:ascii="MS UI Gothic" w:eastAsia="MS UI Gothic" w:hAnsi="MS UI Gothic" w:cs="MS UI Gothic" w:hint="eastAsia"/>
          <w:b/>
          <w:bCs/>
          <w:color w:val="8F9B5C"/>
          <w:sz w:val="24"/>
          <w:szCs w:val="24"/>
          <w:lang w:val="el-GR"/>
        </w:rPr>
        <w:lastRenderedPageBreak/>
        <w:t>➤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Σε έναν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σύνθετο υποθετικό λόγο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t>οι υποθέσεις ενδέχεται να εισάγονται και ταυτόχρονα να συνδέονται διαζευκτικά με τους συνδέσμους</w:t>
      </w:r>
      <w:r w:rsidRPr="0062056F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εἴτε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-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εἴτε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ἐάντε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-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ἐάντε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ἤντε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-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ἤντε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ἄντε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-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ἄντε</w:t>
      </w:r>
      <w:proofErr w:type="spellEnd"/>
      <w:r w:rsidRPr="0062056F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:</w:t>
      </w:r>
      <w:r w:rsidRPr="0062056F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Ἐάν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τε</w:t>
      </w:r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οἱ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τετρακόσιοι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κρατήσωσιν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ἐάν</w:t>
      </w:r>
      <w:proofErr w:type="spellEnd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τε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οἱ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ἐκ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Μιλήτου πολέμιοι,</w:t>
      </w:r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6205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διαφθαρήσεσθε</w:t>
      </w:r>
      <w:proofErr w:type="spellEnd"/>
      <w:r w:rsidRPr="0062056F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</w:p>
    <w:p w:rsidR="00FD1987" w:rsidRPr="0062056F" w:rsidRDefault="00FD1987" w:rsidP="0062056F">
      <w:pPr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Ένας υποθετικός λόγος μπορεί επίσης να είναι:</w:t>
      </w:r>
    </w:p>
    <w:p w:rsidR="00FD1987" w:rsidRPr="00FD1987" w:rsidRDefault="00FD1987" w:rsidP="00FD1987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α)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Ελλειπτικός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όταν λείπει το ρήμα της υπόθεσης ή της απόδοσης ή και ολόκληρη η υπόθεση ή η απόδοση, επειδή μπορεί να εννοηθούν εύκολα από τα συμφραζόμενα: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  <w:t>—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Ἄθλιος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ἄρα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οὗτός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ἐστιν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κατὰ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τὸν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σὸν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λόγον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—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E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ἴπερ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γε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 ὦ φίλε,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ἄδικος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ἄδικός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ἐστιν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]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  <w:t>Από παράλειψη του ρήματος της υπόθεσης προέκυψαν υποθετικές εκφράσεις με επιρρηματική σημασία, όπως: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δὲ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μὴ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(διαφορετικά),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πλὴν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(εκτός από),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εἴ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(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) τις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καὶ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ἄλλος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(περισσότερο από κάθε άλλον),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εἴπερ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ποτὲ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(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καὶ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ἄλλοτε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)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(περισσότερο από κάθε άλλη φορά),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εἴπερ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που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(περισσότερο από κάθε άλλο μέρος),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ἐὰν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μόνον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(αρκεί μόνο να) κ.ά., καθώς και εκφράσεις του τύπου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ὥσπερ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(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ἂν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)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ὡσπερεί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ὥσπερ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ὡς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ἄν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με τη σημασία του «σαν»: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μὲν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ἠδίκηκεν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, δίκην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δῷ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·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δὲ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μὴ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ἠδίκηκεν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],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ἀποφύγῃ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Διεφθάρησαν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ὥσπερ</w:t>
      </w:r>
      <w:proofErr w:type="spellEnd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ἂν</w:t>
      </w:r>
      <w:proofErr w:type="spellEnd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πρὸς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ἅπαντας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ἀνθρώπους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ἐπολέμησαν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ὥσπερ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ἂν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διεφθάρησαν,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ἐπολέμησαν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πρὸς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...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]</w:t>
      </w:r>
    </w:p>
    <w:p w:rsidR="00FD1987" w:rsidRPr="00FD1987" w:rsidRDefault="00FD1987" w:rsidP="00FD1987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β)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Λανθάνων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όταν η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υπόθεση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λανθάνει, είναι κρυμμένη συνήθως σε μια υποθετική, αναφορική υποθετική ή χρονική υποθετική μετοχή, σε μια αναφορική υποθετική ή χρονική υποθετική πρόταση ή σε άλλη λέξη ή φράση που εμπεριέχει υπόθεση: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Ταῦτα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πράξας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μεγάλην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δόξαν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ἕξεις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ἐὰν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πράξῃς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–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ἕξεις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proofErr w:type="spellStart"/>
      <w:r w:rsidRPr="00FD1987">
        <w:rPr>
          <w:rFonts w:ascii="Tahoma" w:eastAsia="Times New Roman" w:hAnsi="Tahoma" w:cs="Tahoma"/>
          <w:color w:val="000000"/>
          <w:sz w:val="24"/>
          <w:szCs w:val="24"/>
        </w:rPr>
        <w:t>προσδοκώμενο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FD1987" w:rsidRPr="00FD1987" w:rsidRDefault="00FD1987" w:rsidP="00FD1987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γ)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Εξαρτημένος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ή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πλάγιος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όταν η απόδοση δεν είναι κύρια αλλά δευτερεύουσα πρόταση, απαρέμφατο ή μετοχή. Για να τον αναγνωρίσουμε, πρέπει να έχουμε υπόψη μας ότι:</w:t>
      </w:r>
    </w:p>
    <w:p w:rsidR="00FD1987" w:rsidRPr="00FD1987" w:rsidRDefault="00FD1987" w:rsidP="00FD1987">
      <w:pPr>
        <w:numPr>
          <w:ilvl w:val="1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Αν η απόδοση εξαρτάται από αρκτικό χρόνο, ο υποθετικός λόγος αναγνωρίζεται σαν να ήταν ανεξάρτητος: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Λέγει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ὅτι</w:t>
      </w:r>
      <w:proofErr w:type="spellEnd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ἐὰν</w:t>
      </w:r>
      <w:proofErr w:type="spellEnd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μάθῃ</w:t>
      </w:r>
      <w:proofErr w:type="spellEnd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παύσεται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ταῦτα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ποιῶν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ἐὰν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μάθῃ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–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παύσεται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proofErr w:type="spellStart"/>
      <w:r w:rsidRPr="00FD1987">
        <w:rPr>
          <w:rFonts w:ascii="Tahoma" w:eastAsia="Times New Roman" w:hAnsi="Tahoma" w:cs="Tahoma"/>
          <w:color w:val="000000"/>
          <w:sz w:val="24"/>
          <w:szCs w:val="24"/>
        </w:rPr>
        <w:t>προσδοκώμενο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FD1987" w:rsidRPr="00FD1987" w:rsidRDefault="00FD1987" w:rsidP="00FD1987">
      <w:pPr>
        <w:numPr>
          <w:ilvl w:val="1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Αν η απόδοση εξαρτάται από ιστορικό χρόνο, η υπόθεση (με εξαίρεση την υπόθεση του 2ου είδους, η οποία δε μεταβάλλεται) έχει τη μορφή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εἰ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+ ευκτική του πλάγιου λόγου. 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T</w:t>
      </w:r>
      <w:proofErr w:type="spellStart"/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ότε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 το είδος της απόδοσης, το νόημα και η τροπή του εξαρτημένου υποθετικού λόγου σε ανεξάρτητο μας βοηθούν στην αναγνώρισή του</w:t>
      </w:r>
      <w:proofErr w:type="gramStart"/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  <w:proofErr w:type="gramEnd"/>
      <w:r w:rsidRPr="00FD1987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Ἡγεῖτο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ἅπαν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ποιήσειν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αὐτόν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,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εἴ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 xml:space="preserve">τις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ἀργύριον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proofErr w:type="spellStart"/>
      <w:r w:rsidRPr="00FD198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l-GR"/>
        </w:rPr>
        <w:t>διδοίη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.</w:t>
      </w:r>
      <w:r w:rsidRPr="00FD1987">
        <w:rPr>
          <w:rFonts w:ascii="Tahoma" w:eastAsia="Times New Roman" w:hAnsi="Tahoma" w:cs="Tahoma"/>
          <w:color w:val="000000"/>
          <w:sz w:val="24"/>
          <w:szCs w:val="24"/>
        </w:rPr>
        <w:t> [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ἐάν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τις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διδῷ</w:t>
      </w:r>
      <w:proofErr w:type="spellEnd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– </w:t>
      </w:r>
      <w:proofErr w:type="spellStart"/>
      <w:r w:rsidRPr="00FD198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ποιήσει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proofErr w:type="spellStart"/>
      <w:r w:rsidRPr="00FD1987">
        <w:rPr>
          <w:rFonts w:ascii="Tahoma" w:eastAsia="Times New Roman" w:hAnsi="Tahoma" w:cs="Tahoma"/>
          <w:color w:val="000000"/>
          <w:sz w:val="24"/>
          <w:szCs w:val="24"/>
        </w:rPr>
        <w:t>προσδοκώμενο</w:t>
      </w:r>
      <w:proofErr w:type="spellEnd"/>
      <w:r w:rsidRPr="00FD1987">
        <w:rPr>
          <w:rFonts w:ascii="Tahoma" w:eastAsia="Times New Roman" w:hAnsi="Tahoma" w:cs="Tahoma"/>
          <w:color w:val="000000"/>
          <w:sz w:val="24"/>
          <w:szCs w:val="24"/>
        </w:rPr>
        <w:t>]</w:t>
      </w:r>
    </w:p>
    <w:p w:rsidR="0062056F" w:rsidRPr="00FD1987" w:rsidRDefault="0062056F">
      <w:pPr>
        <w:rPr>
          <w:sz w:val="24"/>
          <w:szCs w:val="24"/>
          <w:lang w:val="el-GR"/>
        </w:rPr>
      </w:pPr>
    </w:p>
    <w:sectPr w:rsidR="0062056F" w:rsidRPr="00FD1987" w:rsidSect="002B7E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AC4" w:rsidRDefault="00F92AC4" w:rsidP="00FD1987">
      <w:pPr>
        <w:spacing w:after="0" w:line="240" w:lineRule="auto"/>
      </w:pPr>
      <w:r>
        <w:separator/>
      </w:r>
    </w:p>
  </w:endnote>
  <w:endnote w:type="continuationSeparator" w:id="0">
    <w:p w:rsidR="00F92AC4" w:rsidRDefault="00F92AC4" w:rsidP="00FD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2719"/>
      <w:docPartObj>
        <w:docPartGallery w:val="Page Numbers (Bottom of Page)"/>
        <w:docPartUnique/>
      </w:docPartObj>
    </w:sdtPr>
    <w:sdtContent>
      <w:p w:rsidR="00FD1987" w:rsidRDefault="00FD1987">
        <w:pPr>
          <w:pStyle w:val="a6"/>
          <w:jc w:val="center"/>
        </w:pPr>
        <w:fldSimple w:instr=" PAGE   \* MERGEFORMAT ">
          <w:r w:rsidR="00270068">
            <w:rPr>
              <w:noProof/>
            </w:rPr>
            <w:t>2</w:t>
          </w:r>
        </w:fldSimple>
      </w:p>
    </w:sdtContent>
  </w:sdt>
  <w:p w:rsidR="00FD1987" w:rsidRDefault="00FD19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AC4" w:rsidRDefault="00F92AC4" w:rsidP="00FD1987">
      <w:pPr>
        <w:spacing w:after="0" w:line="240" w:lineRule="auto"/>
      </w:pPr>
      <w:r>
        <w:separator/>
      </w:r>
    </w:p>
  </w:footnote>
  <w:footnote w:type="continuationSeparator" w:id="0">
    <w:p w:rsidR="00F92AC4" w:rsidRDefault="00F92AC4" w:rsidP="00FD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054"/>
    <w:multiLevelType w:val="multilevel"/>
    <w:tmpl w:val="F726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B3521"/>
    <w:multiLevelType w:val="multilevel"/>
    <w:tmpl w:val="CCEE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361"/>
    <w:rsid w:val="00270068"/>
    <w:rsid w:val="002B7E10"/>
    <w:rsid w:val="0062056F"/>
    <w:rsid w:val="00A324AD"/>
    <w:rsid w:val="00C24361"/>
    <w:rsid w:val="00DD7004"/>
    <w:rsid w:val="00E75F20"/>
    <w:rsid w:val="00E776FB"/>
    <w:rsid w:val="00F21B39"/>
    <w:rsid w:val="00F92AC4"/>
    <w:rsid w:val="00FD1987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24361"/>
    <w:rPr>
      <w:b/>
      <w:bCs/>
    </w:rPr>
  </w:style>
  <w:style w:type="character" w:customStyle="1" w:styleId="a2alabel">
    <w:name w:val="a2a_label"/>
    <w:basedOn w:val="a0"/>
    <w:rsid w:val="00C24361"/>
  </w:style>
  <w:style w:type="paragraph" w:customStyle="1" w:styleId="padding-top">
    <w:name w:val="padding-top"/>
    <w:basedOn w:val="a"/>
    <w:rsid w:val="00F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bold">
    <w:name w:val="orangebold"/>
    <w:basedOn w:val="a0"/>
    <w:rsid w:val="00F21B39"/>
  </w:style>
  <w:style w:type="character" w:styleId="a4">
    <w:name w:val="Emphasis"/>
    <w:basedOn w:val="a0"/>
    <w:uiPriority w:val="20"/>
    <w:qFormat/>
    <w:rsid w:val="00F21B39"/>
    <w:rPr>
      <w:i/>
      <w:iCs/>
    </w:rPr>
  </w:style>
  <w:style w:type="paragraph" w:customStyle="1" w:styleId="indent">
    <w:name w:val="indent"/>
    <w:basedOn w:val="a"/>
    <w:rsid w:val="006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a0"/>
    <w:rsid w:val="0062056F"/>
  </w:style>
  <w:style w:type="character" w:styleId="-">
    <w:name w:val="Hyperlink"/>
    <w:basedOn w:val="a0"/>
    <w:uiPriority w:val="99"/>
    <w:semiHidden/>
    <w:unhideWhenUsed/>
    <w:rsid w:val="0062056F"/>
    <w:rPr>
      <w:color w:val="0000FF"/>
      <w:u w:val="single"/>
    </w:rPr>
  </w:style>
  <w:style w:type="character" w:customStyle="1" w:styleId="transne">
    <w:name w:val="transne"/>
    <w:basedOn w:val="a0"/>
    <w:rsid w:val="0062056F"/>
  </w:style>
  <w:style w:type="character" w:customStyle="1" w:styleId="ne">
    <w:name w:val="ne"/>
    <w:basedOn w:val="a0"/>
    <w:rsid w:val="0062056F"/>
  </w:style>
  <w:style w:type="paragraph" w:styleId="a5">
    <w:name w:val="header"/>
    <w:basedOn w:val="a"/>
    <w:link w:val="Char"/>
    <w:uiPriority w:val="99"/>
    <w:semiHidden/>
    <w:unhideWhenUsed/>
    <w:rsid w:val="00F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FD1987"/>
  </w:style>
  <w:style w:type="paragraph" w:styleId="a6">
    <w:name w:val="footer"/>
    <w:basedOn w:val="a"/>
    <w:link w:val="Char0"/>
    <w:uiPriority w:val="99"/>
    <w:unhideWhenUsed/>
    <w:rsid w:val="00F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1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10</cp:revision>
  <dcterms:created xsi:type="dcterms:W3CDTF">2020-03-29T22:24:00Z</dcterms:created>
  <dcterms:modified xsi:type="dcterms:W3CDTF">2020-03-29T22:43:00Z</dcterms:modified>
</cp:coreProperties>
</file>