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EF1A" w14:textId="77777777" w:rsidR="00BF1449" w:rsidRDefault="00BF1449" w:rsidP="00FB0AA2">
      <w:pPr>
        <w:jc w:val="both"/>
        <w:rPr>
          <w:rFonts w:ascii="Bookman Old Style" w:hAnsi="Bookman Old Style"/>
          <w:b/>
          <w:bCs/>
          <w:noProof/>
          <w:sz w:val="24"/>
          <w:szCs w:val="24"/>
          <w:lang w:val="el-GR"/>
        </w:rPr>
      </w:pPr>
    </w:p>
    <w:p w14:paraId="3CDD71D8" w14:textId="3FAFCB55" w:rsidR="00BF1449" w:rsidRPr="00BF1449" w:rsidRDefault="00BF1449" w:rsidP="00FB0AA2">
      <w:pPr>
        <w:jc w:val="both"/>
        <w:rPr>
          <w:rFonts w:ascii="Bookman Old Style" w:hAnsi="Bookman Old Style"/>
          <w:b/>
          <w:bCs/>
          <w:noProof/>
          <w:sz w:val="24"/>
          <w:szCs w:val="24"/>
          <w:lang w:val="el-GR"/>
        </w:rPr>
      </w:pPr>
      <w:r>
        <w:rPr>
          <w:rFonts w:ascii="Bookman Old Style" w:hAnsi="Bookman Old Style"/>
          <w:b/>
          <w:bCs/>
          <w:noProof/>
          <w:sz w:val="24"/>
          <w:szCs w:val="24"/>
          <w:lang w:val="el-GR"/>
        </w:rPr>
        <w:t xml:space="preserve">ΘΕΜΑΤΙΚΗ ΕΝΟΤΗΤΑ </w:t>
      </w:r>
      <w:r>
        <w:rPr>
          <w:rFonts w:ascii="Bookman Old Style" w:hAnsi="Bookman Old Style"/>
          <w:b/>
          <w:bCs/>
          <w:noProof/>
          <w:sz w:val="24"/>
          <w:szCs w:val="24"/>
        </w:rPr>
        <w:t>:</w:t>
      </w:r>
      <w:r>
        <w:rPr>
          <w:rFonts w:ascii="Bookman Old Style" w:hAnsi="Bookman Old Style"/>
          <w:b/>
          <w:bCs/>
          <w:noProof/>
          <w:sz w:val="24"/>
          <w:szCs w:val="24"/>
          <w:lang w:val="el-GR"/>
        </w:rPr>
        <w:t xml:space="preserve">ΔΙΑΛΟΓΟΣ </w:t>
      </w:r>
    </w:p>
    <w:p w14:paraId="4808A045" w14:textId="2C185764" w:rsidR="00F146A3" w:rsidRDefault="00F146A3" w:rsidP="00FB0AA2">
      <w:pPr>
        <w:jc w:val="both"/>
        <w:rPr>
          <w:rFonts w:ascii="Bookman Old Style" w:hAnsi="Bookman Old Style"/>
          <w:b/>
          <w:bCs/>
          <w:sz w:val="24"/>
          <w:szCs w:val="24"/>
          <w:lang w:val="el-GR"/>
        </w:rPr>
      </w:pPr>
      <w:r>
        <w:rPr>
          <w:rFonts w:ascii="Bookman Old Style" w:hAnsi="Bookman Old Style"/>
          <w:b/>
          <w:bCs/>
          <w:noProof/>
          <w:sz w:val="24"/>
          <w:szCs w:val="24"/>
          <w:lang w:val="el-GR"/>
        </w:rPr>
        <w:drawing>
          <wp:inline distT="0" distB="0" distL="0" distR="0" wp14:anchorId="016CE3BF" wp14:editId="0010DB55">
            <wp:extent cx="2757678" cy="29337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8801" cy="2934895"/>
                    </a:xfrm>
                    <a:prstGeom prst="rect">
                      <a:avLst/>
                    </a:prstGeom>
                    <a:noFill/>
                  </pic:spPr>
                </pic:pic>
              </a:graphicData>
            </a:graphic>
          </wp:inline>
        </w:drawing>
      </w:r>
      <w:r w:rsidR="00BF1449">
        <w:rPr>
          <w:rFonts w:ascii="Bookman Old Style" w:hAnsi="Bookman Old Style"/>
          <w:b/>
          <w:bCs/>
          <w:noProof/>
          <w:sz w:val="24"/>
          <w:szCs w:val="24"/>
          <w:lang w:val="el-GR"/>
        </w:rPr>
        <w:drawing>
          <wp:inline distT="0" distB="0" distL="0" distR="0" wp14:anchorId="5CBCF6BB" wp14:editId="5D1536FA">
            <wp:extent cx="4010025" cy="26856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2913" cy="2694260"/>
                    </a:xfrm>
                    <a:prstGeom prst="rect">
                      <a:avLst/>
                    </a:prstGeom>
                    <a:noFill/>
                  </pic:spPr>
                </pic:pic>
              </a:graphicData>
            </a:graphic>
          </wp:inline>
        </w:drawing>
      </w:r>
    </w:p>
    <w:p w14:paraId="2E659FB1" w14:textId="77777777" w:rsidR="00F146A3" w:rsidRDefault="00F146A3" w:rsidP="00FB0AA2">
      <w:pPr>
        <w:jc w:val="both"/>
        <w:rPr>
          <w:rFonts w:ascii="Bookman Old Style" w:hAnsi="Bookman Old Style"/>
          <w:b/>
          <w:bCs/>
          <w:sz w:val="24"/>
          <w:szCs w:val="24"/>
          <w:lang w:val="el-GR"/>
        </w:rPr>
      </w:pPr>
    </w:p>
    <w:p w14:paraId="6226B7C7" w14:textId="77777777" w:rsidR="00F146A3" w:rsidRDefault="00F146A3" w:rsidP="00FB0AA2">
      <w:pPr>
        <w:jc w:val="both"/>
        <w:rPr>
          <w:rFonts w:ascii="Bookman Old Style" w:hAnsi="Bookman Old Style"/>
          <w:b/>
          <w:bCs/>
          <w:sz w:val="24"/>
          <w:szCs w:val="24"/>
          <w:lang w:val="el-GR"/>
        </w:rPr>
      </w:pPr>
    </w:p>
    <w:p w14:paraId="02C83969" w14:textId="77777777" w:rsidR="00F146A3" w:rsidRDefault="00F146A3" w:rsidP="00FB0AA2">
      <w:pPr>
        <w:jc w:val="both"/>
        <w:rPr>
          <w:rFonts w:ascii="Bookman Old Style" w:hAnsi="Bookman Old Style"/>
          <w:b/>
          <w:bCs/>
          <w:sz w:val="24"/>
          <w:szCs w:val="24"/>
          <w:lang w:val="el-GR"/>
        </w:rPr>
      </w:pPr>
    </w:p>
    <w:p w14:paraId="793D6B6A" w14:textId="026549AE" w:rsidR="00FB0AA2" w:rsidRPr="00FB0AA2" w:rsidRDefault="00FB0AA2" w:rsidP="00FB0AA2">
      <w:pPr>
        <w:jc w:val="both"/>
        <w:rPr>
          <w:rFonts w:ascii="Bookman Old Style" w:hAnsi="Bookman Old Style"/>
          <w:b/>
          <w:bCs/>
          <w:sz w:val="24"/>
          <w:szCs w:val="24"/>
          <w:lang w:val="el-GR"/>
        </w:rPr>
      </w:pPr>
      <w:r w:rsidRPr="00FB0AA2">
        <w:rPr>
          <w:rFonts w:ascii="Bookman Old Style" w:hAnsi="Bookman Old Style"/>
          <w:b/>
          <w:bCs/>
          <w:sz w:val="24"/>
          <w:szCs w:val="24"/>
          <w:lang w:val="el-GR"/>
        </w:rPr>
        <w:t>Τα χαρακτηριστικά του αυθεντικού διαλόγου</w:t>
      </w:r>
    </w:p>
    <w:p w14:paraId="444EC7A1" w14:textId="77777777" w:rsidR="00FB0AA2" w:rsidRPr="00FB0AA2" w:rsidRDefault="00FB0AA2" w:rsidP="00FB0AA2">
      <w:pPr>
        <w:jc w:val="both"/>
        <w:rPr>
          <w:rFonts w:ascii="Bookman Old Style" w:hAnsi="Bookman Old Style"/>
          <w:i/>
          <w:iCs/>
          <w:sz w:val="24"/>
          <w:szCs w:val="24"/>
          <w:lang w:val="el-GR"/>
        </w:rPr>
      </w:pPr>
      <w:r w:rsidRPr="00FB0AA2">
        <w:rPr>
          <w:rFonts w:ascii="Bookman Old Style" w:hAnsi="Bookman Old Style"/>
          <w:i/>
          <w:iCs/>
          <w:sz w:val="24"/>
          <w:szCs w:val="24"/>
          <w:lang w:val="el-GR"/>
        </w:rPr>
        <w:t>Το παρακάτω κείμενο δημοσίευσε η Βασιλική Παππά, Συμβουλευτική Ψυχολόγος, υπογραμμίζοντας τις προϋποθέσεις του εποικοδομητικού διαλόγου στη διαπροσωπική επικοινωνία των ανθρώπων.</w:t>
      </w:r>
    </w:p>
    <w:p w14:paraId="1D4D4AB9" w14:textId="042C4C61" w:rsidR="00FB0AA2" w:rsidRPr="00FB0AA2" w:rsidRDefault="00FB0AA2" w:rsidP="00FB0AA2">
      <w:pPr>
        <w:jc w:val="both"/>
        <w:rPr>
          <w:rFonts w:ascii="Bookman Old Style" w:hAnsi="Bookman Old Style"/>
          <w:sz w:val="24"/>
          <w:szCs w:val="24"/>
          <w:lang w:val="el-GR"/>
        </w:rPr>
      </w:pPr>
      <w:r>
        <w:rPr>
          <w:rFonts w:ascii="Bookman Old Style" w:hAnsi="Bookman Old Style"/>
          <w:sz w:val="24"/>
          <w:szCs w:val="24"/>
          <w:lang w:val="el-GR"/>
        </w:rPr>
        <w:lastRenderedPageBreak/>
        <w:t>1.</w:t>
      </w:r>
      <w:r w:rsidRPr="00FB0AA2">
        <w:rPr>
          <w:rFonts w:ascii="Bookman Old Style" w:hAnsi="Bookman Old Style"/>
          <w:sz w:val="24"/>
          <w:szCs w:val="24"/>
          <w:lang w:val="el-GR"/>
        </w:rPr>
        <w:t>Ο διάλογος αποτελεί βασική παράμετρο της επικοινωνίας. Τα λεκτικά μηνύματα που ανταλλάσσουν δύο ή περισσότερα άτομα, μαζί με τα παραγλωσσικά αλλά και τα κατεξοχήν μη λεκτικά μηνύματα, συνιστούν τη διαπροσωπική επικοινωνία.</w:t>
      </w:r>
    </w:p>
    <w:p w14:paraId="39386FE0" w14:textId="302E9B41" w:rsidR="00FB0AA2" w:rsidRPr="00FB0AA2" w:rsidRDefault="00FB0AA2" w:rsidP="00FB0AA2">
      <w:pPr>
        <w:jc w:val="both"/>
        <w:rPr>
          <w:rFonts w:ascii="Bookman Old Style" w:hAnsi="Bookman Old Style"/>
          <w:sz w:val="24"/>
          <w:szCs w:val="24"/>
          <w:lang w:val="el-GR"/>
        </w:rPr>
      </w:pPr>
      <w:r>
        <w:rPr>
          <w:rFonts w:ascii="Bookman Old Style" w:hAnsi="Bookman Old Style"/>
          <w:sz w:val="24"/>
          <w:szCs w:val="24"/>
          <w:lang w:val="el-GR"/>
        </w:rPr>
        <w:t>2.</w:t>
      </w:r>
      <w:r w:rsidRPr="00FB0AA2">
        <w:rPr>
          <w:rFonts w:ascii="Bookman Old Style" w:hAnsi="Bookman Old Style"/>
          <w:sz w:val="24"/>
          <w:szCs w:val="24"/>
          <w:lang w:val="el-GR"/>
        </w:rPr>
        <w:t>Αποτελεί μια ευκαιρία για εκμάθηση και προσωπική βελτίωση και όχι απλώς για έκθεση και προβολή των προσωπικών μας απόψεων και θέσεων. Είναι η συζήτηση που λαμβάνει χώρα ανάμεσα σε δύο ή περισσότερα άτομα, με την οποία γίνεται ανταλλαγή ιδεών και απόψεων. Απαραίτητη προϋπόθεση του διαλόγου είναι η προσεκτική ακρόαση εκ μέρους των συνομιλητών, αλλά και η αποδοχή και κατανόηση της διαφορετικότητας του ενός από τον άλλο.</w:t>
      </w:r>
    </w:p>
    <w:p w14:paraId="4528C7F4" w14:textId="2CB8995A" w:rsidR="00FB0AA2" w:rsidRPr="00FB0AA2" w:rsidRDefault="00FB0AA2" w:rsidP="00FB0AA2">
      <w:pPr>
        <w:jc w:val="both"/>
        <w:rPr>
          <w:rFonts w:ascii="Bookman Old Style" w:hAnsi="Bookman Old Style"/>
          <w:sz w:val="24"/>
          <w:szCs w:val="24"/>
          <w:lang w:val="el-GR"/>
        </w:rPr>
      </w:pPr>
      <w:r>
        <w:rPr>
          <w:rFonts w:ascii="Bookman Old Style" w:hAnsi="Bookman Old Style"/>
          <w:sz w:val="24"/>
          <w:szCs w:val="24"/>
          <w:lang w:val="el-GR"/>
        </w:rPr>
        <w:t>3.</w:t>
      </w:r>
      <w:r w:rsidRPr="00FB0AA2">
        <w:rPr>
          <w:rFonts w:ascii="Bookman Old Style" w:hAnsi="Bookman Old Style"/>
          <w:b/>
          <w:bCs/>
          <w:sz w:val="24"/>
          <w:szCs w:val="24"/>
          <w:lang w:val="el-GR"/>
        </w:rPr>
        <w:t>Ωστόσο,</w:t>
      </w:r>
      <w:r w:rsidRPr="00FB0AA2">
        <w:rPr>
          <w:rFonts w:ascii="Bookman Old Style" w:hAnsi="Bookman Old Style"/>
          <w:sz w:val="24"/>
          <w:szCs w:val="24"/>
          <w:lang w:val="el-GR"/>
        </w:rPr>
        <w:t xml:space="preserve"> η διεξαγωγή ουσιαστικού διαλόγου δε συμβαίνει συχνά, καθώς οι άνθρωποι συνήθως συνδιαλέγονται μεταξύ τους μόνο φαινομενικά. Ανυπομονούν, βιάζονται να πουν τη γνώμη τους, δε μιλούν με τη σειρά αλλά ταυτόχρονα και τις περισσότερες φορές διακόπτουν ο ένας τον άλλο, πριν ολοκληρώσει ο καθένας αυτό που έχει να πει. Άλλες φορές ο ένας μιλάει και ο άλλος δεν ακούει πραγματικά, σκέφτεται κάτι διαφορετικό και άλλες φορές ο ένας μιλάει και ο άλλος δεν ακούει, γιατί σκέφτεται αυτό που θα πει μετά ο ίδιος. </w:t>
      </w:r>
      <w:r w:rsidRPr="00FB0AA2">
        <w:rPr>
          <w:rFonts w:ascii="Bookman Old Style" w:hAnsi="Bookman Old Style"/>
          <w:b/>
          <w:bCs/>
          <w:sz w:val="24"/>
          <w:szCs w:val="24"/>
          <w:lang w:val="el-GR"/>
        </w:rPr>
        <w:t>Τέλος</w:t>
      </w:r>
      <w:r w:rsidRPr="00FB0AA2">
        <w:rPr>
          <w:rFonts w:ascii="Bookman Old Style" w:hAnsi="Bookman Old Style"/>
          <w:sz w:val="24"/>
          <w:szCs w:val="24"/>
          <w:lang w:val="el-GR"/>
        </w:rPr>
        <w:t>, υπάρχει ακόμη περίπτωση ο ένας να μιλάει και ο άλλος να σκέφτεται ότι δεν πρόκειται να του αλλάξει γνώμη με κανέναν τρόπο, οπότε δεν υπάρχει λόγος να απαντήσει.</w:t>
      </w:r>
    </w:p>
    <w:p w14:paraId="488BC4D7" w14:textId="66B556F6" w:rsidR="00FB0AA2" w:rsidRPr="00FB0AA2" w:rsidRDefault="00FB0AA2" w:rsidP="00FB0AA2">
      <w:pPr>
        <w:jc w:val="both"/>
        <w:rPr>
          <w:rFonts w:ascii="Bookman Old Style" w:hAnsi="Bookman Old Style"/>
          <w:sz w:val="24"/>
          <w:szCs w:val="24"/>
          <w:lang w:val="el-GR"/>
        </w:rPr>
      </w:pPr>
      <w:r>
        <w:rPr>
          <w:rFonts w:ascii="Bookman Old Style" w:hAnsi="Bookman Old Style"/>
          <w:sz w:val="24"/>
          <w:szCs w:val="24"/>
          <w:lang w:val="el-GR"/>
        </w:rPr>
        <w:t>4.</w:t>
      </w:r>
      <w:r w:rsidRPr="00FB0AA2">
        <w:rPr>
          <w:rFonts w:ascii="Bookman Old Style" w:hAnsi="Bookman Old Style"/>
          <w:b/>
          <w:bCs/>
          <w:sz w:val="24"/>
          <w:szCs w:val="24"/>
          <w:lang w:val="el-GR"/>
        </w:rPr>
        <w:t>Έτσι</w:t>
      </w:r>
      <w:r w:rsidRPr="00FB0AA2">
        <w:rPr>
          <w:rFonts w:ascii="Bookman Old Style" w:hAnsi="Bookman Old Style"/>
          <w:sz w:val="24"/>
          <w:szCs w:val="24"/>
          <w:lang w:val="el-GR"/>
        </w:rPr>
        <w:t>, ο πραγματικός διάλογος σπάνια επιτυγχάνεται, αλλά, εάν αυτό επιτευχθεί, τότε δημιουργεί θετικά συναισθήματα, χαρίζει την αίσθηση της πληρότητας και αυξάνει την αυτοεκτίμηση. Κάθε συνομιλητής είναι δεκτικός στις απόψεις του άλλου και έτοιμος να αναθεωρήσει τις δικές του απόψεις, αν χρειάζεται. Έτσι οδηγείται στην αυτοβελτίωση και μαθαίνει περισσότερα πράγματα τόσο για τον εαυτό του όσο και για τους άλλους.</w:t>
      </w:r>
    </w:p>
    <w:p w14:paraId="350B46D8"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Συγκεκριμένα, στον αυθεντικό διάλογο, επιδιώκουμε να κατανοήσουμε τον άλλο, επιδεικνύουμε σεβασμό στη διαφορετική άποψη που εκφέρεται από τον συνομιλητή μας, ακούμε ενεργητικά, έχοντας την προσοχή μας στραμμένη στον συνομιλητή μας και φυσικά επιδεικνύουμε εμπιστοσύνη και εχεμύθεια.</w:t>
      </w:r>
    </w:p>
    <w:p w14:paraId="0CA9A50A" w14:textId="0E20ED6D" w:rsidR="00FB0AA2" w:rsidRPr="00FB0AA2" w:rsidRDefault="00FB0AA2" w:rsidP="00FB0AA2">
      <w:pPr>
        <w:jc w:val="both"/>
        <w:rPr>
          <w:rFonts w:ascii="Bookman Old Style" w:hAnsi="Bookman Old Style"/>
          <w:sz w:val="24"/>
          <w:szCs w:val="24"/>
          <w:lang w:val="el-GR"/>
        </w:rPr>
      </w:pPr>
      <w:r>
        <w:rPr>
          <w:rFonts w:ascii="Bookman Old Style" w:hAnsi="Bookman Old Style"/>
          <w:sz w:val="24"/>
          <w:szCs w:val="24"/>
          <w:lang w:val="el-GR"/>
        </w:rPr>
        <w:t>5.</w:t>
      </w:r>
      <w:r w:rsidRPr="00FB0AA2">
        <w:rPr>
          <w:rFonts w:ascii="Bookman Old Style" w:hAnsi="Bookman Old Style"/>
          <w:sz w:val="24"/>
          <w:szCs w:val="24"/>
          <w:lang w:val="el-GR"/>
        </w:rPr>
        <w:t>Σε ό,τι αφορά τη σχέση γονέα – παιδιού, ο διάλογος είναι ζωτικής σημασίας για την ανάπτυξη μιας ουσιαστικής επικοινωνίας και την οικοδόμηση μιας παραγωγικής σχέσης. Ο γονιός χρησιμοποιεί τον διάλογο όταν θέλει να μάθει πώς σκέφτεται και πώς νιώθει το παιδί του, όταν θέλει να μάθει πράγματα για την καθημερινότητά του, όταν προσπαθεί να θέσει όρια στη συμπεριφορά του, όταν θέλει να επιχειρηματολογήσει για τις δικές του απόψεις ή όταν βοηθά το παιδί να επιλύσει τυχόν συγκρούσεις. Γενικά ο διάλογος αποτελεί το κλειδί για τη δημοκρατική διαπαιδαγώγηση.</w:t>
      </w:r>
    </w:p>
    <w:p w14:paraId="2E76DFB3" w14:textId="20412D77" w:rsidR="00FB0AA2" w:rsidRPr="00FB0AA2" w:rsidRDefault="00FB0AA2" w:rsidP="00FB0AA2">
      <w:pPr>
        <w:jc w:val="both"/>
        <w:rPr>
          <w:rFonts w:ascii="Bookman Old Style" w:hAnsi="Bookman Old Style"/>
          <w:i/>
          <w:iCs/>
          <w:sz w:val="24"/>
          <w:szCs w:val="24"/>
          <w:lang w:val="el-GR"/>
        </w:rPr>
      </w:pPr>
      <w:r w:rsidRPr="00FB0AA2">
        <w:rPr>
          <w:rFonts w:ascii="Bookman Old Style" w:hAnsi="Bookman Old Style"/>
          <w:i/>
          <w:iCs/>
          <w:sz w:val="24"/>
          <w:szCs w:val="24"/>
          <w:lang w:val="el-GR"/>
        </w:rPr>
        <w:lastRenderedPageBreak/>
        <w:t>Βασιλική Παππά (11.9. 2017). «Τα χαρακτηριστικά του αυθεντικού διαλόγου»,</w:t>
      </w:r>
      <w:proofErr w:type="spellStart"/>
      <w:r w:rsidRPr="00FB0AA2">
        <w:rPr>
          <w:rFonts w:ascii="Bookman Old Style" w:hAnsi="Bookman Old Style"/>
          <w:i/>
          <w:iCs/>
          <w:sz w:val="24"/>
          <w:szCs w:val="24"/>
        </w:rPr>
        <w:t>psychologynow</w:t>
      </w:r>
      <w:proofErr w:type="spellEnd"/>
      <w:r w:rsidRPr="00FB0AA2">
        <w:rPr>
          <w:rFonts w:ascii="Bookman Old Style" w:hAnsi="Bookman Old Style"/>
          <w:i/>
          <w:iCs/>
          <w:sz w:val="24"/>
          <w:szCs w:val="24"/>
          <w:lang w:val="el-GR"/>
        </w:rPr>
        <w:t>.</w:t>
      </w:r>
      <w:r w:rsidRPr="00FB0AA2">
        <w:rPr>
          <w:rFonts w:ascii="Bookman Old Style" w:hAnsi="Bookman Old Style"/>
          <w:i/>
          <w:iCs/>
          <w:sz w:val="24"/>
          <w:szCs w:val="24"/>
        </w:rPr>
        <w:t>gr</w:t>
      </w:r>
      <w:r w:rsidRPr="00FB0AA2">
        <w:rPr>
          <w:rFonts w:ascii="Bookman Old Style" w:hAnsi="Bookman Old Style"/>
          <w:i/>
          <w:iCs/>
          <w:sz w:val="24"/>
          <w:szCs w:val="24"/>
          <w:lang w:val="el-GR"/>
        </w:rPr>
        <w:t xml:space="preserve"> (διασκευή)</w:t>
      </w:r>
    </w:p>
    <w:p w14:paraId="217090EC" w14:textId="77777777" w:rsidR="00FB0AA2" w:rsidRPr="00FB0AA2" w:rsidRDefault="00FB0AA2" w:rsidP="00FB0AA2">
      <w:pPr>
        <w:jc w:val="both"/>
        <w:rPr>
          <w:rFonts w:ascii="Bookman Old Style" w:hAnsi="Bookman Old Style"/>
          <w:i/>
          <w:iCs/>
          <w:sz w:val="24"/>
          <w:szCs w:val="24"/>
          <w:lang w:val="el-GR"/>
        </w:rPr>
      </w:pPr>
    </w:p>
    <w:p w14:paraId="76747EBB"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Παρατηρήσεις</w:t>
      </w:r>
    </w:p>
    <w:p w14:paraId="6E2EB355"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ΘΕΜΑ 1</w:t>
      </w:r>
    </w:p>
    <w:p w14:paraId="10A2B732"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ΘΕΜΑ 1α</w:t>
      </w:r>
    </w:p>
    <w:p w14:paraId="4D5AC19F" w14:textId="7F79F0EA"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Να επαληθεύσετε ή να διαψεύσετε σύμφωνα με το κείμενο της παρακάτω διαπιστώσεις γράφοντας δίπλα σε κάθε πρόταση τη λέξη Σωστό, αν η πρόταση είναι σωστή, ή τη λέξη Λάθος, αν η πρόταση είναι λανθασμένη. Να δικαιολογήσετε τις απαντήσεις σας με αποσπάσματα από το κείμενο.</w:t>
      </w:r>
    </w:p>
    <w:p w14:paraId="2DC2BD0A" w14:textId="77777777" w:rsidR="00FB0AA2" w:rsidRPr="00FB0AA2" w:rsidRDefault="00FB0AA2" w:rsidP="00FB0AA2">
      <w:pPr>
        <w:jc w:val="both"/>
        <w:rPr>
          <w:rFonts w:ascii="Bookman Old Style" w:hAnsi="Bookman Old Style"/>
          <w:sz w:val="24"/>
          <w:szCs w:val="24"/>
          <w:lang w:val="el-GR"/>
        </w:rPr>
      </w:pPr>
    </w:p>
    <w:p w14:paraId="22DAFF07"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1. Η επικοινωνία των ατόμων στηρίζεται αποκλειστικά στα λεκτικά μηνύματα που χρησιμοποιούν για να ανταλλάξουν πληροφορίες.</w:t>
      </w:r>
    </w:p>
    <w:p w14:paraId="46767394"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2. Βασική προϋπόθεση του διαλόγου αποτελεί η ανάλυση και προβολή των προσωπικών θέσεων του ομιλητή.</w:t>
      </w:r>
    </w:p>
    <w:p w14:paraId="493CCBE8"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3. Η διεξαγωγή ενός επιτυχημένου διαλόγου συμβαίνει σπάνια, καθώς οι συνομιλητές δεν ενδιαφέρονται για την ακρόαση της άποψης της άλλης πλευράς.</w:t>
      </w:r>
    </w:p>
    <w:p w14:paraId="3C6766A3"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4. Ο ουσιαστικός και αυθεντικός διάλογος μπορεί να έχει ως αποτέλεσμα την βελτίωση της αυτοπεποίθησης των ατόμων.</w:t>
      </w:r>
    </w:p>
    <w:p w14:paraId="65D94F82"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5. Ο διάλογος αποτελεί βασικό όργανο διαπαιδαγώγησης στις σχέσεις γονιών και παιδιών.</w:t>
      </w:r>
    </w:p>
    <w:p w14:paraId="6C59A5DE"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ΘΕΜΑ 1β</w:t>
      </w:r>
    </w:p>
    <w:p w14:paraId="463D1FD2"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«Έτσι, ο πραγματικός διάλογος… το κλειδί για τη δημοκρατική διαπαιδαγώγηση». Να παρουσιάσετε συνοπτικά (70-80 λέξεις) τα οφέλη του διαλόγου στηριζόμενοι στο παραπάνω απόσπασμα του κειμένου.</w:t>
      </w:r>
    </w:p>
    <w:p w14:paraId="17CCF578" w14:textId="75969843"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ΘΕΜΑ 1</w:t>
      </w:r>
      <w:r>
        <w:rPr>
          <w:rFonts w:ascii="Bookman Old Style" w:hAnsi="Bookman Old Style"/>
          <w:sz w:val="24"/>
          <w:szCs w:val="24"/>
          <w:lang w:val="el-GR"/>
        </w:rPr>
        <w:t>γ</w:t>
      </w:r>
    </w:p>
    <w:p w14:paraId="2CF1C893"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«Ωστόσο, η διεξαγωγή ουσιαστικού… δεν υπάρχει λόγος να απαντήσει». Ποιοι είναι οι λόγοι που εμποδίζουν την επίτευξη ενός ουσιαστικού διαλόγου σύμφωνα με τη συγγραφέα; (80-90 λέξεις)</w:t>
      </w:r>
    </w:p>
    <w:p w14:paraId="52A869EC" w14:textId="77777777" w:rsidR="00FB0AA2" w:rsidRPr="00FB0AA2" w:rsidRDefault="00FB0AA2" w:rsidP="00FB0AA2">
      <w:pPr>
        <w:jc w:val="both"/>
        <w:rPr>
          <w:rFonts w:ascii="Bookman Old Style" w:hAnsi="Bookman Old Style"/>
          <w:sz w:val="24"/>
          <w:szCs w:val="24"/>
          <w:lang w:val="el-GR"/>
        </w:rPr>
      </w:pPr>
    </w:p>
    <w:p w14:paraId="422F650E"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ΘΕΜΑ 2α</w:t>
      </w:r>
    </w:p>
    <w:p w14:paraId="2F44A413" w14:textId="77777777" w:rsidR="00FB0AA2" w:rsidRPr="00FB0AA2" w:rsidRDefault="00FB0AA2" w:rsidP="00FB0AA2">
      <w:pPr>
        <w:jc w:val="both"/>
        <w:rPr>
          <w:rFonts w:ascii="Bookman Old Style" w:hAnsi="Bookman Old Style"/>
          <w:sz w:val="24"/>
          <w:szCs w:val="24"/>
          <w:lang w:val="el-GR"/>
        </w:rPr>
      </w:pPr>
      <w:proofErr w:type="spellStart"/>
      <w:r w:rsidRPr="00FB0AA2">
        <w:rPr>
          <w:rFonts w:ascii="Bookman Old Style" w:hAnsi="Bookman Old Style"/>
          <w:sz w:val="24"/>
          <w:szCs w:val="24"/>
        </w:rPr>
        <w:lastRenderedPageBreak/>
        <w:t>i</w:t>
      </w:r>
      <w:proofErr w:type="spellEnd"/>
      <w:r w:rsidRPr="00FB0AA2">
        <w:rPr>
          <w:rFonts w:ascii="Bookman Old Style" w:hAnsi="Bookman Old Style"/>
          <w:sz w:val="24"/>
          <w:szCs w:val="24"/>
          <w:lang w:val="el-GR"/>
        </w:rPr>
        <w:t>. Με ποια νοηματική σχέση συνδέεται η δεύτερη με την τρίτη παράγραφο του κειμένου; Να αιτιολογήσετε την απάντησή σας λαμβάνοντας υπόψη σας το περιεχόμενό τους.</w:t>
      </w:r>
    </w:p>
    <w:p w14:paraId="77574C82" w14:textId="77777777" w:rsidR="00FB0AA2" w:rsidRPr="00FB0AA2" w:rsidRDefault="00FB0AA2" w:rsidP="00FB0AA2">
      <w:pPr>
        <w:jc w:val="both"/>
        <w:rPr>
          <w:rFonts w:ascii="Bookman Old Style" w:hAnsi="Bookman Old Style"/>
          <w:sz w:val="24"/>
          <w:szCs w:val="24"/>
          <w:lang w:val="el-GR"/>
        </w:rPr>
      </w:pPr>
    </w:p>
    <w:p w14:paraId="218537B6"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rPr>
        <w:t>ii</w:t>
      </w:r>
      <w:r w:rsidRPr="00FB0AA2">
        <w:rPr>
          <w:rFonts w:ascii="Bookman Old Style" w:hAnsi="Bookman Old Style"/>
          <w:sz w:val="24"/>
          <w:szCs w:val="24"/>
          <w:lang w:val="el-GR"/>
        </w:rPr>
        <w:t>. Να αντικαταστήσετε καθένα από τα υπογραμμισμένα ρήματα στις παρακάτω φράσεις με ένα συνώνυμό του χωρίς να αλλοιώνεται το νόημα τους:</w:t>
      </w:r>
    </w:p>
    <w:p w14:paraId="0EB70CDF"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 xml:space="preserve">1. η συζήτηση που </w:t>
      </w:r>
      <w:r w:rsidRPr="00FB0AA2">
        <w:rPr>
          <w:rFonts w:ascii="Bookman Old Style" w:hAnsi="Bookman Old Style"/>
          <w:sz w:val="24"/>
          <w:szCs w:val="24"/>
          <w:u w:val="single"/>
          <w:lang w:val="el-GR"/>
        </w:rPr>
        <w:t>λαμβάνει χώρα</w:t>
      </w:r>
      <w:r w:rsidRPr="00FB0AA2">
        <w:rPr>
          <w:rFonts w:ascii="Bookman Old Style" w:hAnsi="Bookman Old Style"/>
          <w:sz w:val="24"/>
          <w:szCs w:val="24"/>
          <w:lang w:val="el-GR"/>
        </w:rPr>
        <w:t xml:space="preserve"> ανάμεσα σε δύο ή περισσότερα άτομα</w:t>
      </w:r>
    </w:p>
    <w:p w14:paraId="1F7592FE"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 xml:space="preserve">2. οι άνθρωποι συνήθως </w:t>
      </w:r>
      <w:r w:rsidRPr="00FB0AA2">
        <w:rPr>
          <w:rFonts w:ascii="Bookman Old Style" w:hAnsi="Bookman Old Style"/>
          <w:sz w:val="24"/>
          <w:szCs w:val="24"/>
          <w:u w:val="single"/>
          <w:lang w:val="el-GR"/>
        </w:rPr>
        <w:t xml:space="preserve">συνδιαλέγονται </w:t>
      </w:r>
      <w:r w:rsidRPr="00FB0AA2">
        <w:rPr>
          <w:rFonts w:ascii="Bookman Old Style" w:hAnsi="Bookman Old Style"/>
          <w:sz w:val="24"/>
          <w:szCs w:val="24"/>
          <w:lang w:val="el-GR"/>
        </w:rPr>
        <w:t>μεταξύ τους</w:t>
      </w:r>
    </w:p>
    <w:p w14:paraId="7C94D4CA"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 xml:space="preserve">3. </w:t>
      </w:r>
      <w:r w:rsidRPr="00FB0AA2">
        <w:rPr>
          <w:rFonts w:ascii="Bookman Old Style" w:hAnsi="Bookman Old Style"/>
          <w:sz w:val="24"/>
          <w:szCs w:val="24"/>
          <w:u w:val="single"/>
          <w:lang w:val="el-GR"/>
        </w:rPr>
        <w:t xml:space="preserve">χαρίζει </w:t>
      </w:r>
      <w:r w:rsidRPr="00FB0AA2">
        <w:rPr>
          <w:rFonts w:ascii="Bookman Old Style" w:hAnsi="Bookman Old Style"/>
          <w:sz w:val="24"/>
          <w:szCs w:val="24"/>
          <w:lang w:val="el-GR"/>
        </w:rPr>
        <w:t>την αίσθηση της πληρότητας</w:t>
      </w:r>
    </w:p>
    <w:p w14:paraId="74B44443"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 xml:space="preserve">4. </w:t>
      </w:r>
      <w:r w:rsidRPr="00FB0AA2">
        <w:rPr>
          <w:rFonts w:ascii="Bookman Old Style" w:hAnsi="Bookman Old Style"/>
          <w:sz w:val="24"/>
          <w:szCs w:val="24"/>
          <w:u w:val="single"/>
          <w:lang w:val="el-GR"/>
        </w:rPr>
        <w:t>αυξάνει</w:t>
      </w:r>
      <w:r w:rsidRPr="00FB0AA2">
        <w:rPr>
          <w:rFonts w:ascii="Bookman Old Style" w:hAnsi="Bookman Old Style"/>
          <w:sz w:val="24"/>
          <w:szCs w:val="24"/>
          <w:lang w:val="el-GR"/>
        </w:rPr>
        <w:t xml:space="preserve"> την αυτοεκτίμηση</w:t>
      </w:r>
    </w:p>
    <w:p w14:paraId="42ABBA59"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 xml:space="preserve">5. </w:t>
      </w:r>
      <w:r w:rsidRPr="00FB0AA2">
        <w:rPr>
          <w:rFonts w:ascii="Bookman Old Style" w:hAnsi="Bookman Old Style"/>
          <w:sz w:val="24"/>
          <w:szCs w:val="24"/>
          <w:u w:val="single"/>
          <w:lang w:val="el-GR"/>
        </w:rPr>
        <w:t>επιδιώκουμε</w:t>
      </w:r>
      <w:r w:rsidRPr="00FB0AA2">
        <w:rPr>
          <w:rFonts w:ascii="Bookman Old Style" w:hAnsi="Bookman Old Style"/>
          <w:sz w:val="24"/>
          <w:szCs w:val="24"/>
          <w:lang w:val="el-GR"/>
        </w:rPr>
        <w:t xml:space="preserve"> να κατανοήσουμε τον άλλο</w:t>
      </w:r>
    </w:p>
    <w:p w14:paraId="5118B37C" w14:textId="77777777" w:rsidR="00FB0AA2" w:rsidRPr="00FB0AA2" w:rsidRDefault="00FB0AA2" w:rsidP="00FB0AA2">
      <w:pPr>
        <w:jc w:val="both"/>
        <w:rPr>
          <w:rFonts w:ascii="Bookman Old Style" w:hAnsi="Bookman Old Style"/>
          <w:sz w:val="24"/>
          <w:szCs w:val="24"/>
          <w:lang w:val="el-GR"/>
        </w:rPr>
      </w:pPr>
    </w:p>
    <w:p w14:paraId="168A6ADB" w14:textId="453B59CC"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ΘΕΜΑ 2</w:t>
      </w:r>
      <w:r>
        <w:rPr>
          <w:rFonts w:ascii="Bookman Old Style" w:hAnsi="Bookman Old Style"/>
          <w:sz w:val="24"/>
          <w:szCs w:val="24"/>
          <w:lang w:val="el-GR"/>
        </w:rPr>
        <w:t>γ</w:t>
      </w:r>
    </w:p>
    <w:p w14:paraId="3405A44C" w14:textId="77777777" w:rsidR="00FB0AA2" w:rsidRPr="00FB0AA2" w:rsidRDefault="00FB0AA2" w:rsidP="00FB0AA2">
      <w:pPr>
        <w:jc w:val="both"/>
        <w:rPr>
          <w:rFonts w:ascii="Bookman Old Style" w:hAnsi="Bookman Old Style"/>
          <w:sz w:val="24"/>
          <w:szCs w:val="24"/>
          <w:lang w:val="el-GR"/>
        </w:rPr>
      </w:pPr>
    </w:p>
    <w:p w14:paraId="577CCE13"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Δίνονται οι παρακάτω περίοδοι λόγου του κειμένου:</w:t>
      </w:r>
    </w:p>
    <w:p w14:paraId="69FAA044"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 xml:space="preserve">«Σε ό,τι αφορά τη σχέση γονέα – παιδιού, ο διάλογος είναι ζωτικής σημασίας για την ανάπτυξη μιας ουσιαστικής επικοινωνίας και την </w:t>
      </w:r>
      <w:r w:rsidRPr="00FB0AA2">
        <w:rPr>
          <w:rFonts w:ascii="Bookman Old Style" w:hAnsi="Bookman Old Style"/>
          <w:b/>
          <w:bCs/>
          <w:sz w:val="24"/>
          <w:szCs w:val="24"/>
          <w:lang w:val="el-GR"/>
        </w:rPr>
        <w:t>οικοδόμηση</w:t>
      </w:r>
      <w:r w:rsidRPr="00FB0AA2">
        <w:rPr>
          <w:rFonts w:ascii="Bookman Old Style" w:hAnsi="Bookman Old Style"/>
          <w:sz w:val="24"/>
          <w:szCs w:val="24"/>
          <w:lang w:val="el-GR"/>
        </w:rPr>
        <w:t xml:space="preserve"> μιας παραγωγικής σχέσης».</w:t>
      </w:r>
    </w:p>
    <w:p w14:paraId="4EE34A16"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«Γενικά ο διάλογος αποτελεί το</w:t>
      </w:r>
      <w:r w:rsidRPr="00FB0AA2">
        <w:rPr>
          <w:rFonts w:ascii="Bookman Old Style" w:hAnsi="Bookman Old Style"/>
          <w:b/>
          <w:bCs/>
          <w:sz w:val="24"/>
          <w:szCs w:val="24"/>
          <w:lang w:val="el-GR"/>
        </w:rPr>
        <w:t xml:space="preserve"> κλειδί</w:t>
      </w:r>
      <w:r w:rsidRPr="00FB0AA2">
        <w:rPr>
          <w:rFonts w:ascii="Bookman Old Style" w:hAnsi="Bookman Old Style"/>
          <w:sz w:val="24"/>
          <w:szCs w:val="24"/>
          <w:lang w:val="el-GR"/>
        </w:rPr>
        <w:t xml:space="preserve"> για τη δημοκρατική διαπαιδαγώγηση».</w:t>
      </w:r>
    </w:p>
    <w:p w14:paraId="009E11BA"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Για καθεμία από τις επιτονισμένες λέξεις να γράψεις δύο προτάσεις· στη μία να χρησιμοποιείται η λέξη δηλωτικά (κυριολεκτικά) και στην άλλη συνυποδηλωτικά (μεταφορικά). [Μπορείς να διαφοροποιήσεις τα ουσιαστικά ως προς την πτώση και τον αριθμό.]</w:t>
      </w:r>
    </w:p>
    <w:p w14:paraId="00463F84" w14:textId="7C5B3C26"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ΘΕΜΑ 2</w:t>
      </w:r>
      <w:r>
        <w:rPr>
          <w:rFonts w:ascii="Bookman Old Style" w:hAnsi="Bookman Old Style"/>
          <w:sz w:val="24"/>
          <w:szCs w:val="24"/>
          <w:lang w:val="el-GR"/>
        </w:rPr>
        <w:t>δ</w:t>
      </w:r>
    </w:p>
    <w:p w14:paraId="21FF6A1F"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lang w:val="el-GR"/>
        </w:rPr>
        <w:t>Να σχολιάσετε την σκοπιμότητα των παρακάτω εκφραστικών επιλογών στην πέμπτη παράγραφο του κειμένου:</w:t>
      </w:r>
    </w:p>
    <w:p w14:paraId="5E96DF75" w14:textId="77777777" w:rsidR="00FB0AA2" w:rsidRPr="00FB0AA2" w:rsidRDefault="00FB0AA2" w:rsidP="00FB0AA2">
      <w:pPr>
        <w:jc w:val="both"/>
        <w:rPr>
          <w:rFonts w:ascii="Bookman Old Style" w:hAnsi="Bookman Old Style"/>
          <w:sz w:val="24"/>
          <w:szCs w:val="24"/>
          <w:lang w:val="el-GR"/>
        </w:rPr>
      </w:pPr>
      <w:proofErr w:type="spellStart"/>
      <w:r w:rsidRPr="00FB0AA2">
        <w:rPr>
          <w:rFonts w:ascii="Bookman Old Style" w:hAnsi="Bookman Old Style"/>
          <w:sz w:val="24"/>
          <w:szCs w:val="24"/>
        </w:rPr>
        <w:t>i</w:t>
      </w:r>
      <w:proofErr w:type="spellEnd"/>
      <w:r w:rsidRPr="00FB0AA2">
        <w:rPr>
          <w:rFonts w:ascii="Bookman Old Style" w:hAnsi="Bookman Old Style"/>
          <w:sz w:val="24"/>
          <w:szCs w:val="24"/>
          <w:lang w:val="el-GR"/>
        </w:rPr>
        <w:t>. τη χρήση α’ πληθυντικού ρηματικού προσώπου.</w:t>
      </w:r>
    </w:p>
    <w:p w14:paraId="5D077C92" w14:textId="77777777" w:rsidR="00FB0AA2" w:rsidRPr="00FB0AA2" w:rsidRDefault="00FB0AA2" w:rsidP="00FB0AA2">
      <w:pPr>
        <w:jc w:val="both"/>
        <w:rPr>
          <w:rFonts w:ascii="Bookman Old Style" w:hAnsi="Bookman Old Style"/>
          <w:sz w:val="24"/>
          <w:szCs w:val="24"/>
          <w:lang w:val="el-GR"/>
        </w:rPr>
      </w:pPr>
      <w:r w:rsidRPr="00FB0AA2">
        <w:rPr>
          <w:rFonts w:ascii="Bookman Old Style" w:hAnsi="Bookman Old Style"/>
          <w:sz w:val="24"/>
          <w:szCs w:val="24"/>
        </w:rPr>
        <w:t>ii</w:t>
      </w:r>
      <w:r w:rsidRPr="00FB0AA2">
        <w:rPr>
          <w:rFonts w:ascii="Bookman Old Style" w:hAnsi="Bookman Old Style"/>
          <w:sz w:val="24"/>
          <w:szCs w:val="24"/>
          <w:lang w:val="el-GR"/>
        </w:rPr>
        <w:t>. τη χρήση ασύνδετου σχήματος.</w:t>
      </w:r>
    </w:p>
    <w:p w14:paraId="189CA2C7" w14:textId="77777777" w:rsidR="001C2EC0" w:rsidRPr="00FB0AA2" w:rsidRDefault="001C2EC0" w:rsidP="00FB0AA2">
      <w:pPr>
        <w:jc w:val="both"/>
        <w:rPr>
          <w:rFonts w:ascii="Bookman Old Style" w:hAnsi="Bookman Old Style"/>
          <w:sz w:val="24"/>
          <w:szCs w:val="24"/>
          <w:lang w:val="el-GR"/>
        </w:rPr>
      </w:pPr>
    </w:p>
    <w:sectPr w:rsidR="001C2EC0" w:rsidRPr="00FB0AA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A2"/>
    <w:rsid w:val="001C2EC0"/>
    <w:rsid w:val="00BF1449"/>
    <w:rsid w:val="00F146A3"/>
    <w:rsid w:val="00FB0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F86C"/>
  <w15:chartTrackingRefBased/>
  <w15:docId w15:val="{000B5D9B-983B-42D7-9D10-56F4B33F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ΑΝΝΑ ΣΚΟΤΙΔΑΚΗ</dc:creator>
  <cp:keywords/>
  <dc:description/>
  <cp:lastModifiedBy>ΑΝΝΑ ΣΚΟΤΙΔΑΚΗ</cp:lastModifiedBy>
  <cp:revision>2</cp:revision>
  <dcterms:created xsi:type="dcterms:W3CDTF">2023-12-20T14:59:00Z</dcterms:created>
  <dcterms:modified xsi:type="dcterms:W3CDTF">2023-12-20T15:05:00Z</dcterms:modified>
</cp:coreProperties>
</file>