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/>
        <w:jc w:val="center"/>
        <w:rPr>
          <w:rFonts w:ascii="Candara" w:hAnsi="Candara" w:cs="Times New Roman"/>
          <w:b/>
          <w:color w:val="7030A0"/>
          <w:sz w:val="28"/>
          <w:szCs w:val="28"/>
        </w:rPr>
      </w:pPr>
      <w:proofErr w:type="spellStart"/>
      <w:r w:rsidRPr="00D62225">
        <w:rPr>
          <w:rFonts w:ascii="Candara" w:hAnsi="Candara" w:cs="Times New Roman"/>
          <w:b/>
          <w:color w:val="7030A0"/>
          <w:sz w:val="28"/>
          <w:szCs w:val="28"/>
        </w:rPr>
        <w:t>ΙΙ</w:t>
      </w:r>
      <w:proofErr w:type="spellEnd"/>
      <w:r w:rsidRPr="00D62225">
        <w:rPr>
          <w:rFonts w:ascii="Candara" w:hAnsi="Candara" w:cs="Times New Roman"/>
          <w:b/>
          <w:color w:val="7030A0"/>
          <w:sz w:val="28"/>
          <w:szCs w:val="28"/>
        </w:rPr>
        <w:t>. Η ΠΕΙΘΩ ΣΤΟΝ ΠΟΛΙΤΙΚΟ ΛΟΓΟ</w:t>
      </w:r>
    </w:p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 w:hanging="284"/>
        <w:jc w:val="both"/>
        <w:rPr>
          <w:rFonts w:ascii="Candara" w:hAnsi="Candara" w:cs="Times New Roman"/>
          <w:b/>
        </w:rPr>
      </w:pPr>
      <w:r w:rsidRPr="00D62225">
        <w:rPr>
          <w:rFonts w:ascii="Candara" w:hAnsi="Candara" w:cs="Times New Roman"/>
          <w:b/>
        </w:rPr>
        <w:t>1. O πολιτικός λόγος</w:t>
      </w:r>
    </w:p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/>
        <w:jc w:val="both"/>
        <w:rPr>
          <w:rFonts w:ascii="Candara" w:hAnsi="Candara" w:cs="Times New Roman"/>
        </w:rPr>
      </w:pPr>
      <w:r w:rsidRPr="00D62225">
        <w:rPr>
          <w:rFonts w:ascii="Candara" w:hAnsi="Candara" w:cs="Times New Roman"/>
        </w:rPr>
        <w:t>Ο πολιτικός λόγος είτε γραπτός (π.χ. άρθρα, συνεντεύξεις) είτε προφορικός (π.χ. ομιλίες,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διαλέξεις) αναφέρεται σε ζητήματα γενικότερου ενδιαφέροντος (οικονομικά, κοινωνικά,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εσωτερικής και εξωτερικής πολιτικής) και απευθύνεται σε ένα ευρύ κοινό. Σκοπός του πομπού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είναι να πληροφορήσει, να διαφωτίσει τον δέκτη για το θέμα που εξετάζει, ώστε αυτός να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προβεί σε συγκεκριμένες επιλογές και ενέργειες. Ο πομπός του πολιτικού λόγου (ρήτορας/πολιτικός) χρησιμοποιεί όλους τους γνωστούς τρόπους πειθούς. Έτσι ο πολιτικός λόγος μπορεί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 xml:space="preserve">να χαρακτηρίζεται από λογική </w:t>
      </w:r>
      <w:proofErr w:type="spellStart"/>
      <w:r w:rsidRPr="00D62225">
        <w:rPr>
          <w:rFonts w:ascii="Candara" w:hAnsi="Candara" w:cs="Times New Roman"/>
        </w:rPr>
        <w:t>επιχειρη</w:t>
      </w:r>
      <w:r w:rsidR="009D7200">
        <w:rPr>
          <w:rFonts w:ascii="Candara" w:hAnsi="Candara" w:cs="Times New Roman"/>
        </w:rPr>
        <w:t>-</w:t>
      </w:r>
      <w:r w:rsidRPr="00D62225">
        <w:rPr>
          <w:rFonts w:ascii="Candara" w:hAnsi="Candara" w:cs="Times New Roman"/>
        </w:rPr>
        <w:t>ματολογία</w:t>
      </w:r>
      <w:proofErr w:type="spellEnd"/>
      <w:r w:rsidRPr="00D62225">
        <w:rPr>
          <w:rFonts w:ascii="Candara" w:hAnsi="Candara" w:cs="Times New Roman"/>
        </w:rPr>
        <w:t>, αλλά και από έντονη συναισθηματική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φόρτιση και επιτηδευμένα ρητορικά σχήματα. Κάποτε, μάλιστα, ο πομπός θέτει ως στόχο την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παραπλάνηση και τον εκφοβισμό του δέκτη, ώστε ο τελευταίος να αποδεχτεί ανεπιφύλακτα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και άκριτα τις απόψεις του πρώτου. Στην περίπτωση αυτή, ο πολιτικός λόγος παίρνει τη μορφή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προπαγάνδας.</w:t>
      </w:r>
    </w:p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/>
        <w:jc w:val="both"/>
        <w:rPr>
          <w:rFonts w:ascii="Candara" w:hAnsi="Candara" w:cs="Times New Roman"/>
        </w:rPr>
      </w:pPr>
      <w:r w:rsidRPr="00D62225">
        <w:rPr>
          <w:rFonts w:ascii="Candara" w:hAnsi="Candara" w:cs="Times New Roman"/>
        </w:rPr>
        <w:t>Με τον όρο «γλώσσα της εξουσίας» ή «εξουσιαστικός λόγος» εννοούμε τη γλώσσα ή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τον λόγο που υποκρύπτει εξουσιαστικές τάσεις και προσπαθεί να αλλοιώσει ή να κάμψει τη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βούληση του δέκτη, με σκοπό να τον αλλοτριώσει, να του κάνει «πλύση εγκεφάλου» και να τον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υποδουλώσει. Τέτοιος λόγος είναι ο λόγος των πολιτικών, των διαταγμάτων, των προκηρύξεων,</w:t>
      </w:r>
      <w:r w:rsidR="00D62225" w:rsidRPr="00D62225">
        <w:rPr>
          <w:rFonts w:ascii="Candara" w:hAnsi="Candara" w:cs="Times New Roman"/>
        </w:rPr>
        <w:t xml:space="preserve"> </w:t>
      </w:r>
      <w:r w:rsidRPr="00D62225">
        <w:rPr>
          <w:rFonts w:ascii="Candara" w:hAnsi="Candara" w:cs="Times New Roman"/>
        </w:rPr>
        <w:t>των διαφημίσεων, των νομοθεσιών, των άρθρων των εφημερίδων κ.λπ.</w:t>
      </w:r>
    </w:p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/>
        <w:jc w:val="both"/>
        <w:rPr>
          <w:rFonts w:ascii="Candara" w:hAnsi="Candara" w:cs="Times New Roman"/>
        </w:rPr>
      </w:pPr>
      <w:r w:rsidRPr="00D62225">
        <w:rPr>
          <w:rFonts w:ascii="Candara" w:hAnsi="Candara" w:cs="Times New Roman"/>
        </w:rPr>
        <w:t>Πώς σχολιάζουμε ένα πολιτικό κείμενο: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Αναφέρουμε το είδος του κειμένου (πολιτικό) και το θέμα του.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Επισημαίνουμε ότι αποβλέπει στην πειθώ και γράφουμε την άποψη που υποστηρίζει.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Εντοπίζουμε και παραθέτουμε τους τρόπους, τα μέσα πειθούς και τα άλλα εκφραστικά μέσα</w:t>
      </w:r>
      <w:r w:rsidR="009D7200">
        <w:rPr>
          <w:rFonts w:ascii="Candara" w:hAnsi="Candara" w:cs="Times New Roman"/>
        </w:rPr>
        <w:t xml:space="preserve"> </w:t>
      </w:r>
      <w:r w:rsidRPr="009D7200">
        <w:rPr>
          <w:rFonts w:ascii="Candara" w:hAnsi="Candara" w:cs="Times New Roman"/>
        </w:rPr>
        <w:t>που χρησιμοποιεί ο συντάκτης του.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Προσέχουμε μήπως το κείμενο περιέχει κάποια από τα χαρακτηριστικά του νοσηρού πολιτικού</w:t>
      </w:r>
      <w:r w:rsidR="009D7200">
        <w:rPr>
          <w:rFonts w:ascii="Candara" w:hAnsi="Candara" w:cs="Times New Roman"/>
        </w:rPr>
        <w:t xml:space="preserve"> </w:t>
      </w:r>
      <w:r w:rsidR="009D7200" w:rsidRPr="009D7200">
        <w:rPr>
          <w:rFonts w:ascii="Candara" w:hAnsi="Candara" w:cs="Times New Roman"/>
        </w:rPr>
        <w:t>λ</w:t>
      </w:r>
      <w:r w:rsidRPr="009D7200">
        <w:rPr>
          <w:rFonts w:ascii="Candara" w:hAnsi="Candara" w:cs="Times New Roman"/>
        </w:rPr>
        <w:t>όγου, του πολιτικού, δηλαδή, λόγου που μετατρέπεται σε προπαγάνδα.</w:t>
      </w:r>
    </w:p>
    <w:p w:rsidR="00D62225" w:rsidRPr="00D62225" w:rsidRDefault="00D62225" w:rsidP="009D7200">
      <w:pPr>
        <w:autoSpaceDE w:val="0"/>
        <w:autoSpaceDN w:val="0"/>
        <w:adjustRightInd w:val="0"/>
        <w:spacing w:after="60" w:line="276" w:lineRule="auto"/>
        <w:ind w:left="-284" w:right="-347"/>
        <w:jc w:val="both"/>
        <w:rPr>
          <w:rFonts w:ascii="Candara" w:hAnsi="Candara" w:cs="Times New Roman"/>
        </w:rPr>
      </w:pPr>
    </w:p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 w:hanging="426"/>
        <w:jc w:val="both"/>
        <w:rPr>
          <w:rFonts w:ascii="Candara" w:hAnsi="Candara" w:cs="Times New Roman"/>
          <w:b/>
        </w:rPr>
      </w:pPr>
      <w:r w:rsidRPr="00D62225">
        <w:rPr>
          <w:rFonts w:ascii="Candara" w:hAnsi="Candara" w:cs="Times New Roman"/>
          <w:b/>
        </w:rPr>
        <w:t>2. Τα χαρακτηριστικά του πολιτικού λόγου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Λεκτικός πληθωρισμός, κατάχρηση συνωνύμων και επαναλήψεις λέξεων.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Διατύπωση βεβαιωτική (καταφατικές προτάσεις, απουσία αρνητικών μορίων),</w:t>
      </w:r>
      <w:r w:rsidR="00D62225" w:rsidRPr="009D7200">
        <w:rPr>
          <w:rFonts w:ascii="Candara" w:hAnsi="Candara" w:cs="Times New Roman"/>
        </w:rPr>
        <w:t xml:space="preserve"> </w:t>
      </w:r>
      <w:r w:rsidRPr="009D7200">
        <w:rPr>
          <w:rFonts w:ascii="Candara" w:hAnsi="Candara" w:cs="Times New Roman"/>
        </w:rPr>
        <w:t>θαυμαστική</w:t>
      </w:r>
      <w:r w:rsidR="00D62225" w:rsidRPr="009D7200">
        <w:rPr>
          <w:rFonts w:ascii="Candara" w:hAnsi="Candara" w:cs="Times New Roman"/>
        </w:rPr>
        <w:t xml:space="preserve"> </w:t>
      </w:r>
      <w:r w:rsidRPr="009D7200">
        <w:rPr>
          <w:rFonts w:ascii="Candara" w:hAnsi="Candara" w:cs="Times New Roman"/>
        </w:rPr>
        <w:t>(οτιδήποτε προκαλεί εντύπωση και θαυμασμό) δεοντολογική (αναφορές που παραπέμπουν</w:t>
      </w:r>
      <w:r w:rsidR="00D62225" w:rsidRPr="009D7200">
        <w:rPr>
          <w:rFonts w:ascii="Candara" w:hAnsi="Candara" w:cs="Times New Roman"/>
        </w:rPr>
        <w:t xml:space="preserve"> </w:t>
      </w:r>
      <w:r w:rsidRPr="009D7200">
        <w:rPr>
          <w:rFonts w:ascii="Candara" w:hAnsi="Candara" w:cs="Times New Roman"/>
        </w:rPr>
        <w:t>στο «πρέπει», στο «οφείλει», στη «δέσμευση).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Ρητορείες, μεγαλοστομία, θεωρητικολογίες.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Ασάφεια και ακυρολεξία, μηνύματα χωρίς νοηματική συνοχή, επάρκεια ή</w:t>
      </w:r>
      <w:r w:rsidR="00D62225" w:rsidRPr="009D7200">
        <w:rPr>
          <w:rFonts w:ascii="Candara" w:hAnsi="Candara" w:cs="Times New Roman"/>
        </w:rPr>
        <w:t xml:space="preserve"> </w:t>
      </w:r>
      <w:r w:rsidRPr="009D7200">
        <w:rPr>
          <w:rFonts w:ascii="Candara" w:hAnsi="Candara" w:cs="Times New Roman"/>
        </w:rPr>
        <w:t>αποτελεσματικότητα. Αλλοίωση και διαστρέβλωση της σημασίας των λέξεων.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Έντονη συναισθηματική φόρτιση.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lastRenderedPageBreak/>
        <w:t>Υποσχέσεις, συμβόλαια.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Παραπειστικές και εκφοβιστικές μέθοδοι, ύβρεις, κινδυνολογία.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«Ξύλινη» κωδικοποιημένη γλώσσα.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Συνθηματικός λόγος, μήνυμα με ρυθμό, ομοιοκαταληξία, παρήχηση.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Αξιολογικός λόγος, δηλαδή χρήση εννοιών και λέξεων με τεράστιο ηθικό βάρος (λαός,</w:t>
      </w:r>
      <w:r w:rsidR="00D62225" w:rsidRPr="009D7200">
        <w:rPr>
          <w:rFonts w:ascii="Candara" w:hAnsi="Candara" w:cs="Times New Roman"/>
        </w:rPr>
        <w:t xml:space="preserve"> </w:t>
      </w:r>
      <w:r w:rsidRPr="009D7200">
        <w:rPr>
          <w:rFonts w:ascii="Candara" w:hAnsi="Candara" w:cs="Times New Roman"/>
        </w:rPr>
        <w:t>πατρίδα, έθνος).</w:t>
      </w:r>
    </w:p>
    <w:p w:rsidR="005356C3" w:rsidRPr="009D7200" w:rsidRDefault="005356C3" w:rsidP="009D7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347"/>
        <w:jc w:val="both"/>
        <w:rPr>
          <w:rFonts w:ascii="Candara" w:hAnsi="Candara" w:cs="Times New Roman"/>
        </w:rPr>
      </w:pPr>
      <w:r w:rsidRPr="009D7200">
        <w:rPr>
          <w:rFonts w:ascii="Candara" w:hAnsi="Candara" w:cs="Times New Roman"/>
        </w:rPr>
        <w:t>Γραμματικοί και συντακτικοί τύποι: α) Έγκλιση: οριστική (βέβαιο), υποτακτική (επιθυμητό),</w:t>
      </w:r>
      <w:r w:rsidR="00D62225" w:rsidRPr="009D7200">
        <w:rPr>
          <w:rFonts w:ascii="Candara" w:hAnsi="Candara" w:cs="Times New Roman"/>
        </w:rPr>
        <w:t xml:space="preserve"> </w:t>
      </w:r>
      <w:r w:rsidRPr="009D7200">
        <w:rPr>
          <w:rFonts w:ascii="Candara" w:hAnsi="Candara" w:cs="Times New Roman"/>
        </w:rPr>
        <w:t xml:space="preserve">προστατική (προτροπή), β) ρηματικά πρόσωπα: α΄ ενικό, α΄ </w:t>
      </w:r>
      <w:proofErr w:type="spellStart"/>
      <w:r w:rsidRPr="009D7200">
        <w:rPr>
          <w:rFonts w:ascii="Candara" w:hAnsi="Candara" w:cs="Times New Roman"/>
        </w:rPr>
        <w:t>πληθυντι</w:t>
      </w:r>
      <w:r w:rsidR="009D7200">
        <w:rPr>
          <w:rFonts w:ascii="Candara" w:hAnsi="Candara" w:cs="Times New Roman"/>
        </w:rPr>
        <w:t>-</w:t>
      </w:r>
      <w:r w:rsidRPr="009D7200">
        <w:rPr>
          <w:rFonts w:ascii="Candara" w:hAnsi="Candara" w:cs="Times New Roman"/>
        </w:rPr>
        <w:t>κό</w:t>
      </w:r>
      <w:proofErr w:type="spellEnd"/>
      <w:r w:rsidRPr="009D7200">
        <w:rPr>
          <w:rFonts w:ascii="Candara" w:hAnsi="Candara" w:cs="Times New Roman"/>
        </w:rPr>
        <w:t xml:space="preserve"> (συλλογικότητα), γ)</w:t>
      </w:r>
      <w:r w:rsidR="009D7200">
        <w:rPr>
          <w:rFonts w:ascii="Candara" w:hAnsi="Candara" w:cs="Times New Roman"/>
        </w:rPr>
        <w:t xml:space="preserve"> </w:t>
      </w:r>
      <w:r w:rsidRPr="009D7200">
        <w:rPr>
          <w:rFonts w:ascii="Candara" w:hAnsi="Candara" w:cs="Times New Roman"/>
        </w:rPr>
        <w:t>κύριες, σύντομες και «κοφτές» προτάσεις.</w:t>
      </w:r>
    </w:p>
    <w:p w:rsidR="00D62225" w:rsidRPr="00D62225" w:rsidRDefault="00D62225" w:rsidP="009D7200">
      <w:pPr>
        <w:autoSpaceDE w:val="0"/>
        <w:autoSpaceDN w:val="0"/>
        <w:adjustRightInd w:val="0"/>
        <w:spacing w:after="60" w:line="276" w:lineRule="auto"/>
        <w:ind w:left="-284" w:right="-347"/>
        <w:jc w:val="both"/>
        <w:rPr>
          <w:rFonts w:ascii="Candara" w:hAnsi="Candara" w:cs="Times New Roman"/>
        </w:rPr>
      </w:pPr>
    </w:p>
    <w:p w:rsidR="005356C3" w:rsidRPr="00D62225" w:rsidRDefault="00D62225" w:rsidP="009D7200">
      <w:pPr>
        <w:autoSpaceDE w:val="0"/>
        <w:autoSpaceDN w:val="0"/>
        <w:adjustRightInd w:val="0"/>
        <w:spacing w:after="60" w:line="276" w:lineRule="auto"/>
        <w:ind w:left="-284" w:right="-347" w:hanging="284"/>
        <w:jc w:val="both"/>
        <w:rPr>
          <w:rFonts w:ascii="Candara" w:hAnsi="Candara" w:cs="Times New Roman"/>
          <w:i/>
        </w:rPr>
      </w:pPr>
      <w:r w:rsidRPr="00D62225">
        <w:rPr>
          <w:rFonts w:ascii="Candara" w:hAnsi="Candara" w:cs="Times New Roman"/>
          <w:b/>
          <w:color w:val="7030A0"/>
        </w:rPr>
        <w:t>*</w:t>
      </w:r>
      <w:r w:rsidRPr="00D62225">
        <w:rPr>
          <w:rFonts w:ascii="Candara" w:hAnsi="Candara" w:cs="Times New Roman"/>
        </w:rPr>
        <w:t xml:space="preserve">   </w:t>
      </w:r>
      <w:r w:rsidR="005356C3" w:rsidRPr="00D62225">
        <w:rPr>
          <w:rFonts w:ascii="Candara" w:hAnsi="Candara" w:cs="Times New Roman"/>
        </w:rPr>
        <w:t>Αξιοποιώντας το παρακάτω κείμενο, να προβληματιστείτε σχετικά με τον σκοπό που</w:t>
      </w:r>
      <w:r w:rsidRPr="00D62225">
        <w:rPr>
          <w:rFonts w:ascii="Candara" w:hAnsi="Candara" w:cs="Times New Roman"/>
        </w:rPr>
        <w:t xml:space="preserve"> </w:t>
      </w:r>
      <w:r w:rsidR="005356C3" w:rsidRPr="00D62225">
        <w:rPr>
          <w:rFonts w:ascii="Candara" w:hAnsi="Candara" w:cs="Times New Roman"/>
        </w:rPr>
        <w:t xml:space="preserve">επιδιώκει ο πομπός στον πολιτικό λόγο, κάνοντας χρήση της πληθωρικής </w:t>
      </w:r>
      <w:r w:rsidR="005356C3" w:rsidRPr="00D62225">
        <w:rPr>
          <w:rFonts w:ascii="Candara" w:hAnsi="Candara" w:cs="Times New Roman"/>
          <w:i/>
        </w:rPr>
        <w:t>γλώσσας.</w:t>
      </w:r>
    </w:p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 w:firstLine="720"/>
        <w:jc w:val="both"/>
        <w:rPr>
          <w:rFonts w:ascii="Candara" w:hAnsi="Candara" w:cs="Times New Roman"/>
          <w:i/>
        </w:rPr>
      </w:pPr>
      <w:r w:rsidRPr="00D62225">
        <w:rPr>
          <w:rFonts w:ascii="Candara" w:hAnsi="Candara" w:cs="Times New Roman"/>
          <w:i/>
        </w:rPr>
        <w:t>Ο πληθωρισμός στην πολιτική γλώσσα εμποδίζει την επικοινωνία, μετατρέποντας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τις λέξεις από έννοιες σε ασαφείς και νοηματικά ρευστές ηθικές κατηγορίες που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υποδηλώνουν συμφωνία ή διαφωνία, υπεράσπιση ή καταδίκη. Η χρήση που γίνεται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των λέξεων προβάλλει την ηθική διάσταση σε βάρος του νοήματος και μαζί με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την υπερβολή και τον στόμφο εμποδίζει την κατανόηση και υποβάλλει την άκριτη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αποδοχή.</w:t>
      </w:r>
    </w:p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 w:firstLine="720"/>
        <w:jc w:val="both"/>
        <w:rPr>
          <w:rFonts w:ascii="Candara" w:hAnsi="Candara" w:cs="Times New Roman"/>
          <w:i/>
        </w:rPr>
      </w:pPr>
      <w:r w:rsidRPr="00D62225">
        <w:rPr>
          <w:rFonts w:ascii="Candara" w:hAnsi="Candara" w:cs="Times New Roman"/>
          <w:i/>
        </w:rPr>
        <w:t>Ο πληθωρισμός συνδέεται πολύ στενά με την αξιολόγηση που επιδιώκει, πράγμα που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δυσκολεύει την περιγραφή, καθώς τα χαρακτηριστικά που τεχνητά απομονώσαμε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συνήθως συνυπάρχουν και αλληλεξαρτώνται. Οι λέξεις που χρησιμοποιεί δεν έχουν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μόνο μεγάλο ηθικό βάρος, αλλά αποτελούν αξίες με τεράστιο κοινωνικό κύρος. Ο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χειρισμός της γλώσσας επιτρέπει να χάνεται το νόημα και στη θέση του να απομένει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η ασαφής αντιπαράθεση του καλού με το κακό. Χειρισμός που απομακρύνει τη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λογική, απευθύνεται στο συναίσθημα και συσπειρώνει τους ακροατές με θαυμαστικά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επιφωνήματα και κατάρες, εμποδίζο</w:t>
      </w:r>
      <w:bookmarkStart w:id="0" w:name="_GoBack"/>
      <w:bookmarkEnd w:id="0"/>
      <w:r w:rsidRPr="00D62225">
        <w:rPr>
          <w:rFonts w:ascii="Candara" w:hAnsi="Candara" w:cs="Times New Roman"/>
          <w:i/>
        </w:rPr>
        <w:t>ντας τη διαφωνία, αλλά κυρίως εμποδίζοντας τη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συμφωνία που προκύπτει από την κρίση των δεκτών.</w:t>
      </w:r>
    </w:p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 w:firstLine="720"/>
        <w:jc w:val="both"/>
        <w:rPr>
          <w:rFonts w:ascii="Candara" w:hAnsi="Candara" w:cs="Times New Roman"/>
          <w:i/>
        </w:rPr>
      </w:pPr>
      <w:r w:rsidRPr="00D62225">
        <w:rPr>
          <w:rFonts w:ascii="Candara" w:hAnsi="Candara" w:cs="Times New Roman"/>
          <w:i/>
        </w:rPr>
        <w:t>Το βασικότερο χαρακτηριστικό της πληθωρικής ρητορείας στον πολιτικό λόγο είναι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ότι κύριος στόχος της, παρά τα φαινόμενα, δεν είναι να πείσει τους δέκτες. Πριν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απ’ όλα επιδιώκει να προκαλέσει τη συνοχή τής κοινωνικής ομάδας στην οποία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απευθύνεται και όχι να μεταδώσει μήνυμα συγκεκριμένο. Δεν πληροφορεί τον δέκτη,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αλλά νομιμοποιεί τον πομπό. Δεν μεταδίδει μήνυμα συγκεκριμένο που απευθύνεται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στην κρίση των δεκτών, για να τους οδηγήσει στο λογικό συμπέρασμα ότι αυτά που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λέει ο ρήτορας είναι σωστά.</w:t>
      </w:r>
    </w:p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/>
        <w:jc w:val="right"/>
        <w:rPr>
          <w:rFonts w:ascii="Candara" w:hAnsi="Candara" w:cs="Times New Roman"/>
          <w:sz w:val="22"/>
          <w:szCs w:val="22"/>
        </w:rPr>
      </w:pPr>
      <w:r w:rsidRPr="00D62225">
        <w:rPr>
          <w:rFonts w:ascii="Candara" w:hAnsi="Candara" w:cs="Times New Roman"/>
          <w:sz w:val="22"/>
          <w:szCs w:val="22"/>
        </w:rPr>
        <w:t xml:space="preserve">[Ά. </w:t>
      </w:r>
      <w:proofErr w:type="spellStart"/>
      <w:r w:rsidRPr="00D62225">
        <w:rPr>
          <w:rFonts w:ascii="Candara" w:hAnsi="Candara" w:cs="Times New Roman"/>
          <w:sz w:val="22"/>
          <w:szCs w:val="22"/>
        </w:rPr>
        <w:t>Φραγουδάκη</w:t>
      </w:r>
      <w:proofErr w:type="spellEnd"/>
      <w:r w:rsidRPr="00D62225">
        <w:rPr>
          <w:rFonts w:ascii="Candara" w:hAnsi="Candara" w:cs="Times New Roman"/>
          <w:sz w:val="22"/>
          <w:szCs w:val="22"/>
        </w:rPr>
        <w:t xml:space="preserve">, </w:t>
      </w:r>
      <w:r w:rsidRPr="00D62225">
        <w:rPr>
          <w:rFonts w:ascii="Candara" w:hAnsi="Candara" w:cs="Times New Roman"/>
          <w:i/>
          <w:sz w:val="22"/>
          <w:szCs w:val="22"/>
        </w:rPr>
        <w:t>Γλώσσα και Ιδεολογία</w:t>
      </w:r>
      <w:r w:rsidRPr="00D62225">
        <w:rPr>
          <w:rFonts w:ascii="Candara" w:hAnsi="Candara" w:cs="Times New Roman"/>
          <w:sz w:val="22"/>
          <w:szCs w:val="22"/>
        </w:rPr>
        <w:t xml:space="preserve">, </w:t>
      </w:r>
      <w:proofErr w:type="spellStart"/>
      <w:r w:rsidRPr="00D62225">
        <w:rPr>
          <w:rFonts w:ascii="Candara" w:hAnsi="Candara" w:cs="Times New Roman"/>
          <w:sz w:val="22"/>
          <w:szCs w:val="22"/>
        </w:rPr>
        <w:t>εκδ</w:t>
      </w:r>
      <w:proofErr w:type="spellEnd"/>
      <w:r w:rsidRPr="00D62225">
        <w:rPr>
          <w:rFonts w:ascii="Candara" w:hAnsi="Candara" w:cs="Times New Roman"/>
          <w:sz w:val="22"/>
          <w:szCs w:val="22"/>
        </w:rPr>
        <w:t xml:space="preserve">. Οδυσσέας, Αθήνα 71997, </w:t>
      </w:r>
      <w:proofErr w:type="spellStart"/>
      <w:r w:rsidRPr="00D62225">
        <w:rPr>
          <w:rFonts w:ascii="Candara" w:hAnsi="Candara" w:cs="Times New Roman"/>
          <w:sz w:val="22"/>
          <w:szCs w:val="22"/>
        </w:rPr>
        <w:t>σσ</w:t>
      </w:r>
      <w:proofErr w:type="spellEnd"/>
      <w:r w:rsidRPr="00D62225">
        <w:rPr>
          <w:rFonts w:ascii="Candara" w:hAnsi="Candara" w:cs="Times New Roman"/>
          <w:sz w:val="22"/>
          <w:szCs w:val="22"/>
        </w:rPr>
        <w:t>. 158-159]</w:t>
      </w:r>
    </w:p>
    <w:p w:rsidR="00D62225" w:rsidRPr="00D62225" w:rsidRDefault="00D62225" w:rsidP="009D7200">
      <w:pPr>
        <w:autoSpaceDE w:val="0"/>
        <w:autoSpaceDN w:val="0"/>
        <w:adjustRightInd w:val="0"/>
        <w:spacing w:after="60" w:line="276" w:lineRule="auto"/>
        <w:ind w:left="-284" w:right="-347"/>
        <w:jc w:val="both"/>
        <w:rPr>
          <w:rFonts w:ascii="Candara" w:hAnsi="Candara" w:cs="Times New Roman"/>
        </w:rPr>
      </w:pPr>
    </w:p>
    <w:p w:rsidR="005356C3" w:rsidRPr="00D62225" w:rsidRDefault="00D62225" w:rsidP="009D7200">
      <w:pPr>
        <w:autoSpaceDE w:val="0"/>
        <w:autoSpaceDN w:val="0"/>
        <w:adjustRightInd w:val="0"/>
        <w:spacing w:after="60" w:line="276" w:lineRule="auto"/>
        <w:ind w:left="-284" w:right="-347" w:hanging="284"/>
        <w:jc w:val="both"/>
        <w:rPr>
          <w:rFonts w:ascii="Candara" w:hAnsi="Candara" w:cs="Times New Roman"/>
        </w:rPr>
      </w:pPr>
      <w:r w:rsidRPr="00282567">
        <w:rPr>
          <w:rFonts w:ascii="Candara" w:hAnsi="Candara" w:cs="Times New Roman"/>
          <w:color w:val="7030A0"/>
        </w:rPr>
        <w:t>*</w:t>
      </w:r>
      <w:r w:rsidRPr="00D62225">
        <w:rPr>
          <w:rFonts w:ascii="Candara" w:hAnsi="Candara" w:cs="Times New Roman"/>
        </w:rPr>
        <w:t xml:space="preserve">   </w:t>
      </w:r>
      <w:r w:rsidR="005356C3" w:rsidRPr="00D62225">
        <w:rPr>
          <w:rFonts w:ascii="Candara" w:hAnsi="Candara" w:cs="Times New Roman"/>
        </w:rPr>
        <w:t>Να προσέξετε στο κείμενο που ακολουθεί πώς ο πολιτικός λόγος μετατρέπεται σε</w:t>
      </w:r>
      <w:r w:rsidRPr="00D62225">
        <w:rPr>
          <w:rFonts w:ascii="Candara" w:hAnsi="Candara" w:cs="Times New Roman"/>
        </w:rPr>
        <w:t xml:space="preserve"> </w:t>
      </w:r>
      <w:r w:rsidR="005356C3" w:rsidRPr="00D62225">
        <w:rPr>
          <w:rFonts w:ascii="Candara" w:hAnsi="Candara" w:cs="Times New Roman"/>
        </w:rPr>
        <w:t>προπαγάνδα. Στη συνέχεια: α) Να εντοπίσετε ποιες έννοιες παραποιούνται και ποιες αξίες</w:t>
      </w:r>
      <w:r w:rsidRPr="00D62225">
        <w:rPr>
          <w:rFonts w:ascii="Candara" w:hAnsi="Candara" w:cs="Times New Roman"/>
        </w:rPr>
        <w:t xml:space="preserve"> </w:t>
      </w:r>
      <w:r w:rsidR="005356C3" w:rsidRPr="00D62225">
        <w:rPr>
          <w:rFonts w:ascii="Candara" w:hAnsi="Candara" w:cs="Times New Roman"/>
        </w:rPr>
        <w:t>στρεβλώνονται. β) Να εξετάσετε την ισχύ της τεκμηρίωσης και να σχολιάσετε τη λειτουργία</w:t>
      </w:r>
      <w:r w:rsidRPr="00D62225">
        <w:rPr>
          <w:rFonts w:ascii="Candara" w:hAnsi="Candara" w:cs="Times New Roman"/>
        </w:rPr>
        <w:t xml:space="preserve"> </w:t>
      </w:r>
      <w:r w:rsidR="005356C3" w:rsidRPr="00D62225">
        <w:rPr>
          <w:rFonts w:ascii="Candara" w:hAnsi="Candara" w:cs="Times New Roman"/>
        </w:rPr>
        <w:t>των στοιχείων του λεκτικού πληθωρισμού, με βάση το παρακάτω απόσπασμα: «</w:t>
      </w:r>
      <w:r w:rsidR="005356C3" w:rsidRPr="00D62225">
        <w:rPr>
          <w:rFonts w:ascii="Candara" w:hAnsi="Candara" w:cs="Times New Roman"/>
          <w:i/>
        </w:rPr>
        <w:t>Ο λεκτικός</w:t>
      </w:r>
      <w:r w:rsidRPr="00D62225">
        <w:rPr>
          <w:rFonts w:ascii="Candara" w:hAnsi="Candara" w:cs="Times New Roman"/>
          <w:i/>
        </w:rPr>
        <w:t xml:space="preserve"> </w:t>
      </w:r>
      <w:r w:rsidR="005356C3" w:rsidRPr="00D62225">
        <w:rPr>
          <w:rFonts w:ascii="Candara" w:hAnsi="Candara" w:cs="Times New Roman"/>
          <w:i/>
        </w:rPr>
        <w:t xml:space="preserve">πληθωρισμός στον πολιτικό λόγο </w:t>
      </w:r>
      <w:proofErr w:type="spellStart"/>
      <w:r w:rsidR="005356C3" w:rsidRPr="00D62225">
        <w:rPr>
          <w:rFonts w:ascii="Candara" w:hAnsi="Candara" w:cs="Times New Roman"/>
          <w:i/>
        </w:rPr>
        <w:t>χαρα</w:t>
      </w:r>
      <w:r w:rsidR="00282567" w:rsidRPr="00282567">
        <w:rPr>
          <w:rFonts w:ascii="Candara" w:hAnsi="Candara" w:cs="Times New Roman"/>
          <w:i/>
        </w:rPr>
        <w:t>-</w:t>
      </w:r>
      <w:r w:rsidR="005356C3" w:rsidRPr="00D62225">
        <w:rPr>
          <w:rFonts w:ascii="Candara" w:hAnsi="Candara" w:cs="Times New Roman"/>
          <w:i/>
        </w:rPr>
        <w:t>κτηρίζεται</w:t>
      </w:r>
      <w:proofErr w:type="spellEnd"/>
      <w:r w:rsidR="005356C3" w:rsidRPr="00D62225">
        <w:rPr>
          <w:rFonts w:ascii="Candara" w:hAnsi="Candara" w:cs="Times New Roman"/>
          <w:i/>
        </w:rPr>
        <w:t xml:space="preserve"> από πλεονασμούς, κατάχρηση συνωνύμων,</w:t>
      </w:r>
      <w:r w:rsidRPr="00D62225">
        <w:rPr>
          <w:rFonts w:ascii="Candara" w:hAnsi="Candara" w:cs="Times New Roman"/>
          <w:i/>
        </w:rPr>
        <w:t xml:space="preserve"> </w:t>
      </w:r>
      <w:r w:rsidR="005356C3" w:rsidRPr="00D62225">
        <w:rPr>
          <w:rFonts w:ascii="Candara" w:hAnsi="Candara" w:cs="Times New Roman"/>
          <w:i/>
        </w:rPr>
        <w:t xml:space="preserve">διατύπωση βεβαιωτική, δεοντολογική και </w:t>
      </w:r>
      <w:r w:rsidR="005356C3" w:rsidRPr="00D62225">
        <w:rPr>
          <w:rFonts w:ascii="Candara" w:hAnsi="Candara" w:cs="Times New Roman"/>
          <w:i/>
        </w:rPr>
        <w:lastRenderedPageBreak/>
        <w:t>θαυμαστική, έντονη συναισθηματική φόρτιση και</w:t>
      </w:r>
      <w:r w:rsidRPr="00D62225">
        <w:rPr>
          <w:rFonts w:ascii="Candara" w:hAnsi="Candara" w:cs="Times New Roman"/>
          <w:i/>
        </w:rPr>
        <w:t xml:space="preserve"> </w:t>
      </w:r>
      <w:r w:rsidR="005356C3" w:rsidRPr="00D62225">
        <w:rPr>
          <w:rFonts w:ascii="Candara" w:hAnsi="Candara" w:cs="Times New Roman"/>
          <w:i/>
        </w:rPr>
        <w:t>μεγαλοστομία. Παγιδεύει το δέκτη κυρίως συναισθηματικά και ηθικά με το μέγεθος και το βάρος</w:t>
      </w:r>
      <w:r w:rsidRPr="00D62225">
        <w:rPr>
          <w:rFonts w:ascii="Candara" w:hAnsi="Candara" w:cs="Times New Roman"/>
          <w:i/>
        </w:rPr>
        <w:t xml:space="preserve"> </w:t>
      </w:r>
      <w:r w:rsidR="005356C3" w:rsidRPr="00D62225">
        <w:rPr>
          <w:rFonts w:ascii="Candara" w:hAnsi="Candara" w:cs="Times New Roman"/>
          <w:i/>
        </w:rPr>
        <w:t>των αξιών που προβάλλει η πολιτική ρητορεία</w:t>
      </w:r>
      <w:r w:rsidR="005356C3" w:rsidRPr="00D62225">
        <w:rPr>
          <w:rFonts w:ascii="Candara" w:hAnsi="Candara" w:cs="Times New Roman"/>
        </w:rPr>
        <w:t xml:space="preserve">» [Ά. </w:t>
      </w:r>
      <w:proofErr w:type="spellStart"/>
      <w:r w:rsidR="005356C3" w:rsidRPr="00D62225">
        <w:rPr>
          <w:rFonts w:ascii="Candara" w:hAnsi="Candara" w:cs="Times New Roman"/>
        </w:rPr>
        <w:t>Φραγουδάκη</w:t>
      </w:r>
      <w:proofErr w:type="spellEnd"/>
      <w:r w:rsidR="005356C3" w:rsidRPr="00D62225">
        <w:rPr>
          <w:rFonts w:ascii="Candara" w:hAnsi="Candara" w:cs="Times New Roman"/>
        </w:rPr>
        <w:t>].</w:t>
      </w:r>
    </w:p>
    <w:p w:rsidR="005356C3" w:rsidRPr="00D62225" w:rsidRDefault="005356C3" w:rsidP="009D7200">
      <w:pPr>
        <w:autoSpaceDE w:val="0"/>
        <w:autoSpaceDN w:val="0"/>
        <w:adjustRightInd w:val="0"/>
        <w:spacing w:after="60" w:line="276" w:lineRule="auto"/>
        <w:ind w:left="-284" w:right="-347"/>
        <w:jc w:val="both"/>
        <w:rPr>
          <w:rFonts w:ascii="Candara" w:hAnsi="Candara" w:cs="Times New Roman"/>
          <w:i/>
        </w:rPr>
      </w:pPr>
      <w:r w:rsidRPr="00D62225">
        <w:rPr>
          <w:rFonts w:ascii="Candara" w:hAnsi="Candara" w:cs="Times New Roman"/>
          <w:i/>
        </w:rPr>
        <w:t>Η διαπαιδαγώγησή μου είναι σκληρή. Η αδυναμία πρέπει να διώχνεται με μαστίγιο.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Στα σχολεία μου θα ανδρωθεί μια νεολαία που θ’ αλλάξει τον κόσμο. Θέλω μια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νεολαία απότομη και σκληρή. Η νεολαία οφείλει να συγκεντρώσει όλα αυτά τα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στοιχεία. Πρέπει να υπομένει τον πόνο. Δεν πρέπει να υπάρχει σ’ αυτήν κανένα ίχνος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αδυναμίας ή τρυφερότητας. Το ελεύθερο και υπέροχο αγρίμι πρέπει να ξαναλάμψει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στα μάτια της. Δυνατή και όμορφη, έτσι ονειρεύομαι τη νεολαία μου. Θα είναι ικανή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να πραγματοποιεί όλες τις φυσικές ασκήσεις. Θέλω να δημιουργήσω μια αθλητική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νεολαία. Αυτός είναι ο πρώτος και κυριότερος στόχος. Έτσι, θα έχω μπροστά μου τον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καθαρό κι ευγενικό καρπό της φύσης. Έτσι, θα αναδημιουργήσω τον άνθρωπο. Δεν</w:t>
      </w:r>
      <w:r w:rsidR="00D62225" w:rsidRPr="00D62225">
        <w:rPr>
          <w:rFonts w:ascii="Candara" w:hAnsi="Candara" w:cs="Times New Roman"/>
          <w:i/>
          <w:lang w:val="en-US"/>
        </w:rPr>
        <w:t xml:space="preserve"> </w:t>
      </w:r>
      <w:r w:rsidRPr="00D62225">
        <w:rPr>
          <w:rFonts w:ascii="Candara" w:hAnsi="Candara" w:cs="Times New Roman"/>
          <w:i/>
        </w:rPr>
        <w:t>θέλω πνευματική καλλιέργεια. Η επιστήμη θα διέφθειρε την νεολαία μου. Αυτό που θα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προτιμούσα είναι ό,τι μαθαίνει να το εφαρμόζει στο παιχνίδι. Αλλά οφείλει να μάθει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ν’ αυτοκυριαρχείται. Θέλω να μάθει να νικά και στις σκληρότερες δοκιμασίες τον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φόβο και τον θάνατο. Αυτό είναι το ύψιστο κατόρθωμα μιας ηρωικής νεολαίας, απ’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αυτή θα ξεπηδήσει ο ελεύθερος άνθρωπος, μέτρο και κέντρο του κόσμου, ο άνθρωπος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>δημιουργός, ο άνθρωπος Θεός. Στο σχολείο μου θα λατρεύεται η εικόνα του ωραίου</w:t>
      </w:r>
      <w:r w:rsidR="00D62225" w:rsidRPr="00D62225">
        <w:rPr>
          <w:rFonts w:ascii="Candara" w:hAnsi="Candara" w:cs="Times New Roman"/>
          <w:i/>
        </w:rPr>
        <w:t xml:space="preserve"> </w:t>
      </w:r>
      <w:r w:rsidRPr="00D62225">
        <w:rPr>
          <w:rFonts w:ascii="Candara" w:hAnsi="Candara" w:cs="Times New Roman"/>
          <w:i/>
        </w:rPr>
        <w:t xml:space="preserve">και </w:t>
      </w:r>
      <w:proofErr w:type="spellStart"/>
      <w:r w:rsidRPr="00D62225">
        <w:rPr>
          <w:rFonts w:ascii="Candara" w:hAnsi="Candara" w:cs="Times New Roman"/>
          <w:i/>
        </w:rPr>
        <w:t>αυτοκυρίαρχου</w:t>
      </w:r>
      <w:proofErr w:type="spellEnd"/>
      <w:r w:rsidRPr="00D62225">
        <w:rPr>
          <w:rFonts w:ascii="Candara" w:hAnsi="Candara" w:cs="Times New Roman"/>
          <w:i/>
        </w:rPr>
        <w:t xml:space="preserve"> ανθρώπου.</w:t>
      </w:r>
    </w:p>
    <w:p w:rsidR="005356C3" w:rsidRDefault="005356C3" w:rsidP="009D7200">
      <w:pPr>
        <w:autoSpaceDE w:val="0"/>
        <w:autoSpaceDN w:val="0"/>
        <w:adjustRightInd w:val="0"/>
        <w:spacing w:after="60" w:line="276" w:lineRule="auto"/>
        <w:ind w:left="-284" w:right="-347"/>
        <w:jc w:val="right"/>
        <w:rPr>
          <w:rFonts w:ascii="Candara" w:hAnsi="Candara" w:cs="Times New Roman"/>
          <w:sz w:val="22"/>
          <w:szCs w:val="22"/>
        </w:rPr>
      </w:pPr>
      <w:r w:rsidRPr="00D62225">
        <w:rPr>
          <w:rFonts w:ascii="Candara" w:hAnsi="Candara" w:cs="Times New Roman"/>
          <w:sz w:val="22"/>
          <w:szCs w:val="22"/>
        </w:rPr>
        <w:t xml:space="preserve">[Απόσπασμα από το βιβλίο του </w:t>
      </w:r>
      <w:proofErr w:type="spellStart"/>
      <w:r w:rsidRPr="00D62225">
        <w:rPr>
          <w:rFonts w:ascii="Candara" w:hAnsi="Candara" w:cs="Times New Roman"/>
          <w:sz w:val="22"/>
          <w:szCs w:val="22"/>
        </w:rPr>
        <w:t>Ράουνσιγκ</w:t>
      </w:r>
      <w:proofErr w:type="spellEnd"/>
      <w:r w:rsidRPr="00D62225">
        <w:rPr>
          <w:rFonts w:ascii="Candara" w:hAnsi="Candara" w:cs="Times New Roman"/>
          <w:sz w:val="22"/>
          <w:szCs w:val="22"/>
        </w:rPr>
        <w:t xml:space="preserve">, </w:t>
      </w:r>
      <w:r w:rsidRPr="00282567">
        <w:rPr>
          <w:rFonts w:ascii="Candara" w:hAnsi="Candara" w:cs="Times New Roman"/>
          <w:i/>
          <w:sz w:val="22"/>
          <w:szCs w:val="22"/>
        </w:rPr>
        <w:t>Συνομιλίες με το Χίτλερ</w:t>
      </w:r>
      <w:r w:rsidRPr="00D62225">
        <w:rPr>
          <w:rFonts w:ascii="Candara" w:hAnsi="Candara" w:cs="Times New Roman"/>
          <w:sz w:val="22"/>
          <w:szCs w:val="22"/>
        </w:rPr>
        <w:t>, στο</w:t>
      </w:r>
      <w:r w:rsidR="00D62225" w:rsidRPr="00D62225">
        <w:rPr>
          <w:rFonts w:ascii="Candara" w:hAnsi="Candara" w:cs="Times New Roman"/>
          <w:sz w:val="22"/>
          <w:szCs w:val="22"/>
        </w:rPr>
        <w:t xml:space="preserve"> </w:t>
      </w:r>
      <w:r w:rsidRPr="00D62225">
        <w:rPr>
          <w:rFonts w:ascii="Candara" w:hAnsi="Candara" w:cs="Times New Roman"/>
          <w:sz w:val="22"/>
          <w:szCs w:val="22"/>
        </w:rPr>
        <w:t xml:space="preserve">βιβλίο: </w:t>
      </w:r>
      <w:r w:rsidRPr="00D62225">
        <w:rPr>
          <w:rFonts w:ascii="Candara" w:hAnsi="Candara" w:cs="Times New Roman"/>
          <w:i/>
          <w:sz w:val="22"/>
          <w:szCs w:val="22"/>
        </w:rPr>
        <w:t>Αξιολόγηση των μαθητών της Γ΄ Λυκείου</w:t>
      </w:r>
      <w:r w:rsidR="00D62225" w:rsidRPr="00D62225">
        <w:rPr>
          <w:rFonts w:ascii="Candara" w:hAnsi="Candara" w:cs="Times New Roman"/>
          <w:i/>
          <w:sz w:val="22"/>
          <w:szCs w:val="22"/>
        </w:rPr>
        <w:t xml:space="preserve"> </w:t>
      </w:r>
      <w:r w:rsidRPr="00D62225">
        <w:rPr>
          <w:rFonts w:ascii="Candara" w:hAnsi="Candara" w:cs="Times New Roman"/>
          <w:i/>
          <w:sz w:val="22"/>
          <w:szCs w:val="22"/>
        </w:rPr>
        <w:t xml:space="preserve">στη Νεοελληνική Γλώσσα Έκφραση-Έκθεση. Μάθημα Γενικής Παιδείας </w:t>
      </w:r>
      <w:r w:rsidRPr="00D62225">
        <w:rPr>
          <w:rFonts w:ascii="Candara" w:hAnsi="Candara" w:cs="Times New Roman"/>
          <w:sz w:val="22"/>
          <w:szCs w:val="22"/>
        </w:rPr>
        <w:t xml:space="preserve">(τεύχος α΄), </w:t>
      </w:r>
      <w:proofErr w:type="spellStart"/>
      <w:r w:rsidRPr="00D62225">
        <w:rPr>
          <w:rFonts w:ascii="Candara" w:hAnsi="Candara" w:cs="Times New Roman"/>
          <w:sz w:val="22"/>
          <w:szCs w:val="22"/>
        </w:rPr>
        <w:t>εκδ</w:t>
      </w:r>
      <w:proofErr w:type="spellEnd"/>
      <w:r w:rsidRPr="00D62225">
        <w:rPr>
          <w:rFonts w:ascii="Candara" w:hAnsi="Candara" w:cs="Times New Roman"/>
          <w:sz w:val="22"/>
          <w:szCs w:val="22"/>
        </w:rPr>
        <w:t xml:space="preserve">. </w:t>
      </w:r>
      <w:proofErr w:type="spellStart"/>
      <w:r w:rsidRPr="00D62225">
        <w:rPr>
          <w:rFonts w:ascii="Candara" w:hAnsi="Candara" w:cs="Times New Roman"/>
          <w:sz w:val="22"/>
          <w:szCs w:val="22"/>
        </w:rPr>
        <w:t>ΚΕΕ</w:t>
      </w:r>
      <w:proofErr w:type="spellEnd"/>
      <w:r w:rsidRPr="00D62225">
        <w:rPr>
          <w:rFonts w:ascii="Candara" w:hAnsi="Candara" w:cs="Times New Roman"/>
          <w:sz w:val="22"/>
          <w:szCs w:val="22"/>
        </w:rPr>
        <w:t>, Αθήνα 1999, σ. 65]</w:t>
      </w:r>
    </w:p>
    <w:p w:rsidR="00282567" w:rsidRPr="00D62225" w:rsidRDefault="00282567" w:rsidP="009D7200">
      <w:pPr>
        <w:autoSpaceDE w:val="0"/>
        <w:autoSpaceDN w:val="0"/>
        <w:adjustRightInd w:val="0"/>
        <w:spacing w:after="60" w:line="276" w:lineRule="auto"/>
        <w:ind w:left="-284" w:right="-347"/>
        <w:jc w:val="right"/>
        <w:rPr>
          <w:rFonts w:ascii="Candara" w:hAnsi="Candara" w:cs="Times New Roman"/>
          <w:sz w:val="22"/>
          <w:szCs w:val="22"/>
        </w:rPr>
      </w:pPr>
    </w:p>
    <w:p w:rsidR="005356C3" w:rsidRPr="00D62225" w:rsidRDefault="00D62225" w:rsidP="009D7200">
      <w:pPr>
        <w:autoSpaceDE w:val="0"/>
        <w:autoSpaceDN w:val="0"/>
        <w:adjustRightInd w:val="0"/>
        <w:spacing w:after="60" w:line="276" w:lineRule="auto"/>
        <w:ind w:left="-284" w:right="-347" w:hanging="284"/>
        <w:jc w:val="both"/>
        <w:rPr>
          <w:rFonts w:ascii="Candara" w:hAnsi="Candara" w:cs="Times New Roman"/>
        </w:rPr>
      </w:pPr>
      <w:r w:rsidRPr="00282567">
        <w:rPr>
          <w:rFonts w:ascii="Candara" w:hAnsi="Candara" w:cs="Times New Roman"/>
          <w:color w:val="7030A0"/>
        </w:rPr>
        <w:t>*</w:t>
      </w:r>
      <w:r w:rsidRPr="00D62225">
        <w:rPr>
          <w:rFonts w:ascii="Candara" w:hAnsi="Candara" w:cs="Times New Roman"/>
        </w:rPr>
        <w:t xml:space="preserve">  </w:t>
      </w:r>
      <w:r w:rsidR="005356C3" w:rsidRPr="00D62225">
        <w:rPr>
          <w:rFonts w:ascii="Candara" w:hAnsi="Candara" w:cs="Times New Roman"/>
        </w:rPr>
        <w:t>Η γλώσσα, ως βασική ιδιότητα του ανθρώπινου είδους και θεμέλιο για την οικοδόμηση</w:t>
      </w:r>
      <w:r w:rsidRPr="00D62225">
        <w:rPr>
          <w:rFonts w:ascii="Candara" w:hAnsi="Candara" w:cs="Times New Roman"/>
        </w:rPr>
        <w:t xml:space="preserve"> </w:t>
      </w:r>
      <w:r w:rsidR="005356C3" w:rsidRPr="00D62225">
        <w:rPr>
          <w:rFonts w:ascii="Candara" w:hAnsi="Candara" w:cs="Times New Roman"/>
        </w:rPr>
        <w:t>του πολιτισμού του, ύψιστη πνευματική κατάκτηση, προσφέρει μεγάλη δύναμη στον άνθρωπο</w:t>
      </w:r>
      <w:r w:rsidRPr="00D62225">
        <w:rPr>
          <w:rFonts w:ascii="Candara" w:hAnsi="Candara" w:cs="Times New Roman"/>
        </w:rPr>
        <w:t xml:space="preserve"> </w:t>
      </w:r>
      <w:r w:rsidR="005356C3" w:rsidRPr="00D62225">
        <w:rPr>
          <w:rFonts w:ascii="Candara" w:hAnsi="Candara" w:cs="Times New Roman"/>
        </w:rPr>
        <w:t>που την κατέχει και τη μιλά σωστά. Να εξετάσετε για ποιο λόγο η πολιτική εξουσία ενδιαφέρεται</w:t>
      </w:r>
      <w:r w:rsidRPr="00D62225">
        <w:rPr>
          <w:rFonts w:ascii="Candara" w:hAnsi="Candara" w:cs="Times New Roman"/>
        </w:rPr>
        <w:t xml:space="preserve"> </w:t>
      </w:r>
      <w:r w:rsidR="005356C3" w:rsidRPr="00D62225">
        <w:rPr>
          <w:rFonts w:ascii="Candara" w:hAnsi="Candara" w:cs="Times New Roman"/>
        </w:rPr>
        <w:t>να επηρεάζει και να ελέγχει τη γλώσσα.</w:t>
      </w:r>
    </w:p>
    <w:sectPr w:rsidR="005356C3" w:rsidRPr="00D62225" w:rsidSect="00DD54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21F77"/>
    <w:multiLevelType w:val="hybridMultilevel"/>
    <w:tmpl w:val="87D44322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7E668B8"/>
    <w:multiLevelType w:val="hybridMultilevel"/>
    <w:tmpl w:val="52C85392"/>
    <w:lvl w:ilvl="0" w:tplc="D1BC959C">
      <w:numFmt w:val="bullet"/>
      <w:lvlText w:val="•"/>
      <w:lvlJc w:val="left"/>
      <w:pPr>
        <w:ind w:left="-208" w:hanging="360"/>
      </w:pPr>
      <w:rPr>
        <w:rFonts w:ascii="Candara" w:eastAsiaTheme="minorHAnsi" w:hAnsi="Candar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C0B72A8"/>
    <w:multiLevelType w:val="hybridMultilevel"/>
    <w:tmpl w:val="50FEA38E"/>
    <w:lvl w:ilvl="0" w:tplc="D1BC959C">
      <w:numFmt w:val="bullet"/>
      <w:lvlText w:val="•"/>
      <w:lvlJc w:val="left"/>
      <w:pPr>
        <w:ind w:left="76" w:hanging="360"/>
      </w:pPr>
      <w:rPr>
        <w:rFonts w:ascii="Candara" w:eastAsiaTheme="minorHAnsi" w:hAnsi="Candar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C3"/>
    <w:rsid w:val="00282567"/>
    <w:rsid w:val="005356C3"/>
    <w:rsid w:val="009D7200"/>
    <w:rsid w:val="00D62225"/>
    <w:rsid w:val="00DD549C"/>
    <w:rsid w:val="00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F11C5"/>
  <w15:chartTrackingRefBased/>
  <w15:docId w15:val="{B8D09DBB-F979-5142-AB61-0BFB1C0A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1099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2020-11-27T07:54:00Z</dcterms:created>
  <dcterms:modified xsi:type="dcterms:W3CDTF">2020-11-27T08:54:00Z</dcterms:modified>
</cp:coreProperties>
</file>